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E6A4D" w14:textId="4D1753DB" w:rsidR="008E058A" w:rsidRPr="008A02E1" w:rsidRDefault="008E058A" w:rsidP="008E058A">
      <w:pPr>
        <w:ind w:right="1747"/>
        <w:jc w:val="right"/>
        <w:rPr>
          <w:rFonts w:ascii="Times New Roman" w:eastAsia="Times New Roman" w:hAnsi="Times New Roman" w:cs="Times New Roman"/>
          <w:color w:val="000000"/>
          <w:sz w:val="22"/>
          <w:szCs w:val="22"/>
        </w:rPr>
      </w:pPr>
      <w:r w:rsidRPr="008A02E1">
        <w:rPr>
          <w:rFonts w:ascii="Times New Roman" w:eastAsia="Times New Roman" w:hAnsi="Times New Roman" w:cs="Times New Roman"/>
          <w:b/>
          <w:bCs/>
          <w:color w:val="000000"/>
          <w:sz w:val="22"/>
          <w:szCs w:val="22"/>
        </w:rPr>
        <w:t xml:space="preserve">DASTA </w:t>
      </w:r>
      <w:r w:rsidR="00A320F3" w:rsidRPr="008A02E1">
        <w:rPr>
          <w:rFonts w:ascii="Times New Roman" w:eastAsia="Times New Roman" w:hAnsi="Times New Roman" w:cs="Times New Roman"/>
          <w:b/>
          <w:bCs/>
          <w:color w:val="000000"/>
          <w:sz w:val="22"/>
          <w:szCs w:val="22"/>
        </w:rPr>
        <w:t>FINANCIAL,</w:t>
      </w:r>
      <w:r w:rsidRPr="008A02E1">
        <w:rPr>
          <w:rFonts w:ascii="Times New Roman" w:eastAsia="Times New Roman" w:hAnsi="Times New Roman" w:cs="Times New Roman"/>
          <w:b/>
          <w:bCs/>
          <w:color w:val="000000"/>
          <w:sz w:val="22"/>
          <w:szCs w:val="22"/>
        </w:rPr>
        <w:t xml:space="preserve"> LLC BROKERAGE AGREEMENT </w:t>
      </w:r>
    </w:p>
    <w:p w14:paraId="77010FB2" w14:textId="132C4EE7" w:rsidR="008E058A" w:rsidRPr="008A02E1" w:rsidRDefault="008E058A" w:rsidP="001A2CE9">
      <w:pPr>
        <w:jc w:val="both"/>
        <w:rPr>
          <w:rFonts w:ascii="Times New Roman" w:eastAsia="Times New Roman" w:hAnsi="Times New Roman" w:cs="Times New Roman"/>
          <w:color w:val="000000"/>
          <w:sz w:val="22"/>
          <w:szCs w:val="22"/>
        </w:rPr>
      </w:pPr>
      <w:r w:rsidRPr="008A02E1">
        <w:rPr>
          <w:rFonts w:ascii="Times New Roman" w:eastAsia="Times New Roman" w:hAnsi="Times New Roman" w:cs="Times New Roman"/>
          <w:color w:val="000000"/>
          <w:sz w:val="22"/>
          <w:szCs w:val="22"/>
        </w:rPr>
        <w:t>This Brokerage Agreement is entered into by DASTA Financial, LLC (“DASTA Financial”), a broker-dealer registered with the Securities and Exchange Commission (“SEC”) and a member of FINRA</w:t>
      </w:r>
      <w:r w:rsidR="00604034" w:rsidRPr="008A02E1">
        <w:rPr>
          <w:rFonts w:ascii="Times New Roman" w:eastAsia="Times New Roman" w:hAnsi="Times New Roman" w:cs="Times New Roman"/>
          <w:color w:val="000000"/>
          <w:sz w:val="22"/>
          <w:szCs w:val="22"/>
        </w:rPr>
        <w:t>,</w:t>
      </w:r>
      <w:r w:rsidR="00BB71DD" w:rsidRPr="008A02E1">
        <w:rPr>
          <w:rFonts w:ascii="Times New Roman" w:eastAsia="Times New Roman" w:hAnsi="Times New Roman" w:cs="Times New Roman"/>
          <w:color w:val="000000"/>
          <w:sz w:val="22"/>
          <w:szCs w:val="22"/>
        </w:rPr>
        <w:t xml:space="preserve"> </w:t>
      </w:r>
      <w:r w:rsidRPr="008A02E1">
        <w:rPr>
          <w:rFonts w:ascii="Times New Roman" w:eastAsia="Times New Roman" w:hAnsi="Times New Roman" w:cs="Times New Roman"/>
          <w:color w:val="000000"/>
          <w:sz w:val="22"/>
          <w:szCs w:val="22"/>
        </w:rPr>
        <w:t xml:space="preserve">and </w:t>
      </w:r>
      <w:r w:rsidR="00065679">
        <w:rPr>
          <w:rFonts w:ascii="Times New Roman" w:eastAsia="Times New Roman" w:hAnsi="Times New Roman" w:cs="Times New Roman"/>
          <w:color w:val="000000"/>
          <w:sz w:val="22"/>
          <w:szCs w:val="22"/>
        </w:rPr>
        <w:t xml:space="preserve">the undersigned </w:t>
      </w:r>
      <w:r w:rsidR="00BB71DD" w:rsidRPr="008A02E1">
        <w:rPr>
          <w:rFonts w:ascii="Times New Roman" w:eastAsia="Times New Roman" w:hAnsi="Times New Roman" w:cs="Times New Roman"/>
          <w:color w:val="000000"/>
          <w:sz w:val="22"/>
          <w:szCs w:val="22"/>
        </w:rPr>
        <w:t>(</w:t>
      </w:r>
      <w:r w:rsidR="00050CDA" w:rsidRPr="008A02E1">
        <w:rPr>
          <w:rFonts w:ascii="Times New Roman" w:eastAsia="Times New Roman" w:hAnsi="Times New Roman" w:cs="Times New Roman"/>
          <w:color w:val="000000"/>
          <w:sz w:val="22"/>
          <w:szCs w:val="22"/>
        </w:rPr>
        <w:t>“</w:t>
      </w:r>
      <w:r w:rsidR="00065679">
        <w:rPr>
          <w:rFonts w:ascii="Times New Roman" w:eastAsia="Times New Roman" w:hAnsi="Times New Roman" w:cs="Times New Roman"/>
          <w:color w:val="000000"/>
          <w:sz w:val="22"/>
          <w:szCs w:val="22"/>
        </w:rPr>
        <w:t>y</w:t>
      </w:r>
      <w:r w:rsidR="00050CDA" w:rsidRPr="008A02E1">
        <w:rPr>
          <w:rFonts w:ascii="Times New Roman" w:eastAsia="Times New Roman" w:hAnsi="Times New Roman" w:cs="Times New Roman"/>
          <w:color w:val="000000"/>
          <w:sz w:val="22"/>
          <w:szCs w:val="22"/>
        </w:rPr>
        <w:t xml:space="preserve">ou” or </w:t>
      </w:r>
      <w:r w:rsidRPr="008A02E1">
        <w:rPr>
          <w:rFonts w:ascii="Times New Roman" w:eastAsia="Times New Roman" w:hAnsi="Times New Roman" w:cs="Times New Roman"/>
          <w:color w:val="000000"/>
          <w:sz w:val="22"/>
          <w:szCs w:val="22"/>
        </w:rPr>
        <w:t>“Client”</w:t>
      </w:r>
      <w:r w:rsidR="00BB71DD" w:rsidRPr="008A02E1">
        <w:rPr>
          <w:rFonts w:ascii="Times New Roman" w:eastAsia="Times New Roman" w:hAnsi="Times New Roman" w:cs="Times New Roman"/>
          <w:color w:val="000000"/>
          <w:sz w:val="22"/>
          <w:szCs w:val="22"/>
        </w:rPr>
        <w:t>).</w:t>
      </w:r>
      <w:r w:rsidRPr="008A02E1">
        <w:rPr>
          <w:rFonts w:ascii="Times New Roman" w:eastAsia="Times New Roman" w:hAnsi="Times New Roman" w:cs="Times New Roman"/>
          <w:color w:val="000000"/>
          <w:sz w:val="22"/>
          <w:szCs w:val="22"/>
        </w:rPr>
        <w:t xml:space="preserve"> </w:t>
      </w:r>
      <w:r w:rsidR="00065679">
        <w:rPr>
          <w:rFonts w:ascii="Times New Roman" w:eastAsia="Times New Roman" w:hAnsi="Times New Roman" w:cs="Times New Roman"/>
          <w:color w:val="000000"/>
          <w:sz w:val="22"/>
          <w:szCs w:val="22"/>
        </w:rPr>
        <w:t>You are</w:t>
      </w:r>
      <w:r w:rsidRPr="008A02E1">
        <w:rPr>
          <w:rFonts w:ascii="Times New Roman" w:eastAsia="Times New Roman" w:hAnsi="Times New Roman" w:cs="Times New Roman"/>
          <w:color w:val="000000"/>
          <w:sz w:val="22"/>
          <w:szCs w:val="22"/>
        </w:rPr>
        <w:t xml:space="preserve"> opening a securities brokerage account (“Account”</w:t>
      </w:r>
      <w:r w:rsidR="00BB71DD" w:rsidRPr="008A02E1">
        <w:rPr>
          <w:rFonts w:ascii="Times New Roman" w:eastAsia="Times New Roman" w:hAnsi="Times New Roman" w:cs="Times New Roman"/>
          <w:color w:val="000000"/>
          <w:sz w:val="22"/>
          <w:szCs w:val="22"/>
        </w:rPr>
        <w:t xml:space="preserve">) </w:t>
      </w:r>
      <w:r w:rsidR="007A0A64" w:rsidRPr="008A02E1">
        <w:rPr>
          <w:rFonts w:ascii="Times New Roman" w:eastAsia="Times New Roman" w:hAnsi="Times New Roman" w:cs="Times New Roman"/>
          <w:color w:val="000000"/>
          <w:sz w:val="22"/>
          <w:szCs w:val="22"/>
        </w:rPr>
        <w:t xml:space="preserve">with </w:t>
      </w:r>
      <w:r w:rsidR="00FE7F56">
        <w:rPr>
          <w:rFonts w:ascii="Times New Roman" w:eastAsia="Times New Roman" w:hAnsi="Times New Roman" w:cs="Times New Roman"/>
          <w:color w:val="000000"/>
          <w:sz w:val="22"/>
          <w:szCs w:val="22"/>
        </w:rPr>
        <w:t>DASTA Financial</w:t>
      </w:r>
      <w:r w:rsidR="007F6E32" w:rsidRPr="008A02E1">
        <w:rPr>
          <w:rFonts w:ascii="Times New Roman" w:eastAsia="Times New Roman" w:hAnsi="Times New Roman" w:cs="Times New Roman"/>
          <w:color w:val="000000"/>
          <w:sz w:val="22"/>
          <w:szCs w:val="22"/>
        </w:rPr>
        <w:t xml:space="preserve"> </w:t>
      </w:r>
      <w:r w:rsidRPr="008A02E1">
        <w:rPr>
          <w:rFonts w:ascii="Times New Roman" w:eastAsia="Times New Roman" w:hAnsi="Times New Roman" w:cs="Times New Roman"/>
          <w:color w:val="000000"/>
          <w:sz w:val="22"/>
          <w:szCs w:val="22"/>
        </w:rPr>
        <w:t>pursuant to the terms of this Brokerage Agreement</w:t>
      </w:r>
      <w:r w:rsidR="00BB71DD" w:rsidRPr="008A02E1">
        <w:rPr>
          <w:rFonts w:ascii="Times New Roman" w:eastAsia="Times New Roman" w:hAnsi="Times New Roman" w:cs="Times New Roman"/>
          <w:color w:val="000000"/>
          <w:sz w:val="22"/>
          <w:szCs w:val="22"/>
        </w:rPr>
        <w:t xml:space="preserve"> (“Agreement”)</w:t>
      </w:r>
      <w:r w:rsidRPr="008A02E1">
        <w:rPr>
          <w:rFonts w:ascii="Times New Roman" w:eastAsia="Times New Roman" w:hAnsi="Times New Roman" w:cs="Times New Roman"/>
          <w:color w:val="000000"/>
          <w:sz w:val="22"/>
          <w:szCs w:val="22"/>
        </w:rPr>
        <w:t xml:space="preserve"> for the purposes of</w:t>
      </w:r>
      <w:r w:rsidR="008B12C7">
        <w:rPr>
          <w:rFonts w:ascii="Times New Roman" w:eastAsia="Times New Roman" w:hAnsi="Times New Roman" w:cs="Times New Roman"/>
          <w:color w:val="000000"/>
          <w:sz w:val="22"/>
          <w:szCs w:val="22"/>
        </w:rPr>
        <w:t xml:space="preserve"> </w:t>
      </w:r>
      <w:r w:rsidR="007C62E3" w:rsidRPr="008A02E1">
        <w:rPr>
          <w:rFonts w:ascii="Times New Roman" w:eastAsia="Times New Roman" w:hAnsi="Times New Roman" w:cs="Times New Roman"/>
          <w:color w:val="000000"/>
          <w:sz w:val="22"/>
          <w:szCs w:val="22"/>
        </w:rPr>
        <w:t xml:space="preserve">engaging </w:t>
      </w:r>
      <w:r w:rsidRPr="008A02E1">
        <w:rPr>
          <w:rFonts w:ascii="Times New Roman" w:eastAsia="Times New Roman" w:hAnsi="Times New Roman" w:cs="Times New Roman"/>
          <w:color w:val="000000"/>
          <w:sz w:val="22"/>
          <w:szCs w:val="22"/>
        </w:rPr>
        <w:t xml:space="preserve">in </w:t>
      </w:r>
      <w:r w:rsidR="007F6E32" w:rsidRPr="008A02E1">
        <w:rPr>
          <w:rFonts w:ascii="Times New Roman" w:eastAsia="Times New Roman" w:hAnsi="Times New Roman" w:cs="Times New Roman"/>
          <w:color w:val="000000"/>
          <w:sz w:val="22"/>
          <w:szCs w:val="22"/>
        </w:rPr>
        <w:t xml:space="preserve">self-directed trading </w:t>
      </w:r>
      <w:r w:rsidR="007F6E32" w:rsidRPr="008A02E1">
        <w:rPr>
          <w:rFonts w:ascii="Times New Roman" w:eastAsia="Times New Roman" w:hAnsi="Times New Roman" w:cs="Times New Roman"/>
          <w:sz w:val="22"/>
          <w:szCs w:val="22"/>
        </w:rPr>
        <w:t>exclusively</w:t>
      </w:r>
      <w:r w:rsidR="0090067A" w:rsidRPr="008A02E1">
        <w:rPr>
          <w:rFonts w:ascii="Times New Roman" w:eastAsia="Times New Roman" w:hAnsi="Times New Roman" w:cs="Times New Roman"/>
          <w:sz w:val="22"/>
          <w:szCs w:val="22"/>
        </w:rPr>
        <w:t xml:space="preserve"> </w:t>
      </w:r>
      <w:r w:rsidR="007F6E32" w:rsidRPr="008A02E1">
        <w:rPr>
          <w:rFonts w:ascii="Times New Roman" w:eastAsia="Times New Roman" w:hAnsi="Times New Roman" w:cs="Times New Roman"/>
          <w:sz w:val="22"/>
          <w:szCs w:val="22"/>
        </w:rPr>
        <w:t>through</w:t>
      </w:r>
      <w:r w:rsidR="0090067A" w:rsidRPr="008A02E1">
        <w:rPr>
          <w:rFonts w:ascii="Times New Roman" w:eastAsia="Times New Roman" w:hAnsi="Times New Roman" w:cs="Times New Roman"/>
          <w:sz w:val="22"/>
          <w:szCs w:val="22"/>
        </w:rPr>
        <w:t xml:space="preserve"> the </w:t>
      </w:r>
      <w:r w:rsidR="007F6E32" w:rsidRPr="008A02E1">
        <w:rPr>
          <w:rFonts w:ascii="Times New Roman" w:eastAsia="Times New Roman" w:hAnsi="Times New Roman" w:cs="Times New Roman"/>
          <w:sz w:val="22"/>
          <w:szCs w:val="22"/>
        </w:rPr>
        <w:t>mobile</w:t>
      </w:r>
      <w:r w:rsidR="0090067A" w:rsidRPr="008A02E1">
        <w:rPr>
          <w:rFonts w:ascii="Times New Roman" w:eastAsia="Times New Roman" w:hAnsi="Times New Roman" w:cs="Times New Roman"/>
          <w:sz w:val="22"/>
          <w:szCs w:val="22"/>
        </w:rPr>
        <w:t xml:space="preserve"> </w:t>
      </w:r>
      <w:r w:rsidR="007F6E32" w:rsidRPr="008A02E1">
        <w:rPr>
          <w:rFonts w:ascii="Times New Roman" w:eastAsia="Times New Roman" w:hAnsi="Times New Roman" w:cs="Times New Roman"/>
          <w:sz w:val="22"/>
          <w:szCs w:val="22"/>
        </w:rPr>
        <w:t>app (along</w:t>
      </w:r>
      <w:r w:rsidR="0090067A" w:rsidRPr="008A02E1">
        <w:rPr>
          <w:rFonts w:ascii="Times New Roman" w:eastAsia="Times New Roman" w:hAnsi="Times New Roman" w:cs="Times New Roman"/>
          <w:sz w:val="22"/>
          <w:szCs w:val="22"/>
        </w:rPr>
        <w:t xml:space="preserve"> </w:t>
      </w:r>
      <w:r w:rsidR="007F6E32" w:rsidRPr="008A02E1">
        <w:rPr>
          <w:rFonts w:ascii="Times New Roman" w:eastAsia="Times New Roman" w:hAnsi="Times New Roman" w:cs="Times New Roman"/>
          <w:sz w:val="22"/>
          <w:szCs w:val="22"/>
        </w:rPr>
        <w:t>with</w:t>
      </w:r>
      <w:r w:rsidR="0090067A" w:rsidRPr="008A02E1">
        <w:rPr>
          <w:rFonts w:ascii="Times New Roman" w:eastAsia="Times New Roman" w:hAnsi="Times New Roman" w:cs="Times New Roman"/>
          <w:sz w:val="22"/>
          <w:szCs w:val="22"/>
        </w:rPr>
        <w:t xml:space="preserve"> </w:t>
      </w:r>
      <w:r w:rsidR="007F6E32" w:rsidRPr="008A02E1">
        <w:rPr>
          <w:rFonts w:ascii="Times New Roman" w:eastAsia="Times New Roman" w:hAnsi="Times New Roman" w:cs="Times New Roman"/>
          <w:sz w:val="22"/>
          <w:szCs w:val="22"/>
        </w:rPr>
        <w:t xml:space="preserve">its website, accounts, </w:t>
      </w:r>
      <w:proofErr w:type="gramStart"/>
      <w:r w:rsidR="007F6E32" w:rsidRPr="008A02E1">
        <w:rPr>
          <w:rFonts w:ascii="Times New Roman" w:eastAsia="Times New Roman" w:hAnsi="Times New Roman" w:cs="Times New Roman"/>
          <w:sz w:val="22"/>
          <w:szCs w:val="22"/>
        </w:rPr>
        <w:t>pages</w:t>
      </w:r>
      <w:proofErr w:type="gramEnd"/>
      <w:r w:rsidR="007F6E32" w:rsidRPr="008A02E1">
        <w:rPr>
          <w:rFonts w:ascii="Times New Roman" w:eastAsia="Times New Roman" w:hAnsi="Times New Roman" w:cs="Times New Roman"/>
          <w:sz w:val="22"/>
          <w:szCs w:val="22"/>
        </w:rPr>
        <w:t xml:space="preserve"> and applications, collectively, the “Platform”</w:t>
      </w:r>
      <w:r w:rsidR="00FE7F56">
        <w:rPr>
          <w:rFonts w:ascii="Times New Roman" w:eastAsia="Times New Roman" w:hAnsi="Times New Roman" w:cs="Times New Roman"/>
          <w:sz w:val="22"/>
          <w:szCs w:val="22"/>
        </w:rPr>
        <w:t xml:space="preserve"> or “dub App”</w:t>
      </w:r>
      <w:r w:rsidR="007F6E32" w:rsidRPr="008A02E1">
        <w:rPr>
          <w:rFonts w:ascii="Times New Roman" w:eastAsia="Times New Roman" w:hAnsi="Times New Roman" w:cs="Times New Roman"/>
          <w:sz w:val="22"/>
          <w:szCs w:val="22"/>
        </w:rPr>
        <w:t>) which is owned and operated by DASTA Financial’s parent company, DASTA, Inc.</w:t>
      </w:r>
      <w:r w:rsidR="00065679">
        <w:rPr>
          <w:rFonts w:ascii="Times New Roman" w:eastAsia="Times New Roman" w:hAnsi="Times New Roman" w:cs="Times New Roman"/>
          <w:sz w:val="22"/>
          <w:szCs w:val="22"/>
        </w:rPr>
        <w:t xml:space="preserve"> (the “Parent”).</w:t>
      </w:r>
      <w:r w:rsidR="007F6E32" w:rsidRPr="008A02E1">
        <w:rPr>
          <w:rFonts w:ascii="Times New Roman" w:eastAsia="Times New Roman" w:hAnsi="Times New Roman" w:cs="Times New Roman"/>
          <w:sz w:val="22"/>
          <w:szCs w:val="22"/>
        </w:rPr>
        <w:t xml:space="preserve"> </w:t>
      </w:r>
      <w:r w:rsidR="008B12C7">
        <w:rPr>
          <w:rFonts w:ascii="Times New Roman" w:eastAsia="Times New Roman" w:hAnsi="Times New Roman" w:cs="Times New Roman"/>
          <w:sz w:val="22"/>
          <w:szCs w:val="22"/>
        </w:rPr>
        <w:t>T</w:t>
      </w:r>
      <w:r w:rsidR="00604034" w:rsidRPr="008A02E1">
        <w:rPr>
          <w:rFonts w:ascii="Times New Roman" w:eastAsia="Times New Roman" w:hAnsi="Times New Roman" w:cs="Times New Roman"/>
          <w:sz w:val="22"/>
          <w:szCs w:val="22"/>
        </w:rPr>
        <w:t xml:space="preserve">he </w:t>
      </w:r>
      <w:r w:rsidR="00065679">
        <w:rPr>
          <w:rFonts w:ascii="Times New Roman" w:eastAsia="Times New Roman" w:hAnsi="Times New Roman" w:cs="Times New Roman"/>
          <w:sz w:val="22"/>
          <w:szCs w:val="22"/>
        </w:rPr>
        <w:t>dub App</w:t>
      </w:r>
      <w:r w:rsidR="005B6137">
        <w:rPr>
          <w:rFonts w:ascii="Times New Roman" w:eastAsia="Times New Roman" w:hAnsi="Times New Roman" w:cs="Times New Roman"/>
          <w:sz w:val="22"/>
          <w:szCs w:val="22"/>
        </w:rPr>
        <w:t xml:space="preserve"> also</w:t>
      </w:r>
      <w:r w:rsidR="0040315B">
        <w:rPr>
          <w:rFonts w:ascii="Times New Roman" w:eastAsia="Times New Roman" w:hAnsi="Times New Roman" w:cs="Times New Roman"/>
          <w:sz w:val="22"/>
          <w:szCs w:val="22"/>
        </w:rPr>
        <w:t xml:space="preserve"> provides</w:t>
      </w:r>
      <w:r w:rsidR="00604034" w:rsidRPr="008A02E1">
        <w:rPr>
          <w:rFonts w:ascii="Times New Roman" w:eastAsia="Times New Roman" w:hAnsi="Times New Roman" w:cs="Times New Roman"/>
          <w:sz w:val="22"/>
          <w:szCs w:val="22"/>
        </w:rPr>
        <w:t xml:space="preserve"> </w:t>
      </w:r>
      <w:r w:rsidR="00065679">
        <w:rPr>
          <w:rFonts w:ascii="Times New Roman" w:eastAsia="Times New Roman" w:hAnsi="Times New Roman" w:cs="Times New Roman"/>
          <w:sz w:val="22"/>
          <w:szCs w:val="22"/>
        </w:rPr>
        <w:t>you</w:t>
      </w:r>
      <w:r w:rsidR="0040315B">
        <w:rPr>
          <w:rFonts w:ascii="Times New Roman" w:eastAsia="Times New Roman" w:hAnsi="Times New Roman" w:cs="Times New Roman"/>
          <w:sz w:val="22"/>
          <w:szCs w:val="22"/>
        </w:rPr>
        <w:t xml:space="preserve"> with</w:t>
      </w:r>
      <w:r w:rsidR="008B12C7">
        <w:rPr>
          <w:rFonts w:ascii="Times New Roman" w:eastAsia="Times New Roman" w:hAnsi="Times New Roman" w:cs="Times New Roman"/>
          <w:sz w:val="22"/>
          <w:szCs w:val="22"/>
        </w:rPr>
        <w:t xml:space="preserve"> (</w:t>
      </w:r>
      <w:proofErr w:type="spellStart"/>
      <w:r w:rsidR="008B12C7">
        <w:rPr>
          <w:rFonts w:ascii="Times New Roman" w:eastAsia="Times New Roman" w:hAnsi="Times New Roman" w:cs="Times New Roman"/>
          <w:sz w:val="22"/>
          <w:szCs w:val="22"/>
        </w:rPr>
        <w:t>i</w:t>
      </w:r>
      <w:proofErr w:type="spellEnd"/>
      <w:r w:rsidR="008B12C7">
        <w:rPr>
          <w:rFonts w:ascii="Times New Roman" w:eastAsia="Times New Roman" w:hAnsi="Times New Roman" w:cs="Times New Roman"/>
          <w:sz w:val="22"/>
          <w:szCs w:val="22"/>
        </w:rPr>
        <w:t>)</w:t>
      </w:r>
      <w:r w:rsidR="0040315B">
        <w:rPr>
          <w:rFonts w:ascii="Times New Roman" w:eastAsia="Times New Roman" w:hAnsi="Times New Roman" w:cs="Times New Roman"/>
          <w:sz w:val="22"/>
          <w:szCs w:val="22"/>
        </w:rPr>
        <w:t xml:space="preserve"> access to</w:t>
      </w:r>
      <w:r w:rsidR="005B6137">
        <w:rPr>
          <w:rFonts w:ascii="Times New Roman" w:eastAsia="Times New Roman" w:hAnsi="Times New Roman" w:cs="Times New Roman"/>
          <w:sz w:val="22"/>
          <w:szCs w:val="22"/>
        </w:rPr>
        <w:t xml:space="preserve"> the Parent’s</w:t>
      </w:r>
      <w:r w:rsidR="007C62E3" w:rsidRPr="008A02E1">
        <w:rPr>
          <w:rFonts w:ascii="Times New Roman" w:eastAsia="Times New Roman" w:hAnsi="Times New Roman" w:cs="Times New Roman"/>
          <w:color w:val="000000"/>
          <w:sz w:val="22"/>
          <w:szCs w:val="22"/>
        </w:rPr>
        <w:t xml:space="preserve"> </w:t>
      </w:r>
      <w:r w:rsidR="00097850" w:rsidRPr="008A02E1">
        <w:rPr>
          <w:rFonts w:ascii="Times New Roman" w:eastAsia="Times New Roman" w:hAnsi="Times New Roman" w:cs="Times New Roman"/>
          <w:color w:val="000000"/>
          <w:sz w:val="22"/>
          <w:szCs w:val="22"/>
        </w:rPr>
        <w:t>copy trad</w:t>
      </w:r>
      <w:r w:rsidR="005B6137">
        <w:rPr>
          <w:rFonts w:ascii="Times New Roman" w:eastAsia="Times New Roman" w:hAnsi="Times New Roman" w:cs="Times New Roman"/>
          <w:color w:val="000000"/>
          <w:sz w:val="22"/>
          <w:szCs w:val="22"/>
        </w:rPr>
        <w:t>ing</w:t>
      </w:r>
      <w:r w:rsidR="00097850" w:rsidRPr="008A02E1">
        <w:rPr>
          <w:rFonts w:ascii="Times New Roman" w:eastAsia="Times New Roman" w:hAnsi="Times New Roman" w:cs="Times New Roman"/>
          <w:color w:val="000000"/>
          <w:sz w:val="22"/>
          <w:szCs w:val="22"/>
        </w:rPr>
        <w:t xml:space="preserve"> </w:t>
      </w:r>
      <w:r w:rsidR="0040315B">
        <w:rPr>
          <w:rFonts w:ascii="Times New Roman" w:eastAsia="Times New Roman" w:hAnsi="Times New Roman" w:cs="Times New Roman"/>
          <w:color w:val="000000"/>
          <w:sz w:val="22"/>
          <w:szCs w:val="22"/>
        </w:rPr>
        <w:t>tools</w:t>
      </w:r>
      <w:r w:rsidR="005B6137">
        <w:rPr>
          <w:rFonts w:ascii="Times New Roman" w:eastAsia="Times New Roman" w:hAnsi="Times New Roman" w:cs="Times New Roman"/>
          <w:color w:val="000000"/>
          <w:sz w:val="22"/>
          <w:szCs w:val="22"/>
        </w:rPr>
        <w:t xml:space="preserve">, </w:t>
      </w:r>
      <w:r w:rsidR="00306A6B">
        <w:rPr>
          <w:rFonts w:ascii="Times New Roman" w:eastAsia="Times New Roman" w:hAnsi="Times New Roman" w:cs="Times New Roman"/>
          <w:color w:val="000000"/>
          <w:sz w:val="22"/>
          <w:szCs w:val="22"/>
        </w:rPr>
        <w:t xml:space="preserve">which allow you </w:t>
      </w:r>
      <w:r w:rsidR="00065679">
        <w:rPr>
          <w:rFonts w:ascii="Times New Roman" w:eastAsia="Times New Roman" w:hAnsi="Times New Roman" w:cs="Times New Roman"/>
          <w:color w:val="000000"/>
          <w:sz w:val="22"/>
          <w:szCs w:val="22"/>
        </w:rPr>
        <w:t xml:space="preserve">to copy (or “dub”) the holdings of another </w:t>
      </w:r>
      <w:r w:rsidR="00D617D6">
        <w:rPr>
          <w:rFonts w:ascii="Times New Roman" w:eastAsia="Times New Roman" w:hAnsi="Times New Roman" w:cs="Times New Roman"/>
          <w:color w:val="000000"/>
          <w:sz w:val="22"/>
          <w:szCs w:val="22"/>
        </w:rPr>
        <w:t xml:space="preserve">dub App </w:t>
      </w:r>
      <w:r w:rsidR="00065679">
        <w:rPr>
          <w:rFonts w:ascii="Times New Roman" w:eastAsia="Times New Roman" w:hAnsi="Times New Roman" w:cs="Times New Roman"/>
          <w:color w:val="000000"/>
          <w:sz w:val="22"/>
          <w:szCs w:val="22"/>
        </w:rPr>
        <w:t>user</w:t>
      </w:r>
      <w:r w:rsidR="008B12C7">
        <w:rPr>
          <w:rFonts w:ascii="Times New Roman" w:eastAsia="Times New Roman" w:hAnsi="Times New Roman" w:cs="Times New Roman"/>
          <w:color w:val="000000"/>
          <w:sz w:val="22"/>
          <w:szCs w:val="22"/>
        </w:rPr>
        <w:t xml:space="preserve"> (the “Copy Program”); and (ii) engage with DASTA Investments LLC</w:t>
      </w:r>
      <w:r w:rsidR="0068597C">
        <w:rPr>
          <w:rFonts w:ascii="Times New Roman" w:eastAsia="Times New Roman" w:hAnsi="Times New Roman" w:cs="Times New Roman"/>
          <w:color w:val="000000"/>
          <w:sz w:val="22"/>
          <w:szCs w:val="22"/>
        </w:rPr>
        <w:t xml:space="preserve"> (“DASTA Investments”)</w:t>
      </w:r>
      <w:r w:rsidR="008B12C7">
        <w:rPr>
          <w:rFonts w:ascii="Times New Roman" w:eastAsia="Times New Roman" w:hAnsi="Times New Roman" w:cs="Times New Roman"/>
          <w:color w:val="000000"/>
          <w:sz w:val="22"/>
          <w:szCs w:val="22"/>
        </w:rPr>
        <w:t xml:space="preserve">, a registered investment advisor, </w:t>
      </w:r>
      <w:r w:rsidR="0068597C">
        <w:rPr>
          <w:rFonts w:ascii="Times New Roman" w:eastAsia="Times New Roman" w:hAnsi="Times New Roman" w:cs="Times New Roman"/>
          <w:color w:val="000000"/>
          <w:sz w:val="22"/>
          <w:szCs w:val="22"/>
        </w:rPr>
        <w:t xml:space="preserve">to manage your account according to </w:t>
      </w:r>
      <w:r w:rsidR="00306A6B">
        <w:rPr>
          <w:rFonts w:ascii="Times New Roman" w:eastAsia="Times New Roman" w:hAnsi="Times New Roman" w:cs="Times New Roman"/>
          <w:color w:val="000000"/>
          <w:sz w:val="22"/>
          <w:szCs w:val="22"/>
        </w:rPr>
        <w:t xml:space="preserve">internally created </w:t>
      </w:r>
      <w:r w:rsidR="008B12C7">
        <w:rPr>
          <w:rFonts w:ascii="Times New Roman" w:eastAsia="Times New Roman" w:hAnsi="Times New Roman" w:cs="Times New Roman"/>
          <w:color w:val="000000"/>
          <w:sz w:val="22"/>
          <w:szCs w:val="22"/>
        </w:rPr>
        <w:t>model</w:t>
      </w:r>
      <w:r w:rsidR="0084477A">
        <w:rPr>
          <w:rFonts w:ascii="Times New Roman" w:eastAsia="Times New Roman" w:hAnsi="Times New Roman" w:cs="Times New Roman"/>
          <w:color w:val="000000"/>
          <w:sz w:val="22"/>
          <w:szCs w:val="22"/>
        </w:rPr>
        <w:t xml:space="preserve"> portfolios</w:t>
      </w:r>
      <w:r w:rsidR="00B270F1">
        <w:rPr>
          <w:rFonts w:ascii="Times New Roman" w:eastAsia="Times New Roman" w:hAnsi="Times New Roman" w:cs="Times New Roman"/>
          <w:color w:val="000000"/>
          <w:sz w:val="22"/>
          <w:szCs w:val="22"/>
        </w:rPr>
        <w:t xml:space="preserve"> (“</w:t>
      </w:r>
      <w:r w:rsidR="00EC327B">
        <w:rPr>
          <w:rFonts w:ascii="Times New Roman" w:eastAsia="Times New Roman" w:hAnsi="Times New Roman" w:cs="Times New Roman"/>
          <w:color w:val="000000"/>
          <w:sz w:val="22"/>
          <w:szCs w:val="22"/>
        </w:rPr>
        <w:t>Proprietary</w:t>
      </w:r>
      <w:r w:rsidR="00B270F1">
        <w:rPr>
          <w:rFonts w:ascii="Times New Roman" w:eastAsia="Times New Roman" w:hAnsi="Times New Roman" w:cs="Times New Roman"/>
          <w:color w:val="000000"/>
          <w:sz w:val="22"/>
          <w:szCs w:val="22"/>
        </w:rPr>
        <w:t xml:space="preserve"> Program”)</w:t>
      </w:r>
      <w:r w:rsidR="00306A6B">
        <w:rPr>
          <w:rFonts w:ascii="Times New Roman" w:eastAsia="Times New Roman" w:hAnsi="Times New Roman" w:cs="Times New Roman"/>
          <w:color w:val="000000"/>
          <w:sz w:val="22"/>
          <w:szCs w:val="22"/>
        </w:rPr>
        <w:t xml:space="preserve">. </w:t>
      </w:r>
      <w:r w:rsidR="00D81A55" w:rsidRPr="008A02E1">
        <w:rPr>
          <w:rFonts w:ascii="Times New Roman" w:eastAsia="Times New Roman" w:hAnsi="Times New Roman" w:cs="Times New Roman"/>
          <w:color w:val="000000"/>
          <w:sz w:val="22"/>
          <w:szCs w:val="22"/>
        </w:rPr>
        <w:t>DASTA Investments</w:t>
      </w:r>
      <w:r w:rsidRPr="008A02E1">
        <w:rPr>
          <w:rFonts w:ascii="Times New Roman" w:eastAsia="Times New Roman" w:hAnsi="Times New Roman" w:cs="Times New Roman"/>
          <w:color w:val="000000"/>
          <w:sz w:val="22"/>
          <w:szCs w:val="22"/>
        </w:rPr>
        <w:t xml:space="preserve"> closely cooperates with DASTA Financial. </w:t>
      </w:r>
      <w:r w:rsidR="00BB71DD" w:rsidRPr="008A02E1">
        <w:rPr>
          <w:rFonts w:ascii="Times New Roman" w:eastAsia="Times New Roman" w:hAnsi="Times New Roman" w:cs="Times New Roman"/>
          <w:color w:val="000000"/>
          <w:sz w:val="22"/>
          <w:szCs w:val="22"/>
        </w:rPr>
        <w:t xml:space="preserve">As part of </w:t>
      </w:r>
      <w:r w:rsidRPr="008A02E1">
        <w:rPr>
          <w:rFonts w:ascii="Times New Roman" w:eastAsia="Times New Roman" w:hAnsi="Times New Roman" w:cs="Times New Roman"/>
          <w:color w:val="000000"/>
          <w:sz w:val="22"/>
          <w:szCs w:val="22"/>
        </w:rPr>
        <w:t>DASTA Financial opening the Account, Client agrees to the terms and conditions set forth in this Brokerage Agreement. This Brokerage Agreement shall govern all brokerage accounts opened by Client with DASTA Financial</w:t>
      </w:r>
      <w:r w:rsidR="00050CDA" w:rsidRPr="008A02E1">
        <w:rPr>
          <w:rFonts w:ascii="Times New Roman" w:eastAsia="Times New Roman" w:hAnsi="Times New Roman" w:cs="Times New Roman"/>
          <w:color w:val="000000"/>
          <w:sz w:val="22"/>
          <w:szCs w:val="22"/>
        </w:rPr>
        <w:t xml:space="preserve"> and/or </w:t>
      </w:r>
      <w:r w:rsidR="006A52C5" w:rsidRPr="008A02E1">
        <w:rPr>
          <w:rFonts w:ascii="Times New Roman" w:eastAsia="Times New Roman" w:hAnsi="Times New Roman" w:cs="Times New Roman"/>
          <w:color w:val="000000"/>
          <w:sz w:val="22"/>
          <w:szCs w:val="22"/>
        </w:rPr>
        <w:t>all</w:t>
      </w:r>
      <w:r w:rsidR="008A02E1" w:rsidRPr="008A02E1">
        <w:rPr>
          <w:rFonts w:ascii="Times New Roman" w:eastAsia="Times New Roman" w:hAnsi="Times New Roman" w:cs="Times New Roman"/>
          <w:color w:val="000000"/>
          <w:sz w:val="22"/>
          <w:szCs w:val="22"/>
        </w:rPr>
        <w:t xml:space="preserve"> its affiliates.</w:t>
      </w:r>
    </w:p>
    <w:p w14:paraId="7EC40616" w14:textId="74D4283A" w:rsidR="008E058A" w:rsidRPr="00A320F3" w:rsidRDefault="00667E59" w:rsidP="001A2CE9">
      <w:pPr>
        <w:pStyle w:val="ListParagraph"/>
        <w:numPr>
          <w:ilvl w:val="0"/>
          <w:numId w:val="1"/>
        </w:numPr>
        <w:spacing w:before="128"/>
        <w:ind w:right="122"/>
        <w:jc w:val="both"/>
        <w:rPr>
          <w:rFonts w:ascii="Times New Roman" w:eastAsia="Times New Roman" w:hAnsi="Times New Roman" w:cs="Times New Roman"/>
          <w:color w:val="000000"/>
          <w:sz w:val="22"/>
          <w:szCs w:val="22"/>
        </w:rPr>
      </w:pPr>
      <w:r w:rsidRPr="00A320F3">
        <w:rPr>
          <w:rFonts w:ascii="Times New Roman" w:eastAsia="Times New Roman" w:hAnsi="Times New Roman" w:cs="Times New Roman"/>
          <w:b/>
          <w:bCs/>
          <w:color w:val="000000"/>
          <w:sz w:val="22"/>
          <w:szCs w:val="22"/>
          <w:u w:val="single"/>
        </w:rPr>
        <w:t>I</w:t>
      </w:r>
      <w:r w:rsidR="008E058A" w:rsidRPr="00A320F3">
        <w:rPr>
          <w:rFonts w:ascii="Times New Roman" w:eastAsia="Times New Roman" w:hAnsi="Times New Roman" w:cs="Times New Roman"/>
          <w:b/>
          <w:bCs/>
          <w:color w:val="000000"/>
          <w:sz w:val="22"/>
          <w:szCs w:val="22"/>
          <w:u w:val="single"/>
        </w:rPr>
        <w:t>ntroduction</w:t>
      </w:r>
      <w:r w:rsidR="00BB71DD" w:rsidRPr="00A320F3">
        <w:rPr>
          <w:rFonts w:ascii="Times New Roman" w:eastAsia="Times New Roman" w:hAnsi="Times New Roman" w:cs="Times New Roman"/>
          <w:b/>
          <w:bCs/>
          <w:color w:val="000000"/>
          <w:sz w:val="22"/>
          <w:szCs w:val="22"/>
          <w:u w:val="single"/>
        </w:rPr>
        <w:t>:</w:t>
      </w:r>
      <w:r w:rsidR="00BB71DD" w:rsidRPr="001A2CE9">
        <w:rPr>
          <w:rFonts w:ascii="Times New Roman" w:eastAsia="Times New Roman" w:hAnsi="Times New Roman" w:cs="Times New Roman"/>
          <w:b/>
          <w:bCs/>
          <w:color w:val="000000"/>
          <w:sz w:val="22"/>
          <w:szCs w:val="22"/>
        </w:rPr>
        <w:t xml:space="preserve"> </w:t>
      </w:r>
      <w:r w:rsidR="009D1B54">
        <w:rPr>
          <w:rFonts w:ascii="Times New Roman" w:eastAsia="Times New Roman" w:hAnsi="Times New Roman" w:cs="Times New Roman"/>
          <w:color w:val="000000"/>
          <w:sz w:val="22"/>
          <w:szCs w:val="22"/>
        </w:rPr>
        <w:t>By entering into this Agreement</w:t>
      </w:r>
      <w:r w:rsidR="008E058A" w:rsidRPr="00A320F3">
        <w:rPr>
          <w:rFonts w:ascii="Times New Roman" w:eastAsia="Times New Roman" w:hAnsi="Times New Roman" w:cs="Times New Roman"/>
          <w:color w:val="000000"/>
          <w:sz w:val="22"/>
          <w:szCs w:val="22"/>
        </w:rPr>
        <w:t>, you are representing and agreeing that</w:t>
      </w:r>
      <w:r w:rsidRPr="00A320F3">
        <w:rPr>
          <w:rFonts w:ascii="Times New Roman" w:eastAsia="Times New Roman" w:hAnsi="Times New Roman" w:cs="Times New Roman"/>
          <w:color w:val="000000"/>
          <w:sz w:val="22"/>
          <w:szCs w:val="22"/>
        </w:rPr>
        <w:t xml:space="preserve"> </w:t>
      </w:r>
      <w:r w:rsidR="008E058A" w:rsidRPr="00A320F3">
        <w:rPr>
          <w:rFonts w:ascii="Times New Roman" w:eastAsia="Times New Roman" w:hAnsi="Times New Roman" w:cs="Times New Roman"/>
          <w:color w:val="000000"/>
          <w:sz w:val="22"/>
          <w:szCs w:val="22"/>
        </w:rPr>
        <w:t>you have read it carefully and understood its terms, including the arbitration clause </w:t>
      </w:r>
      <w:r w:rsidR="00D81A55" w:rsidRPr="00A320F3">
        <w:rPr>
          <w:rFonts w:ascii="Times New Roman" w:eastAsia="Times New Roman" w:hAnsi="Times New Roman" w:cs="Times New Roman"/>
          <w:color w:val="000000"/>
          <w:sz w:val="22"/>
          <w:szCs w:val="22"/>
        </w:rPr>
        <w:t>l</w:t>
      </w:r>
      <w:r w:rsidR="008E058A" w:rsidRPr="00A320F3">
        <w:rPr>
          <w:rFonts w:ascii="Times New Roman" w:eastAsia="Times New Roman" w:hAnsi="Times New Roman" w:cs="Times New Roman"/>
          <w:color w:val="000000"/>
          <w:sz w:val="22"/>
          <w:szCs w:val="22"/>
        </w:rPr>
        <w:t>ocated at Section 3</w:t>
      </w:r>
      <w:r w:rsidR="007A509A">
        <w:rPr>
          <w:rFonts w:ascii="Times New Roman" w:eastAsia="Times New Roman" w:hAnsi="Times New Roman" w:cs="Times New Roman"/>
          <w:color w:val="000000"/>
          <w:sz w:val="22"/>
          <w:szCs w:val="22"/>
        </w:rPr>
        <w:t>2</w:t>
      </w:r>
      <w:r w:rsidR="008E058A" w:rsidRPr="00A320F3">
        <w:rPr>
          <w:rFonts w:ascii="Times New Roman" w:eastAsia="Times New Roman" w:hAnsi="Times New Roman" w:cs="Times New Roman"/>
          <w:color w:val="000000"/>
          <w:sz w:val="22"/>
          <w:szCs w:val="22"/>
        </w:rPr>
        <w:t xml:space="preserve">. You should not sign this Agreement if you have any questions about your </w:t>
      </w:r>
      <w:r w:rsidR="00BB71DD" w:rsidRPr="00A320F3">
        <w:rPr>
          <w:rFonts w:ascii="Times New Roman" w:eastAsia="Times New Roman" w:hAnsi="Times New Roman" w:cs="Times New Roman"/>
          <w:color w:val="000000"/>
          <w:sz w:val="22"/>
          <w:szCs w:val="22"/>
        </w:rPr>
        <w:t>rights or obligations</w:t>
      </w:r>
      <w:r w:rsidR="008E058A" w:rsidRPr="00A320F3">
        <w:rPr>
          <w:rFonts w:ascii="Times New Roman" w:eastAsia="Times New Roman" w:hAnsi="Times New Roman" w:cs="Times New Roman"/>
          <w:color w:val="000000"/>
          <w:sz w:val="22"/>
          <w:szCs w:val="22"/>
        </w:rPr>
        <w:t xml:space="preserve"> under this Agreement</w:t>
      </w:r>
      <w:r w:rsidR="00D81A55" w:rsidRPr="00A320F3">
        <w:rPr>
          <w:rFonts w:ascii="Times New Roman" w:eastAsia="Times New Roman" w:hAnsi="Times New Roman" w:cs="Times New Roman"/>
          <w:color w:val="000000"/>
          <w:sz w:val="22"/>
          <w:szCs w:val="22"/>
        </w:rPr>
        <w:t xml:space="preserve"> </w:t>
      </w:r>
      <w:r w:rsidR="00BB71DD" w:rsidRPr="00A320F3">
        <w:rPr>
          <w:rFonts w:ascii="Times New Roman" w:eastAsia="Times New Roman" w:hAnsi="Times New Roman" w:cs="Times New Roman"/>
          <w:color w:val="000000"/>
          <w:sz w:val="22"/>
          <w:szCs w:val="22"/>
        </w:rPr>
        <w:t xml:space="preserve">or </w:t>
      </w:r>
      <w:r w:rsidR="008E058A" w:rsidRPr="00A320F3">
        <w:rPr>
          <w:rFonts w:ascii="Times New Roman" w:eastAsia="Times New Roman" w:hAnsi="Times New Roman" w:cs="Times New Roman"/>
          <w:color w:val="000000"/>
          <w:sz w:val="22"/>
          <w:szCs w:val="22"/>
        </w:rPr>
        <w:t xml:space="preserve">the services that DASTA Financial is agreeing to provide. </w:t>
      </w:r>
      <w:r w:rsidR="00BB71DD" w:rsidRPr="00A320F3">
        <w:rPr>
          <w:rFonts w:ascii="Times New Roman" w:eastAsia="Times New Roman" w:hAnsi="Times New Roman" w:cs="Times New Roman"/>
          <w:color w:val="000000"/>
          <w:sz w:val="22"/>
          <w:szCs w:val="22"/>
        </w:rPr>
        <w:t>P</w:t>
      </w:r>
      <w:r w:rsidR="00D81A55" w:rsidRPr="00A320F3">
        <w:rPr>
          <w:rFonts w:ascii="Times New Roman" w:eastAsia="Times New Roman" w:hAnsi="Times New Roman" w:cs="Times New Roman"/>
          <w:color w:val="000000"/>
          <w:sz w:val="22"/>
          <w:szCs w:val="22"/>
        </w:rPr>
        <w:t>lease</w:t>
      </w:r>
      <w:r w:rsidR="008E058A" w:rsidRPr="00A320F3">
        <w:rPr>
          <w:rFonts w:ascii="Times New Roman" w:eastAsia="Times New Roman" w:hAnsi="Times New Roman" w:cs="Times New Roman"/>
          <w:color w:val="000000"/>
          <w:sz w:val="22"/>
          <w:szCs w:val="22"/>
        </w:rPr>
        <w:t xml:space="preserve"> </w:t>
      </w:r>
      <w:r w:rsidR="00BB71DD" w:rsidRPr="00A320F3">
        <w:rPr>
          <w:rFonts w:ascii="Times New Roman" w:eastAsia="Times New Roman" w:hAnsi="Times New Roman" w:cs="Times New Roman"/>
          <w:color w:val="000000"/>
          <w:sz w:val="22"/>
          <w:szCs w:val="22"/>
        </w:rPr>
        <w:t xml:space="preserve">direct </w:t>
      </w:r>
      <w:r w:rsidRPr="00A320F3">
        <w:rPr>
          <w:rFonts w:ascii="Times New Roman" w:eastAsia="Times New Roman" w:hAnsi="Times New Roman" w:cs="Times New Roman"/>
          <w:color w:val="000000"/>
          <w:sz w:val="22"/>
          <w:szCs w:val="22"/>
        </w:rPr>
        <w:t xml:space="preserve">all questions to </w:t>
      </w:r>
      <w:r w:rsidR="008E058A" w:rsidRPr="00A320F3">
        <w:rPr>
          <w:rFonts w:ascii="Times New Roman" w:eastAsia="Times New Roman" w:hAnsi="Times New Roman" w:cs="Times New Roman"/>
          <w:color w:val="0000FF"/>
          <w:sz w:val="22"/>
          <w:szCs w:val="22"/>
          <w:u w:val="single"/>
        </w:rPr>
        <w:t>support@</w:t>
      </w:r>
      <w:r w:rsidR="00D81A55" w:rsidRPr="00A320F3">
        <w:rPr>
          <w:rFonts w:ascii="Times New Roman" w:eastAsia="Times New Roman" w:hAnsi="Times New Roman" w:cs="Times New Roman"/>
          <w:color w:val="0000FF"/>
          <w:sz w:val="22"/>
          <w:szCs w:val="22"/>
          <w:u w:val="single"/>
        </w:rPr>
        <w:t>dubapp</w:t>
      </w:r>
      <w:r w:rsidR="008E058A" w:rsidRPr="00A320F3">
        <w:rPr>
          <w:rFonts w:ascii="Times New Roman" w:eastAsia="Times New Roman" w:hAnsi="Times New Roman" w:cs="Times New Roman"/>
          <w:color w:val="0000FF"/>
          <w:sz w:val="22"/>
          <w:szCs w:val="22"/>
          <w:u w:val="single"/>
        </w:rPr>
        <w:t xml:space="preserve">.com </w:t>
      </w:r>
      <w:r w:rsidR="008E058A" w:rsidRPr="00A320F3">
        <w:rPr>
          <w:rFonts w:ascii="Times New Roman" w:eastAsia="Times New Roman" w:hAnsi="Times New Roman" w:cs="Times New Roman"/>
          <w:color w:val="000000"/>
          <w:sz w:val="22"/>
          <w:szCs w:val="22"/>
        </w:rPr>
        <w:t>prior to signing this Agreement</w:t>
      </w:r>
      <w:r w:rsidRPr="00A320F3">
        <w:rPr>
          <w:rFonts w:ascii="Times New Roman" w:eastAsia="Times New Roman" w:hAnsi="Times New Roman" w:cs="Times New Roman"/>
          <w:color w:val="000000"/>
          <w:sz w:val="22"/>
          <w:szCs w:val="22"/>
        </w:rPr>
        <w:t xml:space="preserve"> </w:t>
      </w:r>
      <w:r w:rsidR="008E058A" w:rsidRPr="00A320F3">
        <w:rPr>
          <w:rFonts w:ascii="Times New Roman" w:eastAsia="Times New Roman" w:hAnsi="Times New Roman" w:cs="Times New Roman"/>
          <w:color w:val="000000"/>
          <w:sz w:val="22"/>
          <w:szCs w:val="22"/>
        </w:rPr>
        <w:t>and </w:t>
      </w:r>
      <w:r w:rsidRPr="00A320F3">
        <w:rPr>
          <w:rFonts w:ascii="Times New Roman" w:eastAsia="Times New Roman" w:hAnsi="Times New Roman" w:cs="Times New Roman"/>
          <w:color w:val="000000"/>
          <w:sz w:val="22"/>
          <w:szCs w:val="22"/>
        </w:rPr>
        <w:t>we</w:t>
      </w:r>
      <w:r w:rsidR="008E058A" w:rsidRPr="00A320F3">
        <w:rPr>
          <w:rFonts w:ascii="Times New Roman" w:eastAsia="Times New Roman" w:hAnsi="Times New Roman" w:cs="Times New Roman"/>
          <w:color w:val="000000"/>
          <w:sz w:val="22"/>
          <w:szCs w:val="22"/>
        </w:rPr>
        <w:t xml:space="preserve"> will assist you. </w:t>
      </w:r>
      <w:r w:rsidRPr="00A320F3">
        <w:rPr>
          <w:rFonts w:ascii="Times New Roman" w:eastAsia="Times New Roman" w:hAnsi="Times New Roman" w:cs="Times New Roman"/>
          <w:color w:val="000000"/>
          <w:sz w:val="22"/>
          <w:szCs w:val="22"/>
        </w:rPr>
        <w:t>R</w:t>
      </w:r>
      <w:r w:rsidR="008E058A" w:rsidRPr="00A320F3">
        <w:rPr>
          <w:rFonts w:ascii="Times New Roman" w:eastAsia="Times New Roman" w:hAnsi="Times New Roman" w:cs="Times New Roman"/>
          <w:color w:val="000000"/>
          <w:sz w:val="22"/>
          <w:szCs w:val="22"/>
        </w:rPr>
        <w:t>etain this agreement for future </w:t>
      </w:r>
      <w:r w:rsidR="00D81A55" w:rsidRPr="00A320F3">
        <w:rPr>
          <w:rFonts w:ascii="Times New Roman" w:eastAsia="Times New Roman" w:hAnsi="Times New Roman" w:cs="Times New Roman"/>
          <w:color w:val="000000"/>
          <w:sz w:val="22"/>
          <w:szCs w:val="22"/>
        </w:rPr>
        <w:t>r</w:t>
      </w:r>
      <w:r w:rsidR="008E058A" w:rsidRPr="00A320F3">
        <w:rPr>
          <w:rFonts w:ascii="Times New Roman" w:eastAsia="Times New Roman" w:hAnsi="Times New Roman" w:cs="Times New Roman"/>
          <w:color w:val="000000"/>
          <w:sz w:val="22"/>
          <w:szCs w:val="22"/>
        </w:rPr>
        <w:t>eference.  </w:t>
      </w:r>
    </w:p>
    <w:p w14:paraId="4B75F819" w14:textId="44F89CF3" w:rsidR="008E058A" w:rsidRPr="008E058A" w:rsidRDefault="008E058A" w:rsidP="001A2CE9">
      <w:pPr>
        <w:spacing w:before="129"/>
        <w:ind w:left="591" w:right="7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 xml:space="preserve">Client and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understand and agree that</w:t>
      </w:r>
      <w:r w:rsidR="007544DA">
        <w:rPr>
          <w:rFonts w:ascii="Times New Roman" w:eastAsia="Times New Roman" w:hAnsi="Times New Roman" w:cs="Times New Roman"/>
          <w:color w:val="000000"/>
          <w:sz w:val="22"/>
          <w:szCs w:val="22"/>
        </w:rPr>
        <w:t xml:space="preserve"> certain</w:t>
      </w:r>
      <w:r w:rsidRPr="008E058A">
        <w:rPr>
          <w:rFonts w:ascii="Times New Roman" w:eastAsia="Times New Roman" w:hAnsi="Times New Roman" w:cs="Times New Roman"/>
          <w:color w:val="000000"/>
          <w:sz w:val="22"/>
          <w:szCs w:val="22"/>
        </w:rPr>
        <w:t xml:space="preserve"> brokerage services provided by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are related to certain investment advisory services provided by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Client and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agree that the rights and protections granted to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under this Brokerage Agreement are integrated with all rights and protections granted to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by Client under the </w:t>
      </w:r>
      <w:r w:rsidR="00BE66F0" w:rsidRPr="00A320F3">
        <w:rPr>
          <w:rFonts w:ascii="Times New Roman" w:eastAsia="Times New Roman" w:hAnsi="Times New Roman" w:cs="Times New Roman"/>
          <w:color w:val="000000"/>
          <w:sz w:val="22"/>
          <w:szCs w:val="22"/>
        </w:rPr>
        <w:t xml:space="preserve">Customer </w:t>
      </w:r>
      <w:r w:rsidRPr="008E058A">
        <w:rPr>
          <w:rFonts w:ascii="Times New Roman" w:eastAsia="Times New Roman" w:hAnsi="Times New Roman" w:cs="Times New Roman"/>
          <w:color w:val="000000"/>
          <w:sz w:val="22"/>
          <w:szCs w:val="22"/>
        </w:rPr>
        <w:t xml:space="preserve">Advisory Agreement which concern Client’s relationship with </w:t>
      </w:r>
      <w:r w:rsidRPr="00A320F3">
        <w:rPr>
          <w:rFonts w:ascii="Times New Roman" w:eastAsia="Times New Roman" w:hAnsi="Times New Roman" w:cs="Times New Roman"/>
          <w:color w:val="000000"/>
          <w:sz w:val="22"/>
          <w:szCs w:val="22"/>
        </w:rPr>
        <w:t xml:space="preserve">DASTA </w:t>
      </w:r>
      <w:r w:rsidR="006A52C5">
        <w:rPr>
          <w:rFonts w:ascii="Times New Roman" w:eastAsia="Times New Roman" w:hAnsi="Times New Roman" w:cs="Times New Roman"/>
          <w:color w:val="000000"/>
          <w:sz w:val="22"/>
          <w:szCs w:val="22"/>
        </w:rPr>
        <w:t xml:space="preserve">Investments </w:t>
      </w:r>
      <w:r w:rsidRPr="008E058A">
        <w:rPr>
          <w:rFonts w:ascii="Times New Roman" w:eastAsia="Times New Roman" w:hAnsi="Times New Roman" w:cs="Times New Roman"/>
          <w:color w:val="000000"/>
          <w:sz w:val="22"/>
          <w:szCs w:val="22"/>
        </w:rPr>
        <w:t xml:space="preserve">(“Integrated Rights”) and shall extend and apply to this Brokerage Agreement and govern aspects of Client’s relationship with </w:t>
      </w:r>
      <w:r w:rsidRPr="00A320F3">
        <w:rPr>
          <w:rFonts w:ascii="Times New Roman" w:eastAsia="Times New Roman" w:hAnsi="Times New Roman" w:cs="Times New Roman"/>
          <w:color w:val="000000"/>
          <w:sz w:val="22"/>
          <w:szCs w:val="22"/>
        </w:rPr>
        <w:t>DASTA Financial</w:t>
      </w:r>
      <w:r w:rsidR="00EB331B"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Whether the text of this Brokerage Agreement contains similar terms or conditions to an Integrated Right shall not be interpreted to limit the extension and applicability of any Integrated Right to this Brokerage Agreement. Client further understands and agrees that while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and </w:t>
      </w:r>
      <w:r w:rsidRPr="00A320F3">
        <w:rPr>
          <w:rFonts w:ascii="Times New Roman" w:eastAsia="Times New Roman" w:hAnsi="Times New Roman" w:cs="Times New Roman"/>
          <w:color w:val="000000"/>
          <w:sz w:val="22"/>
          <w:szCs w:val="22"/>
        </w:rPr>
        <w:t>DASTA</w:t>
      </w:r>
      <w:r w:rsidR="00EB331B" w:rsidRPr="00A320F3">
        <w:rPr>
          <w:rFonts w:ascii="Times New Roman" w:eastAsia="Times New Roman" w:hAnsi="Times New Roman" w:cs="Times New Roman"/>
          <w:color w:val="000000"/>
          <w:sz w:val="22"/>
          <w:szCs w:val="22"/>
        </w:rPr>
        <w:t xml:space="preserve"> </w:t>
      </w:r>
      <w:r w:rsidRPr="00A320F3">
        <w:rPr>
          <w:rFonts w:ascii="Times New Roman" w:eastAsia="Times New Roman" w:hAnsi="Times New Roman" w:cs="Times New Roman"/>
          <w:color w:val="000000"/>
          <w:sz w:val="22"/>
          <w:szCs w:val="22"/>
        </w:rPr>
        <w:t>Financial</w:t>
      </w:r>
      <w:r w:rsidRPr="008E058A">
        <w:rPr>
          <w:rFonts w:ascii="Times New Roman" w:eastAsia="Times New Roman" w:hAnsi="Times New Roman" w:cs="Times New Roman"/>
          <w:color w:val="000000"/>
          <w:sz w:val="22"/>
          <w:szCs w:val="22"/>
        </w:rPr>
        <w:t xml:space="preserve"> are affiliated entities under common ownership, they are separate entities and are not responsible for the obligations, acts, or omissions of one another.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will not indemnify or be held responsible by Client for the obligations, acts, or omissions of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w:t>
      </w:r>
      <w:r w:rsidR="00EB331B" w:rsidRPr="00A320F3">
        <w:rPr>
          <w:rFonts w:ascii="Times New Roman" w:eastAsia="Times New Roman" w:hAnsi="Times New Roman" w:cs="Times New Roman"/>
          <w:color w:val="000000"/>
          <w:sz w:val="22"/>
          <w:szCs w:val="22"/>
        </w:rPr>
        <w:t xml:space="preserve"> C</w:t>
      </w:r>
      <w:r w:rsidRPr="008E058A">
        <w:rPr>
          <w:rFonts w:ascii="Times New Roman" w:eastAsia="Times New Roman" w:hAnsi="Times New Roman" w:cs="Times New Roman"/>
          <w:color w:val="000000"/>
          <w:sz w:val="22"/>
          <w:szCs w:val="22"/>
        </w:rPr>
        <w:t>lient understands and agrees that, together with the Integrated Rights, the terms and conditions of this</w:t>
      </w:r>
      <w:r w:rsidR="00EB331B"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Agreement govern all aspects of Client’s relationship with </w:t>
      </w:r>
      <w:r w:rsidRPr="00A320F3">
        <w:rPr>
          <w:rFonts w:ascii="Times New Roman" w:eastAsia="Times New Roman" w:hAnsi="Times New Roman" w:cs="Times New Roman"/>
          <w:color w:val="000000"/>
          <w:sz w:val="22"/>
          <w:szCs w:val="22"/>
        </w:rPr>
        <w:t>DASTA Financial</w:t>
      </w:r>
      <w:r w:rsidR="00EB331B" w:rsidRPr="00A320F3">
        <w:rPr>
          <w:rFonts w:ascii="Times New Roman" w:eastAsia="Times New Roman" w:hAnsi="Times New Roman" w:cs="Times New Roman"/>
          <w:color w:val="000000"/>
          <w:sz w:val="22"/>
          <w:szCs w:val="22"/>
        </w:rPr>
        <w:t xml:space="preserve"> to include</w:t>
      </w:r>
      <w:r w:rsidRPr="008E058A">
        <w:rPr>
          <w:rFonts w:ascii="Times New Roman" w:eastAsia="Times New Roman" w:hAnsi="Times New Roman" w:cs="Times New Roman"/>
          <w:color w:val="000000"/>
          <w:sz w:val="22"/>
          <w:szCs w:val="22"/>
        </w:rPr>
        <w:t xml:space="preserve"> all transactions between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and Client and all products and services now or in the future offered through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beginning on the date the Account is opened. </w:t>
      </w:r>
    </w:p>
    <w:p w14:paraId="59B9F1E3" w14:textId="7256598E" w:rsidR="007A509A" w:rsidRDefault="007A509A" w:rsidP="001A2CE9">
      <w:pPr>
        <w:spacing w:before="129"/>
        <w:ind w:left="591" w:right="7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By entering into this Brokerage Agreement, in conjunctions with the Services outlined herein, </w:t>
      </w:r>
      <w:r w:rsidR="00384DC6">
        <w:rPr>
          <w:rFonts w:ascii="Times New Roman" w:eastAsia="Times New Roman" w:hAnsi="Times New Roman" w:cs="Times New Roman"/>
          <w:color w:val="000000"/>
          <w:sz w:val="22"/>
          <w:szCs w:val="22"/>
        </w:rPr>
        <w:t xml:space="preserve">and in order to access such Services, Client also agrees to the terms of, and agree to enter into, the following agreements found at: </w:t>
      </w:r>
      <w:r w:rsidR="00384DC6">
        <w:rPr>
          <w:rFonts w:ascii="Times New Roman" w:eastAsia="Times New Roman" w:hAnsi="Times New Roman" w:cs="Times New Roman"/>
          <w:color w:val="000000"/>
          <w:sz w:val="22"/>
          <w:szCs w:val="22"/>
        </w:rPr>
        <w:fldChar w:fldCharType="begin"/>
      </w:r>
      <w:r w:rsidR="00384DC6">
        <w:rPr>
          <w:rFonts w:ascii="Times New Roman" w:eastAsia="Times New Roman" w:hAnsi="Times New Roman" w:cs="Times New Roman"/>
          <w:color w:val="000000"/>
          <w:sz w:val="22"/>
          <w:szCs w:val="22"/>
        </w:rPr>
        <w:instrText>HYPERLINK "https://support.dubapp.com/hc/en-us/sections/17915347669531-dub-Disclosures"</w:instrText>
      </w:r>
      <w:r w:rsidR="00384DC6">
        <w:rPr>
          <w:rFonts w:ascii="Times New Roman" w:eastAsia="Times New Roman" w:hAnsi="Times New Roman" w:cs="Times New Roman"/>
          <w:color w:val="000000"/>
          <w:sz w:val="22"/>
          <w:szCs w:val="22"/>
        </w:rPr>
      </w:r>
      <w:r w:rsidR="00384DC6">
        <w:rPr>
          <w:rFonts w:ascii="Times New Roman" w:eastAsia="Times New Roman" w:hAnsi="Times New Roman" w:cs="Times New Roman"/>
          <w:color w:val="000000"/>
          <w:sz w:val="22"/>
          <w:szCs w:val="22"/>
        </w:rPr>
        <w:fldChar w:fldCharType="separate"/>
      </w:r>
      <w:r w:rsidR="00384DC6" w:rsidRPr="00384DC6">
        <w:rPr>
          <w:rStyle w:val="Hyperlink"/>
          <w:rFonts w:ascii="Times New Roman" w:eastAsia="Times New Roman" w:hAnsi="Times New Roman" w:cs="Times New Roman"/>
          <w:sz w:val="22"/>
          <w:szCs w:val="22"/>
        </w:rPr>
        <w:t>dub disclosures</w:t>
      </w:r>
      <w:r w:rsidR="00384DC6">
        <w:rPr>
          <w:rFonts w:ascii="Times New Roman" w:eastAsia="Times New Roman" w:hAnsi="Times New Roman" w:cs="Times New Roman"/>
          <w:color w:val="000000"/>
          <w:sz w:val="22"/>
          <w:szCs w:val="22"/>
        </w:rPr>
        <w:fldChar w:fldCharType="end"/>
      </w:r>
    </w:p>
    <w:p w14:paraId="474CC25D" w14:textId="2D0D5017" w:rsidR="00384DC6" w:rsidRDefault="00384DC6" w:rsidP="00384DC6">
      <w:pPr>
        <w:pStyle w:val="ListParagraph"/>
        <w:numPr>
          <w:ilvl w:val="0"/>
          <w:numId w:val="28"/>
        </w:numPr>
        <w:spacing w:before="129"/>
        <w:ind w:right="7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Terms of Use </w:t>
      </w:r>
    </w:p>
    <w:p w14:paraId="094AD290" w14:textId="51152DD6" w:rsidR="00384DC6" w:rsidRPr="006F1F9A" w:rsidRDefault="00384DC6" w:rsidP="00384DC6">
      <w:pPr>
        <w:pStyle w:val="ListParagraph"/>
        <w:numPr>
          <w:ilvl w:val="0"/>
          <w:numId w:val="28"/>
        </w:numPr>
        <w:spacing w:before="129"/>
        <w:ind w:right="7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Privacy Notice </w:t>
      </w:r>
    </w:p>
    <w:p w14:paraId="27B26CB4" w14:textId="21089E61" w:rsidR="00384DC6" w:rsidRPr="006F1F9A" w:rsidRDefault="00384DC6" w:rsidP="00384DC6">
      <w:pPr>
        <w:pStyle w:val="ListParagraph"/>
        <w:numPr>
          <w:ilvl w:val="0"/>
          <w:numId w:val="28"/>
        </w:numPr>
        <w:spacing w:before="129"/>
        <w:ind w:right="7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DASTA Investments Advisory Agreement </w:t>
      </w:r>
    </w:p>
    <w:p w14:paraId="23EC8FEE" w14:textId="77777777" w:rsidR="000C53B0" w:rsidRPr="00A320F3" w:rsidRDefault="00890DA3" w:rsidP="001A2CE9">
      <w:pPr>
        <w:spacing w:before="129"/>
        <w:ind w:left="591" w:right="70"/>
        <w:jc w:val="both"/>
        <w:rPr>
          <w:rFonts w:ascii="Times New Roman" w:eastAsia="Times New Roman" w:hAnsi="Times New Roman" w:cs="Times New Roman"/>
          <w:color w:val="000000"/>
          <w:sz w:val="22"/>
          <w:szCs w:val="22"/>
        </w:rPr>
      </w:pPr>
      <w:r w:rsidRPr="00A320F3">
        <w:rPr>
          <w:rFonts w:ascii="Times New Roman" w:eastAsia="Times New Roman" w:hAnsi="Times New Roman" w:cs="Times New Roman"/>
          <w:color w:val="000000"/>
          <w:sz w:val="22"/>
          <w:szCs w:val="22"/>
        </w:rPr>
        <w:t xml:space="preserve">Certain </w:t>
      </w:r>
      <w:r w:rsidR="008E058A" w:rsidRPr="008E058A">
        <w:rPr>
          <w:rFonts w:ascii="Times New Roman" w:eastAsia="Times New Roman" w:hAnsi="Times New Roman" w:cs="Times New Roman"/>
          <w:color w:val="000000"/>
          <w:sz w:val="22"/>
          <w:szCs w:val="22"/>
        </w:rPr>
        <w:t xml:space="preserve">portfolios </w:t>
      </w:r>
      <w:r w:rsidRPr="00A320F3">
        <w:rPr>
          <w:rFonts w:ascii="Times New Roman" w:eastAsia="Times New Roman" w:hAnsi="Times New Roman" w:cs="Times New Roman"/>
          <w:color w:val="000000"/>
          <w:sz w:val="22"/>
          <w:szCs w:val="22"/>
        </w:rPr>
        <w:t xml:space="preserve">or features </w:t>
      </w:r>
      <w:r w:rsidR="008E058A" w:rsidRPr="008E058A">
        <w:rPr>
          <w:rFonts w:ascii="Times New Roman" w:eastAsia="Times New Roman" w:hAnsi="Times New Roman" w:cs="Times New Roman"/>
          <w:color w:val="000000"/>
          <w:sz w:val="22"/>
          <w:szCs w:val="22"/>
        </w:rPr>
        <w:t>may have additional disclosure</w:t>
      </w:r>
      <w:r w:rsidRPr="00A320F3">
        <w:rPr>
          <w:rFonts w:ascii="Times New Roman" w:eastAsia="Times New Roman" w:hAnsi="Times New Roman" w:cs="Times New Roman"/>
          <w:color w:val="000000"/>
          <w:sz w:val="22"/>
          <w:szCs w:val="22"/>
        </w:rPr>
        <w:t>s on the dub App</w:t>
      </w:r>
      <w:r w:rsidR="008E058A" w:rsidRPr="008E058A">
        <w:rPr>
          <w:rFonts w:ascii="Times New Roman" w:eastAsia="Times New Roman" w:hAnsi="Times New Roman" w:cs="Times New Roman"/>
          <w:color w:val="000000"/>
          <w:sz w:val="22"/>
          <w:szCs w:val="22"/>
        </w:rPr>
        <w:t>. Client </w:t>
      </w:r>
      <w:r w:rsidRPr="00A320F3">
        <w:rPr>
          <w:rFonts w:ascii="Times New Roman" w:eastAsia="Times New Roman" w:hAnsi="Times New Roman" w:cs="Times New Roman"/>
          <w:color w:val="000000"/>
          <w:sz w:val="22"/>
          <w:szCs w:val="22"/>
        </w:rPr>
        <w:t>a</w:t>
      </w:r>
      <w:r w:rsidR="008E058A" w:rsidRPr="008E058A">
        <w:rPr>
          <w:rFonts w:ascii="Times New Roman" w:eastAsia="Times New Roman" w:hAnsi="Times New Roman" w:cs="Times New Roman"/>
          <w:color w:val="000000"/>
          <w:sz w:val="22"/>
          <w:szCs w:val="22"/>
        </w:rPr>
        <w:t>grees to re</w:t>
      </w:r>
      <w:r w:rsidRPr="00A320F3">
        <w:rPr>
          <w:rFonts w:ascii="Times New Roman" w:eastAsia="Times New Roman" w:hAnsi="Times New Roman" w:cs="Times New Roman"/>
          <w:color w:val="000000"/>
          <w:sz w:val="22"/>
          <w:szCs w:val="22"/>
        </w:rPr>
        <w:t>ad</w:t>
      </w:r>
      <w:r w:rsidR="008E058A" w:rsidRPr="008E058A">
        <w:rPr>
          <w:rFonts w:ascii="Times New Roman" w:eastAsia="Times New Roman" w:hAnsi="Times New Roman" w:cs="Times New Roman"/>
          <w:color w:val="000000"/>
          <w:sz w:val="22"/>
          <w:szCs w:val="22"/>
        </w:rPr>
        <w:t xml:space="preserve"> these disclosures before electing the</w:t>
      </w:r>
      <w:r w:rsidRPr="00A320F3">
        <w:rPr>
          <w:rFonts w:ascii="Times New Roman" w:eastAsia="Times New Roman" w:hAnsi="Times New Roman" w:cs="Times New Roman"/>
          <w:color w:val="000000"/>
          <w:sz w:val="22"/>
          <w:szCs w:val="22"/>
        </w:rPr>
        <w:t xml:space="preserve"> </w:t>
      </w:r>
      <w:r w:rsidR="008E058A" w:rsidRPr="008E058A">
        <w:rPr>
          <w:rFonts w:ascii="Times New Roman" w:eastAsia="Times New Roman" w:hAnsi="Times New Roman" w:cs="Times New Roman"/>
          <w:color w:val="000000"/>
          <w:sz w:val="22"/>
          <w:szCs w:val="22"/>
        </w:rPr>
        <w:t>portfolio</w:t>
      </w:r>
      <w:r w:rsidRPr="00A320F3">
        <w:rPr>
          <w:rFonts w:ascii="Times New Roman" w:eastAsia="Times New Roman" w:hAnsi="Times New Roman" w:cs="Times New Roman"/>
          <w:color w:val="000000"/>
          <w:sz w:val="22"/>
          <w:szCs w:val="22"/>
        </w:rPr>
        <w:t xml:space="preserve"> or utilizing a feature</w:t>
      </w:r>
      <w:r w:rsidR="008E058A" w:rsidRPr="008E058A">
        <w:rPr>
          <w:rFonts w:ascii="Times New Roman" w:eastAsia="Times New Roman" w:hAnsi="Times New Roman" w:cs="Times New Roman"/>
          <w:color w:val="000000"/>
          <w:sz w:val="22"/>
          <w:szCs w:val="22"/>
        </w:rPr>
        <w:t xml:space="preserve">. If Client </w:t>
      </w:r>
      <w:r w:rsidRPr="00A320F3">
        <w:rPr>
          <w:rFonts w:ascii="Times New Roman" w:eastAsia="Times New Roman" w:hAnsi="Times New Roman" w:cs="Times New Roman"/>
          <w:color w:val="000000"/>
          <w:sz w:val="22"/>
          <w:szCs w:val="22"/>
        </w:rPr>
        <w:t xml:space="preserve">decides to utilize </w:t>
      </w:r>
      <w:r w:rsidR="008E058A" w:rsidRPr="008E058A">
        <w:rPr>
          <w:rFonts w:ascii="Times New Roman" w:eastAsia="Times New Roman" w:hAnsi="Times New Roman" w:cs="Times New Roman"/>
          <w:color w:val="000000"/>
          <w:sz w:val="22"/>
          <w:szCs w:val="22"/>
        </w:rPr>
        <w:t xml:space="preserve">additional services provided by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that require Client to agree to specific terms and conditions electronically or otherwise, </w:t>
      </w:r>
      <w:r w:rsidRPr="00A320F3">
        <w:rPr>
          <w:rFonts w:ascii="Times New Roman" w:eastAsia="Times New Roman" w:hAnsi="Times New Roman" w:cs="Times New Roman"/>
          <w:color w:val="000000"/>
          <w:sz w:val="22"/>
          <w:szCs w:val="22"/>
        </w:rPr>
        <w:t>those</w:t>
      </w:r>
      <w:r w:rsidR="008E058A" w:rsidRPr="008E058A">
        <w:rPr>
          <w:rFonts w:ascii="Times New Roman" w:eastAsia="Times New Roman" w:hAnsi="Times New Roman" w:cs="Times New Roman"/>
          <w:color w:val="000000"/>
          <w:sz w:val="22"/>
          <w:szCs w:val="22"/>
        </w:rPr>
        <w:t xml:space="preserve"> terms and conditions will be deemed an amendment and will be made part of this Agreement.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reserves the right to </w:t>
      </w:r>
      <w:r w:rsidRPr="00A320F3">
        <w:rPr>
          <w:rFonts w:ascii="Times New Roman" w:eastAsia="Times New Roman" w:hAnsi="Times New Roman" w:cs="Times New Roman"/>
          <w:color w:val="000000"/>
          <w:sz w:val="22"/>
          <w:szCs w:val="22"/>
        </w:rPr>
        <w:t xml:space="preserve">terminate or amend </w:t>
      </w:r>
      <w:r w:rsidR="008E058A" w:rsidRPr="008E058A">
        <w:rPr>
          <w:rFonts w:ascii="Times New Roman" w:eastAsia="Times New Roman" w:hAnsi="Times New Roman" w:cs="Times New Roman"/>
          <w:color w:val="000000"/>
          <w:sz w:val="22"/>
          <w:szCs w:val="22"/>
        </w:rPr>
        <w:t xml:space="preserve">this Agreement at any time. </w:t>
      </w:r>
    </w:p>
    <w:p w14:paraId="0B77426F" w14:textId="77D2992D" w:rsidR="000C53B0" w:rsidRPr="00A320F3" w:rsidRDefault="000C53B0" w:rsidP="001A2CE9">
      <w:pPr>
        <w:spacing w:before="129"/>
        <w:ind w:left="591" w:right="70"/>
        <w:jc w:val="both"/>
        <w:rPr>
          <w:rFonts w:ascii="Times New Roman" w:eastAsia="Times New Roman" w:hAnsi="Times New Roman" w:cs="Times New Roman"/>
          <w:color w:val="000000"/>
          <w:sz w:val="22"/>
          <w:szCs w:val="22"/>
        </w:rPr>
      </w:pPr>
      <w:r w:rsidRPr="00A320F3">
        <w:rPr>
          <w:rFonts w:ascii="Times New Roman" w:eastAsia="Times New Roman" w:hAnsi="Times New Roman" w:cs="Times New Roman"/>
          <w:color w:val="000000"/>
          <w:sz w:val="22"/>
          <w:szCs w:val="22"/>
        </w:rPr>
        <w:lastRenderedPageBreak/>
        <w:t>I</w:t>
      </w:r>
      <w:r w:rsidR="008E058A" w:rsidRPr="008E058A">
        <w:rPr>
          <w:rFonts w:ascii="Times New Roman" w:eastAsia="Times New Roman" w:hAnsi="Times New Roman" w:cs="Times New Roman"/>
          <w:color w:val="000000"/>
          <w:sz w:val="22"/>
          <w:szCs w:val="22"/>
        </w:rPr>
        <w:t xml:space="preserve">f Client </w:t>
      </w:r>
      <w:r w:rsidRPr="00A320F3">
        <w:rPr>
          <w:rFonts w:ascii="Times New Roman" w:eastAsia="Times New Roman" w:hAnsi="Times New Roman" w:cs="Times New Roman"/>
          <w:color w:val="000000"/>
          <w:sz w:val="22"/>
          <w:szCs w:val="22"/>
        </w:rPr>
        <w:t>does not</w:t>
      </w:r>
      <w:r w:rsidR="008E058A" w:rsidRPr="008E058A">
        <w:rPr>
          <w:rFonts w:ascii="Times New Roman" w:eastAsia="Times New Roman" w:hAnsi="Times New Roman" w:cs="Times New Roman"/>
          <w:color w:val="000000"/>
          <w:sz w:val="22"/>
          <w:szCs w:val="22"/>
        </w:rPr>
        <w:t xml:space="preserve"> accept to be bound by the terms and conditions of this Agreement, Client will not </w:t>
      </w:r>
      <w:r w:rsidR="00D81B3A" w:rsidRPr="00A320F3">
        <w:rPr>
          <w:rFonts w:ascii="Times New Roman" w:eastAsia="Times New Roman" w:hAnsi="Times New Roman" w:cs="Times New Roman"/>
          <w:color w:val="000000"/>
          <w:sz w:val="22"/>
          <w:szCs w:val="22"/>
        </w:rPr>
        <w:t>apply</w:t>
      </w:r>
      <w:r w:rsidRPr="00A320F3">
        <w:rPr>
          <w:rFonts w:ascii="Times New Roman" w:eastAsia="Times New Roman" w:hAnsi="Times New Roman" w:cs="Times New Roman"/>
          <w:color w:val="000000"/>
          <w:sz w:val="22"/>
          <w:szCs w:val="22"/>
        </w:rPr>
        <w:t xml:space="preserve"> </w:t>
      </w:r>
      <w:r w:rsidR="008E058A" w:rsidRPr="008E058A">
        <w:rPr>
          <w:rFonts w:ascii="Times New Roman" w:eastAsia="Times New Roman" w:hAnsi="Times New Roman" w:cs="Times New Roman"/>
          <w:color w:val="000000"/>
          <w:sz w:val="22"/>
          <w:szCs w:val="22"/>
        </w:rPr>
        <w:t xml:space="preserve">for an Account with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w:t>
      </w:r>
      <w:r w:rsidR="008E058A" w:rsidRPr="00A320F3">
        <w:rPr>
          <w:rFonts w:ascii="Times New Roman" w:eastAsia="Times New Roman" w:hAnsi="Times New Roman" w:cs="Times New Roman"/>
          <w:color w:val="000000"/>
          <w:sz w:val="22"/>
          <w:szCs w:val="22"/>
        </w:rPr>
        <w:t>DASTA Financial</w:t>
      </w:r>
      <w:r w:rsidRPr="00A320F3">
        <w:rPr>
          <w:rFonts w:ascii="Times New Roman" w:eastAsia="Times New Roman" w:hAnsi="Times New Roman" w:cs="Times New Roman"/>
          <w:color w:val="000000"/>
          <w:sz w:val="22"/>
          <w:szCs w:val="22"/>
        </w:rPr>
        <w:t>, in its sole discretion,</w:t>
      </w:r>
      <w:r w:rsidR="008E058A" w:rsidRPr="008E058A">
        <w:rPr>
          <w:rFonts w:ascii="Times New Roman" w:eastAsia="Times New Roman" w:hAnsi="Times New Roman" w:cs="Times New Roman"/>
          <w:color w:val="000000"/>
          <w:sz w:val="22"/>
          <w:szCs w:val="22"/>
        </w:rPr>
        <w:t xml:space="preserve"> reserves the right to decline any Application or to terminate any Account at any time and for any </w:t>
      </w:r>
      <w:r w:rsidRPr="00A320F3">
        <w:rPr>
          <w:rFonts w:ascii="Times New Roman" w:eastAsia="Times New Roman" w:hAnsi="Times New Roman" w:cs="Times New Roman"/>
          <w:color w:val="000000"/>
          <w:sz w:val="22"/>
          <w:szCs w:val="22"/>
        </w:rPr>
        <w:t xml:space="preserve">or no </w:t>
      </w:r>
      <w:r w:rsidR="008E058A" w:rsidRPr="008E058A">
        <w:rPr>
          <w:rFonts w:ascii="Times New Roman" w:eastAsia="Times New Roman" w:hAnsi="Times New Roman" w:cs="Times New Roman"/>
          <w:color w:val="000000"/>
          <w:sz w:val="22"/>
          <w:szCs w:val="22"/>
        </w:rPr>
        <w:t>reason. </w:t>
      </w:r>
    </w:p>
    <w:p w14:paraId="21C3C1AB" w14:textId="30CE98DD" w:rsidR="008E058A" w:rsidRPr="008E058A" w:rsidRDefault="008E058A" w:rsidP="001A2CE9">
      <w:pPr>
        <w:spacing w:before="129"/>
        <w:ind w:left="591" w:right="7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 xml:space="preserve">Various features of the Account are offered or processed through a service provider, which may be an unaffiliated company, or an affiliate of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Unless otherwise noted, all authority granted to or limitations of liability of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shall include its affiliates, agents, and representatives, </w:t>
      </w:r>
      <w:r w:rsidR="000C53B0" w:rsidRPr="00A320F3">
        <w:rPr>
          <w:rFonts w:ascii="Times New Roman" w:eastAsia="Times New Roman" w:hAnsi="Times New Roman" w:cs="Times New Roman"/>
          <w:color w:val="000000"/>
          <w:sz w:val="22"/>
          <w:szCs w:val="22"/>
        </w:rPr>
        <w:t>and</w:t>
      </w:r>
      <w:r w:rsidRPr="008E058A">
        <w:rPr>
          <w:rFonts w:ascii="Times New Roman" w:eastAsia="Times New Roman" w:hAnsi="Times New Roman" w:cs="Times New Roman"/>
          <w:color w:val="000000"/>
          <w:sz w:val="22"/>
          <w:szCs w:val="22"/>
        </w:rPr>
        <w:t xml:space="preserve"> any service provider, including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(for certain advisory and informational services integrated with the Account).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and its agents or its affiliates acting on behalf of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under this Agreement are authorized to perform the services contemplated by this Agreement. </w:t>
      </w:r>
    </w:p>
    <w:p w14:paraId="3BE2E8DA" w14:textId="0488B100" w:rsidR="008E058A" w:rsidRPr="008E058A" w:rsidRDefault="008E058A" w:rsidP="001A2CE9">
      <w:pPr>
        <w:spacing w:before="129"/>
        <w:ind w:left="591" w:right="70"/>
        <w:jc w:val="both"/>
        <w:rPr>
          <w:rFonts w:ascii="Times New Roman" w:eastAsia="Times New Roman" w:hAnsi="Times New Roman" w:cs="Times New Roman"/>
          <w:b/>
          <w:bCs/>
          <w:color w:val="000000"/>
          <w:sz w:val="22"/>
          <w:szCs w:val="22"/>
        </w:rPr>
      </w:pPr>
      <w:r w:rsidRPr="00B85411">
        <w:rPr>
          <w:rFonts w:ascii="Times New Roman" w:eastAsia="Times New Roman" w:hAnsi="Times New Roman" w:cs="Times New Roman"/>
          <w:b/>
          <w:bCs/>
          <w:color w:val="000000"/>
          <w:sz w:val="22"/>
          <w:szCs w:val="22"/>
        </w:rPr>
        <w:t>CLIENT</w:t>
      </w:r>
      <w:r w:rsidRPr="008E058A">
        <w:rPr>
          <w:rFonts w:ascii="Times New Roman" w:eastAsia="Times New Roman" w:hAnsi="Times New Roman" w:cs="Times New Roman"/>
          <w:b/>
          <w:bCs/>
          <w:color w:val="000000"/>
          <w:sz w:val="22"/>
          <w:szCs w:val="22"/>
        </w:rPr>
        <w:t xml:space="preserve"> WILL CAREFULLY READ, UNDERSTAND AND ACCEPT THE TERMS AND CONDITIONS OF THIS BROKERAGE AGREEMENT BEFORE CLICKING </w:t>
      </w:r>
      <w:r w:rsidR="000C53B0" w:rsidRPr="00A320F3">
        <w:rPr>
          <w:rFonts w:ascii="Times New Roman" w:eastAsia="Times New Roman" w:hAnsi="Times New Roman" w:cs="Times New Roman"/>
          <w:b/>
          <w:bCs/>
          <w:color w:val="000000"/>
          <w:sz w:val="22"/>
          <w:szCs w:val="22"/>
        </w:rPr>
        <w:t>TO SUBMIT AN APPLICATION</w:t>
      </w:r>
      <w:r w:rsidRPr="008E058A">
        <w:rPr>
          <w:rFonts w:ascii="Times New Roman" w:eastAsia="Times New Roman" w:hAnsi="Times New Roman" w:cs="Times New Roman"/>
          <w:b/>
          <w:bCs/>
          <w:color w:val="000000"/>
          <w:sz w:val="22"/>
          <w:szCs w:val="22"/>
        </w:rPr>
        <w:t xml:space="preserve"> OR OTHERWISE ENTERING ELECTRONIC SIGNATURE. </w:t>
      </w:r>
      <w:r w:rsidR="000C53B0" w:rsidRPr="00A320F3">
        <w:rPr>
          <w:rFonts w:ascii="Times New Roman" w:eastAsia="Times New Roman" w:hAnsi="Times New Roman" w:cs="Times New Roman"/>
          <w:b/>
          <w:bCs/>
          <w:color w:val="000000"/>
          <w:sz w:val="22"/>
          <w:szCs w:val="22"/>
        </w:rPr>
        <w:t>C</w:t>
      </w:r>
      <w:r w:rsidRPr="008E058A">
        <w:rPr>
          <w:rFonts w:ascii="Times New Roman" w:eastAsia="Times New Roman" w:hAnsi="Times New Roman" w:cs="Times New Roman"/>
          <w:b/>
          <w:bCs/>
          <w:color w:val="000000"/>
          <w:sz w:val="22"/>
          <w:szCs w:val="22"/>
        </w:rPr>
        <w:t xml:space="preserve">LIENT UNDERSTANDS THAT CLICKING OR CHECKING </w:t>
      </w:r>
      <w:r w:rsidR="000C53B0" w:rsidRPr="00A320F3">
        <w:rPr>
          <w:rFonts w:ascii="Times New Roman" w:eastAsia="Times New Roman" w:hAnsi="Times New Roman" w:cs="Times New Roman"/>
          <w:b/>
          <w:bCs/>
          <w:color w:val="000000"/>
          <w:sz w:val="22"/>
          <w:szCs w:val="22"/>
        </w:rPr>
        <w:t xml:space="preserve">TO </w:t>
      </w:r>
      <w:r w:rsidRPr="008E058A">
        <w:rPr>
          <w:rFonts w:ascii="Times New Roman" w:eastAsia="Times New Roman" w:hAnsi="Times New Roman" w:cs="Times New Roman"/>
          <w:b/>
          <w:bCs/>
          <w:color w:val="000000"/>
          <w:sz w:val="22"/>
          <w:szCs w:val="22"/>
        </w:rPr>
        <w:t>SUBMIT A</w:t>
      </w:r>
      <w:r w:rsidR="000C53B0" w:rsidRPr="00A320F3">
        <w:rPr>
          <w:rFonts w:ascii="Times New Roman" w:eastAsia="Times New Roman" w:hAnsi="Times New Roman" w:cs="Times New Roman"/>
          <w:b/>
          <w:bCs/>
          <w:color w:val="000000"/>
          <w:sz w:val="22"/>
          <w:szCs w:val="22"/>
        </w:rPr>
        <w:t>N A</w:t>
      </w:r>
      <w:r w:rsidRPr="008E058A">
        <w:rPr>
          <w:rFonts w:ascii="Times New Roman" w:eastAsia="Times New Roman" w:hAnsi="Times New Roman" w:cs="Times New Roman"/>
          <w:b/>
          <w:bCs/>
          <w:color w:val="000000"/>
          <w:sz w:val="22"/>
          <w:szCs w:val="22"/>
        </w:rPr>
        <w:t>PPLICATION</w:t>
      </w:r>
      <w:r w:rsidR="000C53B0" w:rsidRPr="00A320F3">
        <w:rPr>
          <w:rFonts w:ascii="Times New Roman" w:eastAsia="Times New Roman" w:hAnsi="Times New Roman" w:cs="Times New Roman"/>
          <w:b/>
          <w:bCs/>
          <w:color w:val="000000"/>
          <w:sz w:val="22"/>
          <w:szCs w:val="22"/>
        </w:rPr>
        <w:t xml:space="preserve"> </w:t>
      </w:r>
      <w:r w:rsidRPr="008E058A">
        <w:rPr>
          <w:rFonts w:ascii="Times New Roman" w:eastAsia="Times New Roman" w:hAnsi="Times New Roman" w:cs="Times New Roman"/>
          <w:b/>
          <w:bCs/>
          <w:color w:val="000000"/>
          <w:sz w:val="22"/>
          <w:szCs w:val="22"/>
        </w:rPr>
        <w:t>OR TYPING CLIENT’S NAME IN THE ELECTRONIC SIGNATURE FIELD IS THE LEGAL EQUIVALENT OF MANUALLY SIGNING THIS BROKERAGE AGREEMENT AND CLIENT WILL BE LEGALLY BOUND BY ITS TERMS AND CONDITIONS, INCLUDING THE ARBITRATION CLAUSE LOCATED AT SECTION 3</w:t>
      </w:r>
      <w:r w:rsidR="007610DF">
        <w:rPr>
          <w:rFonts w:ascii="Times New Roman" w:eastAsia="Times New Roman" w:hAnsi="Times New Roman" w:cs="Times New Roman"/>
          <w:b/>
          <w:bCs/>
          <w:color w:val="000000"/>
          <w:sz w:val="22"/>
          <w:szCs w:val="22"/>
        </w:rPr>
        <w:t>2</w:t>
      </w:r>
      <w:r w:rsidRPr="008E058A">
        <w:rPr>
          <w:rFonts w:ascii="Times New Roman" w:eastAsia="Times New Roman" w:hAnsi="Times New Roman" w:cs="Times New Roman"/>
          <w:b/>
          <w:bCs/>
          <w:color w:val="000000"/>
          <w:sz w:val="22"/>
          <w:szCs w:val="22"/>
        </w:rPr>
        <w:t xml:space="preserve">. CLIENT UNDERSTANDS THAT THIS BROKERAGE AGREEMENT MAY BE AMENDED FROM TIME TO TIME BY </w:t>
      </w:r>
      <w:r w:rsidRPr="00A320F3">
        <w:rPr>
          <w:rFonts w:ascii="Times New Roman" w:eastAsia="Times New Roman" w:hAnsi="Times New Roman" w:cs="Times New Roman"/>
          <w:b/>
          <w:bCs/>
          <w:color w:val="000000"/>
          <w:sz w:val="22"/>
          <w:szCs w:val="22"/>
        </w:rPr>
        <w:t>DASTA FINANCIAL</w:t>
      </w:r>
      <w:r w:rsidRPr="008E058A">
        <w:rPr>
          <w:rFonts w:ascii="Times New Roman" w:eastAsia="Times New Roman" w:hAnsi="Times New Roman" w:cs="Times New Roman"/>
          <w:b/>
          <w:bCs/>
          <w:color w:val="000000"/>
          <w:sz w:val="22"/>
          <w:szCs w:val="22"/>
        </w:rPr>
        <w:t>, UPON WRITTEN NOTICE. CLIENT UNDERSTANDS THAT BY CONTINUING TO PARTICIPATE IN THE PROGRAM AND MAINTAIN A SECURITIES BROKERAGE ACCOUNT WITHOUT OBJECTING TO REVISED TERMS OF THIS BROKERAGE AGREEMENT, CLIENT IS ACCEPTING THE TERMS OF THE REVISED BROKERAGE AGREEMENT AND WILL BE LEGALLY BOUND BY ITS TERMS AND CONDITIONS. </w:t>
      </w:r>
    </w:p>
    <w:p w14:paraId="0B0BD8F4" w14:textId="5B7ECC48" w:rsidR="008E058A" w:rsidRPr="008E058A" w:rsidRDefault="008E058A" w:rsidP="006F1F9A">
      <w:pPr>
        <w:pStyle w:val="ListParagraph"/>
        <w:numPr>
          <w:ilvl w:val="0"/>
          <w:numId w:val="1"/>
        </w:numPr>
        <w:spacing w:before="128"/>
        <w:ind w:right="12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u w:val="single"/>
        </w:rPr>
        <w:t>DEFINITIONS</w:t>
      </w:r>
      <w:r w:rsidR="000C53B0" w:rsidRPr="00A320F3">
        <w:rPr>
          <w:rFonts w:ascii="Times New Roman" w:eastAsia="Times New Roman" w:hAnsi="Times New Roman" w:cs="Times New Roman"/>
          <w:b/>
          <w:bCs/>
          <w:color w:val="000000"/>
          <w:sz w:val="22"/>
          <w:szCs w:val="22"/>
          <w:u w:val="single"/>
        </w:rPr>
        <w:t>:</w:t>
      </w:r>
      <w:r w:rsidRPr="008E058A">
        <w:rPr>
          <w:rFonts w:ascii="Times New Roman" w:eastAsia="Times New Roman" w:hAnsi="Times New Roman" w:cs="Times New Roman"/>
          <w:color w:val="000000"/>
          <w:sz w:val="22"/>
          <w:szCs w:val="22"/>
        </w:rPr>
        <w:t xml:space="preserve"> </w:t>
      </w:r>
    </w:p>
    <w:p w14:paraId="608EAF60" w14:textId="654B5220" w:rsidR="008E058A" w:rsidRPr="008E058A" w:rsidRDefault="008E058A" w:rsidP="001A2CE9">
      <w:pPr>
        <w:spacing w:before="129"/>
        <w:ind w:left="1282" w:right="66" w:hanging="1"/>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rPr>
        <w:t>Device</w:t>
      </w:r>
      <w:r w:rsidRPr="008E058A">
        <w:rPr>
          <w:rFonts w:ascii="Times New Roman" w:eastAsia="Times New Roman" w:hAnsi="Times New Roman" w:cs="Times New Roman"/>
          <w:color w:val="000000"/>
          <w:sz w:val="22"/>
          <w:szCs w:val="22"/>
        </w:rPr>
        <w:t>. A computer</w:t>
      </w:r>
      <w:r w:rsidR="000D2DDD"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television, </w:t>
      </w:r>
      <w:r w:rsidR="003504C7" w:rsidRPr="008E058A">
        <w:rPr>
          <w:rFonts w:ascii="Times New Roman" w:eastAsia="Times New Roman" w:hAnsi="Times New Roman" w:cs="Times New Roman"/>
          <w:color w:val="000000"/>
          <w:sz w:val="22"/>
          <w:szCs w:val="22"/>
        </w:rPr>
        <w:t>a personal digital assistant</w:t>
      </w:r>
      <w:r w:rsidR="003504C7" w:rsidRPr="00A320F3">
        <w:rPr>
          <w:rFonts w:ascii="Times New Roman" w:eastAsia="Times New Roman" w:hAnsi="Times New Roman" w:cs="Times New Roman"/>
          <w:color w:val="000000"/>
          <w:sz w:val="22"/>
          <w:szCs w:val="22"/>
        </w:rPr>
        <w:t xml:space="preserve">, mobile </w:t>
      </w:r>
      <w:r w:rsidRPr="008E058A">
        <w:rPr>
          <w:rFonts w:ascii="Times New Roman" w:eastAsia="Times New Roman" w:hAnsi="Times New Roman" w:cs="Times New Roman"/>
          <w:color w:val="000000"/>
          <w:sz w:val="22"/>
          <w:szCs w:val="22"/>
        </w:rPr>
        <w:t xml:space="preserve">phone, or any other communications device, including any software Client uses on such device whether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provides it to Client or otherwise, that enables Client to access and use the Service or Program through any means, including the World Wide Web, the Internet, any wireless connection or any other computer or telephonic network. </w:t>
      </w:r>
    </w:p>
    <w:p w14:paraId="5CEAF28E" w14:textId="5AFF4B12" w:rsidR="008E058A" w:rsidRPr="008E058A" w:rsidRDefault="008E058A" w:rsidP="001A2CE9">
      <w:pPr>
        <w:spacing w:before="129"/>
        <w:ind w:left="1282" w:right="66" w:hanging="1"/>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rPr>
        <w:t>Account</w:t>
      </w:r>
      <w:r w:rsidRPr="008E058A">
        <w:rPr>
          <w:rFonts w:ascii="Times New Roman" w:eastAsia="Times New Roman" w:hAnsi="Times New Roman" w:cs="Times New Roman"/>
          <w:color w:val="000000"/>
          <w:sz w:val="22"/>
          <w:szCs w:val="22"/>
        </w:rPr>
        <w:t xml:space="preserve">. Each account at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established in Client’s name, the Assets belonging to which are managed through the Program. </w:t>
      </w:r>
    </w:p>
    <w:p w14:paraId="3C681504" w14:textId="4062DF51" w:rsidR="008E058A" w:rsidRPr="008E058A" w:rsidRDefault="008E058A" w:rsidP="001A2CE9">
      <w:pPr>
        <w:spacing w:before="129"/>
        <w:ind w:left="1282" w:right="66" w:hanging="1"/>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rPr>
        <w:t>Account Communications</w:t>
      </w:r>
      <w:r w:rsidRPr="008E058A">
        <w:rPr>
          <w:rFonts w:ascii="Times New Roman" w:eastAsia="Times New Roman" w:hAnsi="Times New Roman" w:cs="Times New Roman"/>
          <w:color w:val="000000"/>
          <w:sz w:val="22"/>
          <w:szCs w:val="22"/>
        </w:rPr>
        <w:t xml:space="preserve">. All communications to Client from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or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which relate to the Account, the Program, or, more generally, Client’s relationship with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or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w:t>
      </w:r>
    </w:p>
    <w:p w14:paraId="7FFB15B6" w14:textId="29E00BC1" w:rsidR="008E058A" w:rsidRPr="008E058A" w:rsidRDefault="008E058A" w:rsidP="001A2CE9">
      <w:pPr>
        <w:spacing w:before="129"/>
        <w:ind w:left="1282" w:right="66" w:hanging="1"/>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rPr>
        <w:t>Account Holder</w:t>
      </w:r>
      <w:r w:rsidRPr="008E058A">
        <w:rPr>
          <w:rFonts w:ascii="Times New Roman" w:eastAsia="Times New Roman" w:hAnsi="Times New Roman" w:cs="Times New Roman"/>
          <w:color w:val="000000"/>
          <w:sz w:val="22"/>
          <w:szCs w:val="22"/>
        </w:rPr>
        <w:t xml:space="preserve">. The natural person, corporation, partnership, trustee, </w:t>
      </w:r>
      <w:r w:rsidR="004C4A27" w:rsidRPr="00A320F3">
        <w:rPr>
          <w:rFonts w:ascii="Times New Roman" w:eastAsia="Times New Roman" w:hAnsi="Times New Roman" w:cs="Times New Roman"/>
          <w:color w:val="000000"/>
          <w:sz w:val="22"/>
          <w:szCs w:val="22"/>
        </w:rPr>
        <w:t>custodian,</w:t>
      </w:r>
      <w:r w:rsidRPr="008E058A">
        <w:rPr>
          <w:rFonts w:ascii="Times New Roman" w:eastAsia="Times New Roman" w:hAnsi="Times New Roman" w:cs="Times New Roman"/>
          <w:color w:val="000000"/>
          <w:sz w:val="22"/>
          <w:szCs w:val="22"/>
        </w:rPr>
        <w:t xml:space="preserve"> or other entity in whose name the Account is opened. </w:t>
      </w:r>
    </w:p>
    <w:p w14:paraId="5E7CF076" w14:textId="2358B209" w:rsidR="008E058A" w:rsidRPr="008E058A" w:rsidRDefault="008E058A" w:rsidP="001A2CE9">
      <w:pPr>
        <w:spacing w:before="129"/>
        <w:ind w:left="1282" w:right="66" w:hanging="1"/>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rPr>
        <w:t xml:space="preserve">Advisory </w:t>
      </w:r>
      <w:r w:rsidR="00E16C4D" w:rsidRPr="00A320F3">
        <w:rPr>
          <w:rFonts w:ascii="Times New Roman" w:eastAsia="Times New Roman" w:hAnsi="Times New Roman" w:cs="Times New Roman"/>
          <w:b/>
          <w:bCs/>
          <w:color w:val="000000"/>
          <w:sz w:val="22"/>
          <w:szCs w:val="22"/>
        </w:rPr>
        <w:t xml:space="preserve">Customer </w:t>
      </w:r>
      <w:r w:rsidRPr="008E058A">
        <w:rPr>
          <w:rFonts w:ascii="Times New Roman" w:eastAsia="Times New Roman" w:hAnsi="Times New Roman" w:cs="Times New Roman"/>
          <w:b/>
          <w:bCs/>
          <w:color w:val="000000"/>
          <w:sz w:val="22"/>
          <w:szCs w:val="22"/>
        </w:rPr>
        <w:t>Agreement</w:t>
      </w:r>
      <w:r w:rsidRPr="008E058A">
        <w:rPr>
          <w:rFonts w:ascii="Times New Roman" w:eastAsia="Times New Roman" w:hAnsi="Times New Roman" w:cs="Times New Roman"/>
          <w:color w:val="000000"/>
          <w:sz w:val="22"/>
          <w:szCs w:val="22"/>
        </w:rPr>
        <w:t xml:space="preserve">. The agreement between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and Client for provision of advisory services through the </w:t>
      </w:r>
      <w:r w:rsidR="007610DF">
        <w:rPr>
          <w:rFonts w:ascii="Times New Roman" w:eastAsia="Times New Roman" w:hAnsi="Times New Roman" w:cs="Times New Roman"/>
          <w:color w:val="000000"/>
          <w:sz w:val="22"/>
          <w:szCs w:val="22"/>
        </w:rPr>
        <w:t>Proprietary Program</w:t>
      </w:r>
      <w:r w:rsidRPr="008E058A">
        <w:rPr>
          <w:rFonts w:ascii="Times New Roman" w:eastAsia="Times New Roman" w:hAnsi="Times New Roman" w:cs="Times New Roman"/>
          <w:color w:val="000000"/>
          <w:sz w:val="22"/>
          <w:szCs w:val="22"/>
        </w:rPr>
        <w:t>, which client agrees to enter and abide by as a condition of opening and maintaining the Account. </w:t>
      </w:r>
    </w:p>
    <w:p w14:paraId="449072D4" w14:textId="3479DF05" w:rsidR="008E058A" w:rsidRPr="008E058A" w:rsidRDefault="008E058A" w:rsidP="001A2CE9">
      <w:pPr>
        <w:spacing w:before="129"/>
        <w:ind w:left="1282" w:right="66" w:hanging="1"/>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rPr>
        <w:t>Application</w:t>
      </w:r>
      <w:r w:rsidRPr="008E058A">
        <w:rPr>
          <w:rFonts w:ascii="Times New Roman" w:eastAsia="Times New Roman" w:hAnsi="Times New Roman" w:cs="Times New Roman"/>
          <w:color w:val="000000"/>
          <w:sz w:val="22"/>
          <w:szCs w:val="22"/>
        </w:rPr>
        <w:t xml:space="preserve">. The application Client prepares and submits within the </w:t>
      </w:r>
      <w:r w:rsidR="00355BCC" w:rsidRPr="00A320F3">
        <w:rPr>
          <w:rFonts w:ascii="Times New Roman" w:eastAsia="Times New Roman" w:hAnsi="Times New Roman" w:cs="Times New Roman"/>
          <w:color w:val="000000"/>
          <w:sz w:val="22"/>
          <w:szCs w:val="22"/>
        </w:rPr>
        <w:t xml:space="preserve">mobile application </w:t>
      </w:r>
      <w:r w:rsidRPr="008E058A">
        <w:rPr>
          <w:rFonts w:ascii="Times New Roman" w:eastAsia="Times New Roman" w:hAnsi="Times New Roman" w:cs="Times New Roman"/>
          <w:color w:val="000000"/>
          <w:sz w:val="22"/>
          <w:szCs w:val="22"/>
        </w:rPr>
        <w:t xml:space="preserve">for the purpose of opening the Account with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and as part of which Client consents to the terms and conditions of this Brokerage Agreement. Application includes all information provided by Client to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and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in connection with the opening or maintenance </w:t>
      </w:r>
      <w:r w:rsidR="000D2DDD" w:rsidRPr="00A320F3">
        <w:rPr>
          <w:rFonts w:ascii="Times New Roman" w:eastAsia="Times New Roman" w:hAnsi="Times New Roman" w:cs="Times New Roman"/>
          <w:color w:val="000000"/>
          <w:sz w:val="22"/>
          <w:szCs w:val="22"/>
        </w:rPr>
        <w:t xml:space="preserve">of the </w:t>
      </w:r>
      <w:r w:rsidRPr="008E058A">
        <w:rPr>
          <w:rFonts w:ascii="Times New Roman" w:eastAsia="Times New Roman" w:hAnsi="Times New Roman" w:cs="Times New Roman"/>
          <w:color w:val="000000"/>
          <w:sz w:val="22"/>
          <w:szCs w:val="22"/>
        </w:rPr>
        <w:t xml:space="preserve">Account, and any later applications submitted by Client to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for additional services or account features. </w:t>
      </w:r>
    </w:p>
    <w:p w14:paraId="749219EF" w14:textId="112A7744" w:rsidR="008E058A" w:rsidRPr="008E058A" w:rsidRDefault="008E058A" w:rsidP="001A2CE9">
      <w:pPr>
        <w:spacing w:before="129"/>
        <w:ind w:left="1282" w:right="66" w:hanging="1"/>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rPr>
        <w:lastRenderedPageBreak/>
        <w:t>Assets</w:t>
      </w:r>
      <w:r w:rsidRPr="008E058A">
        <w:rPr>
          <w:rFonts w:ascii="Times New Roman" w:eastAsia="Times New Roman" w:hAnsi="Times New Roman" w:cs="Times New Roman"/>
          <w:color w:val="000000"/>
          <w:sz w:val="22"/>
          <w:szCs w:val="22"/>
        </w:rPr>
        <w:t xml:space="preserve">. Assets include cash, stocks, exchange traded funds, money market funds, and other financial instruments and related contracts, whether certificated or uncertificated and whether for present or future delivery, and all rights and entitlements thereto. This definition includes the securities and other property and the proceeds thereof currently or in the future held, carried, or maintained by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or any of its affiliates, in the possession or control of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in the possession or control of any such affiliate, or in the possession or control of any such agent for any purpose, in and for any of Client’s current or future Accounts, including any Account in which Client has a beneficial interest. </w:t>
      </w:r>
    </w:p>
    <w:p w14:paraId="23F9EDBF" w14:textId="629AD21E" w:rsidR="008E058A" w:rsidRPr="008E058A" w:rsidRDefault="00D81A55" w:rsidP="001A2CE9">
      <w:pPr>
        <w:spacing w:before="129"/>
        <w:ind w:left="1282" w:right="66" w:hanging="1"/>
        <w:jc w:val="both"/>
        <w:rPr>
          <w:rFonts w:ascii="Times New Roman" w:eastAsia="Times New Roman" w:hAnsi="Times New Roman" w:cs="Times New Roman"/>
          <w:color w:val="000000"/>
          <w:sz w:val="22"/>
          <w:szCs w:val="22"/>
        </w:rPr>
      </w:pPr>
      <w:r w:rsidRPr="00A320F3">
        <w:rPr>
          <w:rFonts w:ascii="Times New Roman" w:eastAsia="Times New Roman" w:hAnsi="Times New Roman" w:cs="Times New Roman"/>
          <w:b/>
          <w:bCs/>
          <w:color w:val="000000"/>
          <w:sz w:val="22"/>
          <w:szCs w:val="22"/>
        </w:rPr>
        <w:t>DASTA Investments</w:t>
      </w:r>
      <w:r w:rsidR="008E058A" w:rsidRPr="008E058A">
        <w:rPr>
          <w:rFonts w:ascii="Times New Roman" w:eastAsia="Times New Roman" w:hAnsi="Times New Roman" w:cs="Times New Roman"/>
          <w:b/>
          <w:bCs/>
          <w:color w:val="000000"/>
          <w:sz w:val="22"/>
          <w:szCs w:val="22"/>
        </w:rPr>
        <w:t xml:space="preserve">. </w:t>
      </w:r>
      <w:r w:rsidR="001E6FF3" w:rsidRPr="00A320F3">
        <w:rPr>
          <w:rFonts w:ascii="Times New Roman" w:eastAsia="Times New Roman" w:hAnsi="Times New Roman" w:cs="Times New Roman"/>
          <w:color w:val="000000"/>
          <w:sz w:val="22"/>
          <w:szCs w:val="22"/>
        </w:rPr>
        <w:t>DASTA Investments LLC</w:t>
      </w:r>
      <w:r w:rsidR="008E058A" w:rsidRPr="008E058A">
        <w:rPr>
          <w:rFonts w:ascii="Times New Roman" w:eastAsia="Times New Roman" w:hAnsi="Times New Roman" w:cs="Times New Roman"/>
          <w:color w:val="000000"/>
          <w:sz w:val="22"/>
          <w:szCs w:val="22"/>
        </w:rPr>
        <w:t xml:space="preserve"> </w:t>
      </w:r>
      <w:r w:rsidR="0002429B" w:rsidRPr="00A320F3">
        <w:rPr>
          <w:rFonts w:ascii="Times New Roman" w:eastAsia="Times New Roman" w:hAnsi="Times New Roman" w:cs="Times New Roman"/>
          <w:color w:val="000000"/>
          <w:sz w:val="22"/>
          <w:szCs w:val="22"/>
        </w:rPr>
        <w:t xml:space="preserve">is </w:t>
      </w:r>
      <w:r w:rsidR="008E058A" w:rsidRPr="008E058A">
        <w:rPr>
          <w:rFonts w:ascii="Times New Roman" w:eastAsia="Times New Roman" w:hAnsi="Times New Roman" w:cs="Times New Roman"/>
          <w:color w:val="000000"/>
          <w:sz w:val="22"/>
          <w:szCs w:val="22"/>
        </w:rPr>
        <w:t xml:space="preserve">an SEC Registered Investment Adviser located at </w:t>
      </w:r>
      <w:r w:rsidR="00E16C4D" w:rsidRPr="00A320F3">
        <w:rPr>
          <w:rFonts w:ascii="Times New Roman" w:eastAsia="Times New Roman" w:hAnsi="Times New Roman" w:cs="Times New Roman"/>
          <w:color w:val="000000"/>
          <w:sz w:val="22"/>
          <w:szCs w:val="22"/>
        </w:rPr>
        <w:t>520 Broadway</w:t>
      </w:r>
      <w:r w:rsidR="008E058A" w:rsidRPr="008E058A">
        <w:rPr>
          <w:rFonts w:ascii="Times New Roman" w:eastAsia="Times New Roman" w:hAnsi="Times New Roman" w:cs="Times New Roman"/>
          <w:color w:val="000000"/>
          <w:sz w:val="22"/>
          <w:szCs w:val="22"/>
        </w:rPr>
        <w:t xml:space="preserve">, </w:t>
      </w:r>
      <w:r w:rsidR="00E16C4D" w:rsidRPr="00A320F3">
        <w:rPr>
          <w:rFonts w:ascii="Times New Roman" w:eastAsia="Times New Roman" w:hAnsi="Times New Roman" w:cs="Times New Roman"/>
          <w:color w:val="000000"/>
          <w:sz w:val="22"/>
          <w:szCs w:val="22"/>
        </w:rPr>
        <w:t>11</w:t>
      </w:r>
      <w:r w:rsidR="008E058A" w:rsidRPr="008E058A">
        <w:rPr>
          <w:rFonts w:ascii="Times New Roman" w:eastAsia="Times New Roman" w:hAnsi="Times New Roman" w:cs="Times New Roman"/>
          <w:color w:val="000000"/>
          <w:sz w:val="22"/>
          <w:szCs w:val="22"/>
          <w:vertAlign w:val="superscript"/>
        </w:rPr>
        <w:t xml:space="preserve">th </w:t>
      </w:r>
      <w:r w:rsidR="008E058A" w:rsidRPr="008E058A">
        <w:rPr>
          <w:rFonts w:ascii="Times New Roman" w:eastAsia="Times New Roman" w:hAnsi="Times New Roman" w:cs="Times New Roman"/>
          <w:color w:val="000000"/>
          <w:sz w:val="22"/>
          <w:szCs w:val="22"/>
        </w:rPr>
        <w:t>Floor, New York, NY 1001</w:t>
      </w:r>
      <w:r w:rsidR="00E16C4D" w:rsidRPr="00A320F3">
        <w:rPr>
          <w:rFonts w:ascii="Times New Roman" w:eastAsia="Times New Roman" w:hAnsi="Times New Roman" w:cs="Times New Roman"/>
          <w:color w:val="000000"/>
          <w:sz w:val="22"/>
          <w:szCs w:val="22"/>
        </w:rPr>
        <w:t>2</w:t>
      </w:r>
      <w:r w:rsidR="008E058A" w:rsidRPr="008E058A">
        <w:rPr>
          <w:rFonts w:ascii="Times New Roman" w:eastAsia="Times New Roman" w:hAnsi="Times New Roman" w:cs="Times New Roman"/>
          <w:color w:val="000000"/>
          <w:sz w:val="22"/>
          <w:szCs w:val="22"/>
        </w:rPr>
        <w:t xml:space="preserve">. For purposes of this Brokerage Agreement, references to affiliates of </w:t>
      </w:r>
      <w:r w:rsidRPr="00A320F3">
        <w:rPr>
          <w:rFonts w:ascii="Times New Roman" w:eastAsia="Times New Roman" w:hAnsi="Times New Roman" w:cs="Times New Roman"/>
          <w:color w:val="000000"/>
          <w:sz w:val="22"/>
          <w:szCs w:val="22"/>
        </w:rPr>
        <w:t>DASTA Investments</w:t>
      </w:r>
      <w:r w:rsidR="008E058A" w:rsidRPr="008E058A">
        <w:rPr>
          <w:rFonts w:ascii="Times New Roman" w:eastAsia="Times New Roman" w:hAnsi="Times New Roman" w:cs="Times New Roman"/>
          <w:color w:val="000000"/>
          <w:sz w:val="22"/>
          <w:szCs w:val="22"/>
        </w:rPr>
        <w:t xml:space="preserve"> include their respective officers, directors, employees, representatives, agents, </w:t>
      </w:r>
      <w:r w:rsidR="001E6FF3" w:rsidRPr="00A320F3">
        <w:rPr>
          <w:rFonts w:ascii="Times New Roman" w:eastAsia="Times New Roman" w:hAnsi="Times New Roman" w:cs="Times New Roman"/>
          <w:color w:val="000000"/>
          <w:sz w:val="22"/>
          <w:szCs w:val="22"/>
        </w:rPr>
        <w:t>successors,</w:t>
      </w:r>
      <w:r w:rsidR="008E058A" w:rsidRPr="008E058A">
        <w:rPr>
          <w:rFonts w:ascii="Times New Roman" w:eastAsia="Times New Roman" w:hAnsi="Times New Roman" w:cs="Times New Roman"/>
          <w:color w:val="000000"/>
          <w:sz w:val="22"/>
          <w:szCs w:val="22"/>
        </w:rPr>
        <w:t xml:space="preserve"> and assigns. </w:t>
      </w:r>
    </w:p>
    <w:p w14:paraId="61CA4A67" w14:textId="21949DBD" w:rsidR="008E058A" w:rsidRPr="008E058A" w:rsidRDefault="008E058A" w:rsidP="001A2CE9">
      <w:pPr>
        <w:spacing w:before="129"/>
        <w:ind w:left="1282" w:right="66" w:hanging="1"/>
        <w:jc w:val="both"/>
        <w:rPr>
          <w:rFonts w:ascii="Times New Roman" w:eastAsia="Times New Roman" w:hAnsi="Times New Roman" w:cs="Times New Roman"/>
          <w:color w:val="000000"/>
          <w:sz w:val="22"/>
          <w:szCs w:val="22"/>
        </w:rPr>
      </w:pPr>
      <w:r w:rsidRPr="00A320F3">
        <w:rPr>
          <w:rFonts w:ascii="Times New Roman" w:eastAsia="Times New Roman" w:hAnsi="Times New Roman" w:cs="Times New Roman"/>
          <w:b/>
          <w:bCs/>
          <w:color w:val="000000"/>
          <w:sz w:val="22"/>
          <w:szCs w:val="22"/>
        </w:rPr>
        <w:t>DASTA Financial</w:t>
      </w:r>
      <w:r w:rsidRPr="008E058A">
        <w:rPr>
          <w:rFonts w:ascii="Times New Roman" w:eastAsia="Times New Roman" w:hAnsi="Times New Roman" w:cs="Times New Roman"/>
          <w:color w:val="000000"/>
          <w:sz w:val="22"/>
          <w:szCs w:val="22"/>
        </w:rPr>
        <w:t xml:space="preserve">. </w:t>
      </w:r>
      <w:r w:rsidR="0002429B" w:rsidRPr="00A320F3">
        <w:rPr>
          <w:rFonts w:ascii="Times New Roman" w:eastAsia="Times New Roman" w:hAnsi="Times New Roman" w:cs="Times New Roman"/>
          <w:color w:val="000000"/>
          <w:sz w:val="22"/>
          <w:szCs w:val="22"/>
        </w:rPr>
        <w:t xml:space="preserve">DASTA Financial, LLC is </w:t>
      </w:r>
      <w:r w:rsidRPr="008E058A">
        <w:rPr>
          <w:rFonts w:ascii="Times New Roman" w:eastAsia="Times New Roman" w:hAnsi="Times New Roman" w:cs="Times New Roman"/>
          <w:color w:val="000000"/>
          <w:sz w:val="22"/>
          <w:szCs w:val="22"/>
        </w:rPr>
        <w:t xml:space="preserve">a broker-dealer registered with the SEC and a FINRA member located at </w:t>
      </w:r>
      <w:r w:rsidR="0002429B" w:rsidRPr="00A320F3">
        <w:rPr>
          <w:rFonts w:ascii="Times New Roman" w:eastAsia="Times New Roman" w:hAnsi="Times New Roman" w:cs="Times New Roman"/>
          <w:color w:val="000000"/>
          <w:sz w:val="22"/>
          <w:szCs w:val="22"/>
        </w:rPr>
        <w:t>520 Broadway</w:t>
      </w:r>
      <w:r w:rsidR="0002429B" w:rsidRPr="008E058A">
        <w:rPr>
          <w:rFonts w:ascii="Times New Roman" w:eastAsia="Times New Roman" w:hAnsi="Times New Roman" w:cs="Times New Roman"/>
          <w:color w:val="000000"/>
          <w:sz w:val="22"/>
          <w:szCs w:val="22"/>
        </w:rPr>
        <w:t xml:space="preserve">, </w:t>
      </w:r>
      <w:r w:rsidR="0002429B" w:rsidRPr="00A320F3">
        <w:rPr>
          <w:rFonts w:ascii="Times New Roman" w:eastAsia="Times New Roman" w:hAnsi="Times New Roman" w:cs="Times New Roman"/>
          <w:color w:val="000000"/>
          <w:sz w:val="22"/>
          <w:szCs w:val="22"/>
        </w:rPr>
        <w:t>11</w:t>
      </w:r>
      <w:r w:rsidR="0002429B" w:rsidRPr="008E058A">
        <w:rPr>
          <w:rFonts w:ascii="Times New Roman" w:eastAsia="Times New Roman" w:hAnsi="Times New Roman" w:cs="Times New Roman"/>
          <w:color w:val="000000"/>
          <w:sz w:val="22"/>
          <w:szCs w:val="22"/>
          <w:vertAlign w:val="superscript"/>
        </w:rPr>
        <w:t xml:space="preserve">th </w:t>
      </w:r>
      <w:r w:rsidR="0002429B" w:rsidRPr="008E058A">
        <w:rPr>
          <w:rFonts w:ascii="Times New Roman" w:eastAsia="Times New Roman" w:hAnsi="Times New Roman" w:cs="Times New Roman"/>
          <w:color w:val="000000"/>
          <w:sz w:val="22"/>
          <w:szCs w:val="22"/>
        </w:rPr>
        <w:t>Floor, New York, NY 1001</w:t>
      </w:r>
      <w:r w:rsidR="0002429B" w:rsidRPr="00A320F3">
        <w:rPr>
          <w:rFonts w:ascii="Times New Roman" w:eastAsia="Times New Roman" w:hAnsi="Times New Roman" w:cs="Times New Roman"/>
          <w:color w:val="000000"/>
          <w:sz w:val="22"/>
          <w:szCs w:val="22"/>
        </w:rPr>
        <w:t>2</w:t>
      </w:r>
      <w:r w:rsidRPr="008E058A">
        <w:rPr>
          <w:rFonts w:ascii="Times New Roman" w:eastAsia="Times New Roman" w:hAnsi="Times New Roman" w:cs="Times New Roman"/>
          <w:color w:val="000000"/>
          <w:sz w:val="22"/>
          <w:szCs w:val="22"/>
        </w:rPr>
        <w:t xml:space="preserve">, doing business as </w:t>
      </w:r>
      <w:r w:rsidR="0002429B" w:rsidRPr="00A320F3">
        <w:rPr>
          <w:rFonts w:ascii="Times New Roman" w:eastAsia="Times New Roman" w:hAnsi="Times New Roman" w:cs="Times New Roman"/>
          <w:color w:val="000000"/>
          <w:sz w:val="22"/>
          <w:szCs w:val="22"/>
        </w:rPr>
        <w:t>dub Financial</w:t>
      </w:r>
      <w:r w:rsidRPr="008E058A">
        <w:rPr>
          <w:rFonts w:ascii="Times New Roman" w:eastAsia="Times New Roman" w:hAnsi="Times New Roman" w:cs="Times New Roman"/>
          <w:color w:val="000000"/>
          <w:sz w:val="22"/>
          <w:szCs w:val="22"/>
        </w:rPr>
        <w:t xml:space="preserve">.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its agents, service providers, or its affiliates acting on behalf of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under this Agreement are authorized to perform the services contemplated by this Agreement. For purposes of this Brokerage Agreement, references to affiliates of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include their respective officers, directors, employees, representatives, agents, successors, and assigns. </w:t>
      </w:r>
    </w:p>
    <w:p w14:paraId="289532D4" w14:textId="2DA8816F" w:rsidR="008E058A" w:rsidRPr="008E058A" w:rsidRDefault="00D81A55" w:rsidP="001A2CE9">
      <w:pPr>
        <w:spacing w:before="129"/>
        <w:ind w:left="1282" w:right="66" w:hanging="1"/>
        <w:jc w:val="both"/>
        <w:rPr>
          <w:rFonts w:ascii="Times New Roman" w:eastAsia="Times New Roman" w:hAnsi="Times New Roman" w:cs="Times New Roman"/>
          <w:color w:val="000000"/>
          <w:sz w:val="22"/>
          <w:szCs w:val="22"/>
        </w:rPr>
      </w:pPr>
      <w:r w:rsidRPr="00A320F3">
        <w:rPr>
          <w:rFonts w:ascii="Times New Roman" w:eastAsia="Times New Roman" w:hAnsi="Times New Roman" w:cs="Times New Roman"/>
          <w:b/>
          <w:bCs/>
          <w:color w:val="000000"/>
          <w:sz w:val="22"/>
          <w:szCs w:val="22"/>
        </w:rPr>
        <w:t>DASTA Investments</w:t>
      </w:r>
      <w:r w:rsidR="008E058A" w:rsidRPr="008E058A">
        <w:rPr>
          <w:rFonts w:ascii="Times New Roman" w:eastAsia="Times New Roman" w:hAnsi="Times New Roman" w:cs="Times New Roman"/>
          <w:b/>
          <w:bCs/>
          <w:color w:val="000000"/>
          <w:sz w:val="22"/>
          <w:szCs w:val="22"/>
        </w:rPr>
        <w:t xml:space="preserve"> Trading Hours</w:t>
      </w:r>
      <w:r w:rsidR="008B797D" w:rsidRPr="00A320F3">
        <w:rPr>
          <w:rFonts w:ascii="Times New Roman" w:eastAsia="Times New Roman" w:hAnsi="Times New Roman" w:cs="Times New Roman"/>
          <w:b/>
          <w:bCs/>
          <w:color w:val="000000"/>
          <w:sz w:val="22"/>
          <w:szCs w:val="22"/>
        </w:rPr>
        <w:t>/Market Hours</w:t>
      </w:r>
      <w:r w:rsidR="008E058A" w:rsidRPr="008E058A">
        <w:rPr>
          <w:rFonts w:ascii="Times New Roman" w:eastAsia="Times New Roman" w:hAnsi="Times New Roman" w:cs="Times New Roman"/>
          <w:b/>
          <w:bCs/>
          <w:color w:val="000000"/>
          <w:sz w:val="22"/>
          <w:szCs w:val="22"/>
        </w:rPr>
        <w:t xml:space="preserve">. </w:t>
      </w:r>
      <w:r w:rsidR="008E058A" w:rsidRPr="008E058A">
        <w:rPr>
          <w:rFonts w:ascii="Times New Roman" w:eastAsia="Times New Roman" w:hAnsi="Times New Roman" w:cs="Times New Roman"/>
          <w:color w:val="000000"/>
          <w:sz w:val="22"/>
          <w:szCs w:val="22"/>
        </w:rPr>
        <w:t xml:space="preserve">Time periods between </w:t>
      </w:r>
      <w:r w:rsidR="0002429B" w:rsidRPr="00A320F3">
        <w:rPr>
          <w:rFonts w:ascii="Times New Roman" w:eastAsia="Times New Roman" w:hAnsi="Times New Roman" w:cs="Times New Roman"/>
          <w:color w:val="000000"/>
          <w:sz w:val="22"/>
          <w:szCs w:val="22"/>
        </w:rPr>
        <w:t>9</w:t>
      </w:r>
      <w:r w:rsidR="008E058A" w:rsidRPr="008E058A">
        <w:rPr>
          <w:rFonts w:ascii="Times New Roman" w:eastAsia="Times New Roman" w:hAnsi="Times New Roman" w:cs="Times New Roman"/>
          <w:color w:val="000000"/>
          <w:sz w:val="22"/>
          <w:szCs w:val="22"/>
        </w:rPr>
        <w:t>:</w:t>
      </w:r>
      <w:r w:rsidR="0002429B" w:rsidRPr="00A320F3">
        <w:rPr>
          <w:rFonts w:ascii="Times New Roman" w:eastAsia="Times New Roman" w:hAnsi="Times New Roman" w:cs="Times New Roman"/>
          <w:color w:val="000000"/>
          <w:sz w:val="22"/>
          <w:szCs w:val="22"/>
        </w:rPr>
        <w:t>3</w:t>
      </w:r>
      <w:r w:rsidR="008E058A" w:rsidRPr="008E058A">
        <w:rPr>
          <w:rFonts w:ascii="Times New Roman" w:eastAsia="Times New Roman" w:hAnsi="Times New Roman" w:cs="Times New Roman"/>
          <w:color w:val="000000"/>
          <w:sz w:val="22"/>
          <w:szCs w:val="22"/>
        </w:rPr>
        <w:t>0 AM to 4:00 PM Eastern Time during Market Hours. </w:t>
      </w:r>
    </w:p>
    <w:p w14:paraId="195074A3" w14:textId="6EF306B8" w:rsidR="0002429B" w:rsidRPr="00A320F3" w:rsidRDefault="008E058A" w:rsidP="001A2CE9">
      <w:pPr>
        <w:spacing w:before="129"/>
        <w:ind w:left="1282" w:right="66" w:hanging="1"/>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rPr>
        <w:t>Brokerage Agreement</w:t>
      </w:r>
      <w:r w:rsidRPr="008E058A">
        <w:rPr>
          <w:rFonts w:ascii="Times New Roman" w:eastAsia="Times New Roman" w:hAnsi="Times New Roman" w:cs="Times New Roman"/>
          <w:color w:val="000000"/>
          <w:sz w:val="22"/>
          <w:szCs w:val="22"/>
        </w:rPr>
        <w:t xml:space="preserve">. This Brokerage Agreement between Client and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which Client agrees to </w:t>
      </w:r>
      <w:r w:rsidR="001E6FF3" w:rsidRPr="00A320F3">
        <w:rPr>
          <w:rFonts w:ascii="Times New Roman" w:eastAsia="Times New Roman" w:hAnsi="Times New Roman" w:cs="Times New Roman"/>
          <w:color w:val="000000"/>
          <w:sz w:val="22"/>
          <w:szCs w:val="22"/>
        </w:rPr>
        <w:t>enter</w:t>
      </w:r>
      <w:r w:rsidRPr="008E058A">
        <w:rPr>
          <w:rFonts w:ascii="Times New Roman" w:eastAsia="Times New Roman" w:hAnsi="Times New Roman" w:cs="Times New Roman"/>
          <w:color w:val="000000"/>
          <w:sz w:val="22"/>
          <w:szCs w:val="22"/>
        </w:rPr>
        <w:t xml:space="preserve"> and abide by upon opening the Account</w:t>
      </w:r>
      <w:r w:rsidR="0002429B" w:rsidRPr="00A320F3">
        <w:rPr>
          <w:rFonts w:ascii="Times New Roman" w:eastAsia="Times New Roman" w:hAnsi="Times New Roman" w:cs="Times New Roman"/>
          <w:color w:val="000000"/>
          <w:sz w:val="22"/>
          <w:szCs w:val="22"/>
        </w:rPr>
        <w:t xml:space="preserve"> and subject to amendments.</w:t>
      </w:r>
    </w:p>
    <w:p w14:paraId="37644885" w14:textId="16901BBF" w:rsidR="008E058A" w:rsidRPr="008E058A" w:rsidRDefault="008E058A" w:rsidP="001A2CE9">
      <w:pPr>
        <w:spacing w:before="129"/>
        <w:ind w:left="1282" w:right="66" w:hanging="1"/>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rPr>
        <w:t>Business Day</w:t>
      </w:r>
      <w:r w:rsidRPr="008E058A">
        <w:rPr>
          <w:rFonts w:ascii="Times New Roman" w:eastAsia="Times New Roman" w:hAnsi="Times New Roman" w:cs="Times New Roman"/>
          <w:color w:val="000000"/>
          <w:sz w:val="22"/>
          <w:szCs w:val="22"/>
        </w:rPr>
        <w:t xml:space="preserve">. Monday through Friday, excluding stock exchange holidays. Although </w:t>
      </w:r>
      <w:r w:rsidR="0002429B" w:rsidRPr="00A320F3">
        <w:rPr>
          <w:rFonts w:ascii="Times New Roman" w:eastAsia="Times New Roman" w:hAnsi="Times New Roman" w:cs="Times New Roman"/>
          <w:color w:val="000000"/>
          <w:sz w:val="22"/>
          <w:szCs w:val="22"/>
        </w:rPr>
        <w:t>Bank</w:t>
      </w:r>
      <w:r w:rsidRPr="008E058A">
        <w:rPr>
          <w:rFonts w:ascii="Times New Roman" w:eastAsia="Times New Roman" w:hAnsi="Times New Roman" w:cs="Times New Roman"/>
          <w:color w:val="000000"/>
          <w:sz w:val="22"/>
          <w:szCs w:val="22"/>
        </w:rPr>
        <w:t xml:space="preserve"> holidays are not considered Business Days for purposes relating to ACH transactions. </w:t>
      </w:r>
    </w:p>
    <w:p w14:paraId="1D3EE598" w14:textId="1A251A4C" w:rsidR="008E058A" w:rsidRPr="008E058A" w:rsidRDefault="008E058A" w:rsidP="001A2CE9">
      <w:pPr>
        <w:spacing w:before="129"/>
        <w:ind w:left="1282" w:right="66" w:hanging="1"/>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rPr>
        <w:t>Client</w:t>
      </w:r>
      <w:r w:rsidRPr="008E058A">
        <w:rPr>
          <w:rFonts w:ascii="Times New Roman" w:eastAsia="Times New Roman" w:hAnsi="Times New Roman" w:cs="Times New Roman"/>
          <w:color w:val="000000"/>
          <w:sz w:val="22"/>
          <w:szCs w:val="22"/>
        </w:rPr>
        <w:t xml:space="preserve">. An advisory client of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and</w:t>
      </w:r>
      <w:r w:rsidR="00FE7F56">
        <w:rPr>
          <w:rFonts w:ascii="Times New Roman" w:eastAsia="Times New Roman" w:hAnsi="Times New Roman" w:cs="Times New Roman"/>
          <w:color w:val="000000"/>
          <w:sz w:val="22"/>
          <w:szCs w:val="22"/>
        </w:rPr>
        <w:t>/or</w:t>
      </w:r>
      <w:r w:rsidRPr="008E058A">
        <w:rPr>
          <w:rFonts w:ascii="Times New Roman" w:eastAsia="Times New Roman" w:hAnsi="Times New Roman" w:cs="Times New Roman"/>
          <w:color w:val="000000"/>
          <w:sz w:val="22"/>
          <w:szCs w:val="22"/>
        </w:rPr>
        <w:t xml:space="preserve"> a brokerage customer of </w:t>
      </w:r>
      <w:r w:rsidR="00D81A55" w:rsidRPr="00A320F3">
        <w:rPr>
          <w:rFonts w:ascii="Times New Roman" w:eastAsia="Times New Roman" w:hAnsi="Times New Roman" w:cs="Times New Roman"/>
          <w:color w:val="000000"/>
          <w:sz w:val="22"/>
          <w:szCs w:val="22"/>
        </w:rPr>
        <w:t xml:space="preserve">DASTA </w:t>
      </w:r>
      <w:r w:rsidR="00FE7F56">
        <w:rPr>
          <w:rFonts w:ascii="Times New Roman" w:eastAsia="Times New Roman" w:hAnsi="Times New Roman" w:cs="Times New Roman"/>
          <w:color w:val="000000"/>
          <w:sz w:val="22"/>
          <w:szCs w:val="22"/>
        </w:rPr>
        <w:t>Financial</w:t>
      </w:r>
      <w:r w:rsidRPr="008E058A">
        <w:rPr>
          <w:rFonts w:ascii="Times New Roman" w:eastAsia="Times New Roman" w:hAnsi="Times New Roman" w:cs="Times New Roman"/>
          <w:color w:val="000000"/>
          <w:sz w:val="22"/>
          <w:szCs w:val="22"/>
        </w:rPr>
        <w:t>, who is the Account</w:t>
      </w:r>
      <w:r w:rsidR="0002429B" w:rsidRPr="00A320F3">
        <w:rPr>
          <w:rFonts w:ascii="Times New Roman" w:eastAsia="Times New Roman" w:hAnsi="Times New Roman" w:cs="Times New Roman"/>
          <w:color w:val="000000"/>
          <w:sz w:val="22"/>
          <w:szCs w:val="22"/>
        </w:rPr>
        <w:t xml:space="preserve"> Holder</w:t>
      </w:r>
      <w:r w:rsidRPr="008E058A">
        <w:rPr>
          <w:rFonts w:ascii="Times New Roman" w:eastAsia="Times New Roman" w:hAnsi="Times New Roman" w:cs="Times New Roman"/>
          <w:color w:val="000000"/>
          <w:sz w:val="22"/>
          <w:szCs w:val="22"/>
        </w:rPr>
        <w:t xml:space="preserve">. </w:t>
      </w:r>
    </w:p>
    <w:p w14:paraId="7C9C51B1" w14:textId="0E3C8D33" w:rsidR="008E058A" w:rsidRPr="008E058A" w:rsidRDefault="008E058A" w:rsidP="001A2CE9">
      <w:pPr>
        <w:spacing w:before="129"/>
        <w:ind w:left="1282" w:right="66" w:hanging="1"/>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rPr>
        <w:t>Fiduciary</w:t>
      </w:r>
      <w:r w:rsidRPr="008E058A">
        <w:rPr>
          <w:rFonts w:ascii="Times New Roman" w:eastAsia="Times New Roman" w:hAnsi="Times New Roman" w:cs="Times New Roman"/>
          <w:color w:val="000000"/>
          <w:sz w:val="22"/>
          <w:szCs w:val="22"/>
        </w:rPr>
        <w:t xml:space="preserve">. A person or entity authorized to give instructions with respect to an Account on behalf of beneficial owners of the Account, including a </w:t>
      </w:r>
      <w:r w:rsidRPr="008E058A">
        <w:rPr>
          <w:rFonts w:ascii="Times New Roman" w:eastAsia="Times New Roman" w:hAnsi="Times New Roman" w:cs="Times New Roman"/>
          <w:i/>
          <w:iCs/>
          <w:color w:val="000000"/>
          <w:sz w:val="22"/>
          <w:szCs w:val="22"/>
        </w:rPr>
        <w:t xml:space="preserve">Uniform Transfers to Minors Act </w:t>
      </w:r>
      <w:r w:rsidRPr="008E058A">
        <w:rPr>
          <w:rFonts w:ascii="Times New Roman" w:eastAsia="Times New Roman" w:hAnsi="Times New Roman" w:cs="Times New Roman"/>
          <w:color w:val="000000"/>
          <w:sz w:val="22"/>
          <w:szCs w:val="22"/>
        </w:rPr>
        <w:t xml:space="preserve">or </w:t>
      </w:r>
      <w:r w:rsidRPr="008E058A">
        <w:rPr>
          <w:rFonts w:ascii="Times New Roman" w:eastAsia="Times New Roman" w:hAnsi="Times New Roman" w:cs="Times New Roman"/>
          <w:i/>
          <w:iCs/>
          <w:color w:val="000000"/>
          <w:sz w:val="22"/>
          <w:szCs w:val="22"/>
        </w:rPr>
        <w:t xml:space="preserve">Universal Gifts to Minors Act </w:t>
      </w:r>
      <w:r w:rsidRPr="008E058A">
        <w:rPr>
          <w:rFonts w:ascii="Times New Roman" w:eastAsia="Times New Roman" w:hAnsi="Times New Roman" w:cs="Times New Roman"/>
          <w:color w:val="000000"/>
          <w:sz w:val="22"/>
          <w:szCs w:val="22"/>
        </w:rPr>
        <w:t xml:space="preserve">Account custodian, a trustee, conservator, guardian, representative, administrator, executor, attorney-in-fact, or an investment adviser. A Fiduciary is bound by the provisions of this Brokerage Agreement with respect to orders entered through the </w:t>
      </w:r>
      <w:r w:rsidR="00355BCC" w:rsidRPr="00A320F3">
        <w:rPr>
          <w:rFonts w:ascii="Times New Roman" w:eastAsia="Times New Roman" w:hAnsi="Times New Roman" w:cs="Times New Roman"/>
          <w:color w:val="000000"/>
          <w:sz w:val="22"/>
          <w:szCs w:val="22"/>
        </w:rPr>
        <w:t xml:space="preserve">dub App </w:t>
      </w:r>
      <w:r w:rsidRPr="008E058A">
        <w:rPr>
          <w:rFonts w:ascii="Times New Roman" w:eastAsia="Times New Roman" w:hAnsi="Times New Roman" w:cs="Times New Roman"/>
          <w:color w:val="000000"/>
          <w:sz w:val="22"/>
          <w:szCs w:val="22"/>
        </w:rPr>
        <w:t>to the same extent as the beneficial owners of the Account. </w:t>
      </w:r>
    </w:p>
    <w:p w14:paraId="13F6FFCB" w14:textId="072824CD" w:rsidR="008E058A" w:rsidRPr="008E058A" w:rsidRDefault="008E058A" w:rsidP="008E058A">
      <w:pPr>
        <w:spacing w:before="128"/>
        <w:ind w:left="1292" w:right="132" w:firstLine="6"/>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rPr>
        <w:t>FINRA</w:t>
      </w:r>
      <w:r w:rsidRPr="008E058A">
        <w:rPr>
          <w:rFonts w:ascii="Times New Roman" w:eastAsia="Times New Roman" w:hAnsi="Times New Roman" w:cs="Times New Roman"/>
          <w:color w:val="000000"/>
          <w:sz w:val="22"/>
          <w:szCs w:val="22"/>
        </w:rPr>
        <w:t xml:space="preserve">. The Financial Industry Regulatory Authority, of which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is a member firm. </w:t>
      </w:r>
    </w:p>
    <w:p w14:paraId="05BFD868" w14:textId="04190DDD" w:rsidR="008E058A" w:rsidRPr="008E058A" w:rsidRDefault="004070D6" w:rsidP="001A2CE9">
      <w:pPr>
        <w:spacing w:before="129"/>
        <w:ind w:left="1282" w:right="66" w:hanging="1"/>
        <w:jc w:val="both"/>
        <w:rPr>
          <w:rFonts w:ascii="Times New Roman" w:eastAsia="Times New Roman" w:hAnsi="Times New Roman" w:cs="Times New Roman"/>
          <w:color w:val="000000"/>
          <w:sz w:val="22"/>
          <w:szCs w:val="22"/>
        </w:rPr>
      </w:pPr>
      <w:r w:rsidRPr="00A320F3">
        <w:rPr>
          <w:rFonts w:ascii="Times New Roman" w:eastAsia="Times New Roman" w:hAnsi="Times New Roman" w:cs="Times New Roman"/>
          <w:b/>
          <w:bCs/>
          <w:color w:val="000000"/>
          <w:sz w:val="22"/>
          <w:szCs w:val="22"/>
        </w:rPr>
        <w:t>dub App</w:t>
      </w:r>
      <w:r w:rsidR="008E058A" w:rsidRPr="008E058A">
        <w:rPr>
          <w:rFonts w:ascii="Times New Roman" w:eastAsia="Times New Roman" w:hAnsi="Times New Roman" w:cs="Times New Roman"/>
          <w:color w:val="000000"/>
          <w:sz w:val="22"/>
          <w:szCs w:val="22"/>
        </w:rPr>
        <w:t xml:space="preserve">. The collection of tools, features, adjustments, inputs, and other controls within the </w:t>
      </w:r>
      <w:r w:rsidR="00355BCC" w:rsidRPr="00A320F3">
        <w:rPr>
          <w:rFonts w:ascii="Times New Roman" w:eastAsia="Times New Roman" w:hAnsi="Times New Roman" w:cs="Times New Roman"/>
          <w:color w:val="000000"/>
          <w:sz w:val="22"/>
          <w:szCs w:val="22"/>
        </w:rPr>
        <w:t>mobile Application</w:t>
      </w:r>
      <w:r w:rsidR="008E058A" w:rsidRPr="008E058A">
        <w:rPr>
          <w:rFonts w:ascii="Times New Roman" w:eastAsia="Times New Roman" w:hAnsi="Times New Roman" w:cs="Times New Roman"/>
          <w:color w:val="000000"/>
          <w:sz w:val="22"/>
          <w:szCs w:val="22"/>
        </w:rPr>
        <w:t xml:space="preserve"> which are provided to establish and manage the Account and access services provided through the Program. </w:t>
      </w:r>
    </w:p>
    <w:p w14:paraId="2BDDB01A" w14:textId="260BEB35" w:rsidR="008E058A" w:rsidRPr="008E058A" w:rsidRDefault="008E058A" w:rsidP="001A2CE9">
      <w:pPr>
        <w:spacing w:before="129"/>
        <w:ind w:left="1282" w:right="66" w:hanging="1"/>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rPr>
        <w:t>Losses</w:t>
      </w:r>
      <w:r w:rsidRPr="008E058A">
        <w:rPr>
          <w:rFonts w:ascii="Times New Roman" w:eastAsia="Times New Roman" w:hAnsi="Times New Roman" w:cs="Times New Roman"/>
          <w:color w:val="000000"/>
          <w:sz w:val="22"/>
          <w:szCs w:val="22"/>
        </w:rPr>
        <w:t xml:space="preserve">. </w:t>
      </w:r>
      <w:r w:rsidR="004C4A27" w:rsidRPr="00A320F3">
        <w:rPr>
          <w:rFonts w:ascii="Times New Roman" w:eastAsia="Times New Roman" w:hAnsi="Times New Roman" w:cs="Times New Roman"/>
          <w:color w:val="000000"/>
          <w:sz w:val="22"/>
          <w:szCs w:val="22"/>
        </w:rPr>
        <w:t>All</w:t>
      </w:r>
      <w:r w:rsidRPr="008E058A">
        <w:rPr>
          <w:rFonts w:ascii="Times New Roman" w:eastAsia="Times New Roman" w:hAnsi="Times New Roman" w:cs="Times New Roman"/>
          <w:color w:val="000000"/>
          <w:sz w:val="22"/>
          <w:szCs w:val="22"/>
        </w:rPr>
        <w:t xml:space="preserve"> loss, liability, cost, judgment, arbitration award, settlement, tax, penalty, action, damage, charge, </w:t>
      </w:r>
      <w:proofErr w:type="gramStart"/>
      <w:r w:rsidRPr="008E058A">
        <w:rPr>
          <w:rFonts w:ascii="Times New Roman" w:eastAsia="Times New Roman" w:hAnsi="Times New Roman" w:cs="Times New Roman"/>
          <w:color w:val="000000"/>
          <w:sz w:val="22"/>
          <w:szCs w:val="22"/>
        </w:rPr>
        <w:t>expense</w:t>
      </w:r>
      <w:proofErr w:type="gramEnd"/>
      <w:r w:rsidRPr="008E058A">
        <w:rPr>
          <w:rFonts w:ascii="Times New Roman" w:eastAsia="Times New Roman" w:hAnsi="Times New Roman" w:cs="Times New Roman"/>
          <w:color w:val="000000"/>
          <w:sz w:val="22"/>
          <w:szCs w:val="22"/>
        </w:rPr>
        <w:t xml:space="preserve"> or fee (including attorneys' fees and costs of collection) of any nature whatsoever, and </w:t>
      </w:r>
      <w:r w:rsidR="001E6FF3" w:rsidRPr="00A320F3">
        <w:rPr>
          <w:rFonts w:ascii="Times New Roman" w:eastAsia="Times New Roman" w:hAnsi="Times New Roman" w:cs="Times New Roman"/>
          <w:color w:val="000000"/>
          <w:sz w:val="22"/>
          <w:szCs w:val="22"/>
        </w:rPr>
        <w:t>claims,</w:t>
      </w:r>
      <w:r w:rsidRPr="008E058A">
        <w:rPr>
          <w:rFonts w:ascii="Times New Roman" w:eastAsia="Times New Roman" w:hAnsi="Times New Roman" w:cs="Times New Roman"/>
          <w:color w:val="000000"/>
          <w:sz w:val="22"/>
          <w:szCs w:val="22"/>
        </w:rPr>
        <w:t xml:space="preserve"> therefore. </w:t>
      </w:r>
    </w:p>
    <w:p w14:paraId="53E04ABB" w14:textId="7C6FC14A" w:rsidR="008E058A" w:rsidRPr="008E058A" w:rsidRDefault="008E058A" w:rsidP="001A2CE9">
      <w:pPr>
        <w:spacing w:before="129"/>
        <w:ind w:left="1282" w:right="66" w:hanging="1"/>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rPr>
        <w:t>Password</w:t>
      </w:r>
      <w:r w:rsidRPr="008E058A">
        <w:rPr>
          <w:rFonts w:ascii="Times New Roman" w:eastAsia="Times New Roman" w:hAnsi="Times New Roman" w:cs="Times New Roman"/>
          <w:color w:val="000000"/>
          <w:sz w:val="22"/>
          <w:szCs w:val="22"/>
        </w:rPr>
        <w:t xml:space="preserve">. Any authentication device (including alphanumeric codes) associated with Client’s User ID that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and/or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require for access to the Accoun</w:t>
      </w:r>
      <w:r w:rsidR="008B797D" w:rsidRPr="00A320F3">
        <w:rPr>
          <w:rFonts w:ascii="Times New Roman" w:eastAsia="Times New Roman" w:hAnsi="Times New Roman" w:cs="Times New Roman"/>
          <w:color w:val="000000"/>
          <w:sz w:val="22"/>
          <w:szCs w:val="22"/>
        </w:rPr>
        <w:t>t</w:t>
      </w:r>
      <w:r w:rsidRPr="008E058A">
        <w:rPr>
          <w:rFonts w:ascii="Times New Roman" w:eastAsia="Times New Roman" w:hAnsi="Times New Roman" w:cs="Times New Roman"/>
          <w:color w:val="000000"/>
          <w:sz w:val="22"/>
          <w:szCs w:val="22"/>
        </w:rPr>
        <w:t xml:space="preserve"> or services provided through the Program</w:t>
      </w:r>
      <w:r w:rsidR="008B797D" w:rsidRPr="00A320F3">
        <w:rPr>
          <w:rFonts w:ascii="Times New Roman" w:eastAsia="Times New Roman" w:hAnsi="Times New Roman" w:cs="Times New Roman"/>
          <w:color w:val="000000"/>
          <w:sz w:val="22"/>
          <w:szCs w:val="22"/>
        </w:rPr>
        <w:t xml:space="preserve"> and/or dub App.</w:t>
      </w:r>
    </w:p>
    <w:p w14:paraId="3FDD1730" w14:textId="49EA0D30" w:rsidR="008B797D" w:rsidRPr="00A320F3" w:rsidRDefault="00A817B5" w:rsidP="001A2CE9">
      <w:pPr>
        <w:spacing w:before="129"/>
        <w:ind w:left="1282" w:right="66" w:hanging="1"/>
        <w:jc w:val="both"/>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rPr>
        <w:lastRenderedPageBreak/>
        <w:t>Copy</w:t>
      </w:r>
      <w:r w:rsidR="008B797D" w:rsidRPr="00A320F3">
        <w:rPr>
          <w:rFonts w:ascii="Times New Roman" w:eastAsia="Times New Roman" w:hAnsi="Times New Roman" w:cs="Times New Roman"/>
          <w:b/>
          <w:bCs/>
          <w:color w:val="000000"/>
          <w:sz w:val="22"/>
          <w:szCs w:val="22"/>
        </w:rPr>
        <w:t xml:space="preserve"> Feature</w:t>
      </w:r>
      <w:r w:rsidR="008E058A" w:rsidRPr="008E058A">
        <w:rPr>
          <w:rFonts w:ascii="Times New Roman" w:eastAsia="Times New Roman" w:hAnsi="Times New Roman" w:cs="Times New Roman"/>
          <w:color w:val="000000"/>
          <w:sz w:val="22"/>
          <w:szCs w:val="22"/>
        </w:rPr>
        <w:t xml:space="preserve">. </w:t>
      </w:r>
      <w:r w:rsidR="00EF6DF4">
        <w:rPr>
          <w:rFonts w:ascii="Times New Roman" w:eastAsia="Times New Roman" w:hAnsi="Times New Roman" w:cs="Times New Roman"/>
          <w:color w:val="000000"/>
          <w:sz w:val="22"/>
          <w:szCs w:val="22"/>
        </w:rPr>
        <w:t xml:space="preserve"> The </w:t>
      </w:r>
      <w:r w:rsidR="004D13B7" w:rsidRPr="00A320F3">
        <w:rPr>
          <w:rFonts w:ascii="Times New Roman" w:eastAsia="Times New Roman" w:hAnsi="Times New Roman" w:cs="Times New Roman"/>
          <w:color w:val="000000"/>
          <w:sz w:val="22"/>
          <w:szCs w:val="22"/>
        </w:rPr>
        <w:t xml:space="preserve">copy trade </w:t>
      </w:r>
      <w:r w:rsidR="00FB3D86" w:rsidRPr="00A320F3">
        <w:rPr>
          <w:rFonts w:ascii="Times New Roman" w:eastAsia="Times New Roman" w:hAnsi="Times New Roman" w:cs="Times New Roman"/>
          <w:color w:val="000000"/>
          <w:sz w:val="22"/>
          <w:szCs w:val="22"/>
        </w:rPr>
        <w:t xml:space="preserve">feature </w:t>
      </w:r>
      <w:r w:rsidR="00FB3D86">
        <w:rPr>
          <w:rFonts w:ascii="Times New Roman" w:eastAsia="Times New Roman" w:hAnsi="Times New Roman" w:cs="Times New Roman"/>
          <w:color w:val="000000"/>
          <w:sz w:val="22"/>
          <w:szCs w:val="22"/>
        </w:rPr>
        <w:t>which</w:t>
      </w:r>
      <w:r w:rsidR="00AC5F5C">
        <w:rPr>
          <w:rFonts w:ascii="Times New Roman" w:eastAsia="Times New Roman" w:hAnsi="Times New Roman" w:cs="Times New Roman"/>
          <w:color w:val="000000"/>
          <w:sz w:val="22"/>
          <w:szCs w:val="22"/>
        </w:rPr>
        <w:t xml:space="preserve"> aggregates orders to copy a </w:t>
      </w:r>
      <w:r w:rsidR="00B270F1">
        <w:rPr>
          <w:rFonts w:ascii="Times New Roman" w:eastAsia="Times New Roman" w:hAnsi="Times New Roman" w:cs="Times New Roman"/>
          <w:color w:val="000000"/>
          <w:sz w:val="22"/>
          <w:szCs w:val="22"/>
        </w:rPr>
        <w:t>user</w:t>
      </w:r>
      <w:r w:rsidR="00ED579A">
        <w:rPr>
          <w:rFonts w:ascii="Times New Roman" w:eastAsia="Times New Roman" w:hAnsi="Times New Roman" w:cs="Times New Roman"/>
          <w:color w:val="000000"/>
          <w:sz w:val="22"/>
          <w:szCs w:val="22"/>
        </w:rPr>
        <w:t xml:space="preserve">’s </w:t>
      </w:r>
      <w:r w:rsidR="00AC5F5C">
        <w:rPr>
          <w:rFonts w:ascii="Times New Roman" w:eastAsia="Times New Roman" w:hAnsi="Times New Roman" w:cs="Times New Roman"/>
          <w:color w:val="000000"/>
          <w:sz w:val="22"/>
          <w:szCs w:val="22"/>
        </w:rPr>
        <w:t>portfolio holdings</w:t>
      </w:r>
      <w:r w:rsidR="00B270F1">
        <w:rPr>
          <w:rFonts w:ascii="Times New Roman" w:eastAsia="Times New Roman" w:hAnsi="Times New Roman" w:cs="Times New Roman"/>
          <w:color w:val="000000"/>
          <w:sz w:val="22"/>
          <w:szCs w:val="22"/>
        </w:rPr>
        <w:t xml:space="preserve"> as part of the Copy Program, or in the context of the Customer Advisory Agreement, the di</w:t>
      </w:r>
      <w:r w:rsidR="0084477A">
        <w:rPr>
          <w:rFonts w:ascii="Times New Roman" w:eastAsia="Times New Roman" w:hAnsi="Times New Roman" w:cs="Times New Roman"/>
          <w:color w:val="000000"/>
          <w:sz w:val="22"/>
          <w:szCs w:val="22"/>
        </w:rPr>
        <w:t>scretion</w:t>
      </w:r>
      <w:r w:rsidR="00B270F1">
        <w:rPr>
          <w:rFonts w:ascii="Times New Roman" w:eastAsia="Times New Roman" w:hAnsi="Times New Roman" w:cs="Times New Roman"/>
          <w:color w:val="000000"/>
          <w:sz w:val="22"/>
          <w:szCs w:val="22"/>
        </w:rPr>
        <w:t xml:space="preserve"> provided to DASTA </w:t>
      </w:r>
      <w:r w:rsidR="001A2CE9">
        <w:rPr>
          <w:rFonts w:ascii="Times New Roman" w:eastAsia="Times New Roman" w:hAnsi="Times New Roman" w:cs="Times New Roman"/>
          <w:color w:val="000000"/>
          <w:sz w:val="22"/>
          <w:szCs w:val="22"/>
        </w:rPr>
        <w:t>I</w:t>
      </w:r>
      <w:r w:rsidR="00B270F1">
        <w:rPr>
          <w:rFonts w:ascii="Times New Roman" w:eastAsia="Times New Roman" w:hAnsi="Times New Roman" w:cs="Times New Roman"/>
          <w:color w:val="000000"/>
          <w:sz w:val="22"/>
          <w:szCs w:val="22"/>
        </w:rPr>
        <w:t xml:space="preserve">nvestments to manage your money in accordance with </w:t>
      </w:r>
      <w:r>
        <w:rPr>
          <w:rFonts w:ascii="Times New Roman" w:eastAsia="Times New Roman" w:hAnsi="Times New Roman" w:cs="Times New Roman"/>
          <w:color w:val="000000"/>
          <w:sz w:val="22"/>
          <w:szCs w:val="22"/>
        </w:rPr>
        <w:t>the Proprietary Program</w:t>
      </w:r>
      <w:r w:rsidR="00B270F1">
        <w:rPr>
          <w:rFonts w:ascii="Times New Roman" w:eastAsia="Times New Roman" w:hAnsi="Times New Roman" w:cs="Times New Roman"/>
          <w:color w:val="000000"/>
          <w:sz w:val="22"/>
          <w:szCs w:val="22"/>
        </w:rPr>
        <w:t>.</w:t>
      </w:r>
    </w:p>
    <w:p w14:paraId="073AA453" w14:textId="3308CFD1" w:rsidR="008E058A" w:rsidRPr="008E058A" w:rsidRDefault="008E058A" w:rsidP="001A2CE9">
      <w:pPr>
        <w:spacing w:before="129"/>
        <w:ind w:left="1291" w:right="374" w:firstLine="7"/>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rPr>
        <w:t>Securities and/or Other Property</w:t>
      </w:r>
      <w:r w:rsidRPr="008E058A">
        <w:rPr>
          <w:rFonts w:ascii="Times New Roman" w:eastAsia="Times New Roman" w:hAnsi="Times New Roman" w:cs="Times New Roman"/>
          <w:color w:val="000000"/>
          <w:sz w:val="22"/>
          <w:szCs w:val="22"/>
        </w:rPr>
        <w:t xml:space="preserve">. This includes cash, stocks, exchange traded funds, money market funds, and other financial instruments and related contracts, whether certificated or uncertificated and whether for present or future delivery, and all rights and entitlements thereto. This definition includes the securities and other property and the proceeds thereof currently or in the future held, carried, or maintained by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or any of its affiliates, in the possession or control of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in the possession or control of any such affiliate, or in the possession or control of any such agent (such as Apex</w:t>
      </w:r>
      <w:r w:rsidR="008B797D" w:rsidRPr="00A320F3">
        <w:rPr>
          <w:rFonts w:ascii="Times New Roman" w:eastAsia="Times New Roman" w:hAnsi="Times New Roman" w:cs="Times New Roman"/>
          <w:color w:val="000000"/>
          <w:sz w:val="22"/>
          <w:szCs w:val="22"/>
        </w:rPr>
        <w:t xml:space="preserve"> Clearing Corporation</w:t>
      </w:r>
      <w:r w:rsidRPr="008E058A">
        <w:rPr>
          <w:rFonts w:ascii="Times New Roman" w:eastAsia="Times New Roman" w:hAnsi="Times New Roman" w:cs="Times New Roman"/>
          <w:color w:val="000000"/>
          <w:sz w:val="22"/>
          <w:szCs w:val="22"/>
        </w:rPr>
        <w:t>) for any purpose, in and for any of Client’s current or future Accounts, including any Account in which Client has a beneficial interest. </w:t>
      </w:r>
    </w:p>
    <w:p w14:paraId="6FBEB66D" w14:textId="77777777" w:rsidR="008E058A" w:rsidRPr="008E058A" w:rsidRDefault="008E058A" w:rsidP="008E058A">
      <w:pPr>
        <w:spacing w:before="129"/>
        <w:ind w:left="1285" w:right="165" w:firstLine="4"/>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rPr>
        <w:t>Service</w:t>
      </w:r>
      <w:r w:rsidRPr="008E058A">
        <w:rPr>
          <w:rFonts w:ascii="Times New Roman" w:eastAsia="Times New Roman" w:hAnsi="Times New Roman" w:cs="Times New Roman"/>
          <w:color w:val="000000"/>
          <w:sz w:val="22"/>
          <w:szCs w:val="22"/>
        </w:rPr>
        <w:t>. The brokerage, financial, and other services which may be offered, including through electronic means. </w:t>
      </w:r>
    </w:p>
    <w:p w14:paraId="3550563F" w14:textId="7419558C" w:rsidR="008E058A" w:rsidRPr="008E058A" w:rsidRDefault="008B797D" w:rsidP="006F1F9A">
      <w:pPr>
        <w:pStyle w:val="ListParagraph"/>
        <w:numPr>
          <w:ilvl w:val="0"/>
          <w:numId w:val="1"/>
        </w:numPr>
        <w:snapToGrid w:val="0"/>
        <w:spacing w:before="128" w:after="120"/>
        <w:ind w:left="634" w:right="115"/>
        <w:contextualSpacing w:val="0"/>
        <w:jc w:val="both"/>
        <w:rPr>
          <w:rFonts w:ascii="Times New Roman" w:eastAsia="Times New Roman" w:hAnsi="Times New Roman" w:cs="Times New Roman"/>
          <w:color w:val="000000"/>
          <w:sz w:val="22"/>
          <w:szCs w:val="22"/>
        </w:rPr>
      </w:pPr>
      <w:r w:rsidRPr="00FB3D86">
        <w:rPr>
          <w:rFonts w:ascii="Times New Roman" w:eastAsia="Times New Roman" w:hAnsi="Times New Roman" w:cs="Times New Roman"/>
          <w:b/>
          <w:bCs/>
          <w:color w:val="000000"/>
          <w:sz w:val="22"/>
          <w:szCs w:val="22"/>
          <w:u w:val="single"/>
        </w:rPr>
        <w:t>Customer</w:t>
      </w:r>
      <w:r w:rsidRPr="00C6126F">
        <w:rPr>
          <w:rFonts w:ascii="Times New Roman" w:eastAsia="Times New Roman" w:hAnsi="Times New Roman" w:cs="Times New Roman"/>
          <w:b/>
          <w:bCs/>
          <w:color w:val="000000"/>
          <w:sz w:val="22"/>
          <w:szCs w:val="22"/>
          <w:u w:val="single"/>
        </w:rPr>
        <w:t xml:space="preserve"> </w:t>
      </w:r>
      <w:r w:rsidR="008E058A" w:rsidRPr="008E058A">
        <w:rPr>
          <w:rFonts w:ascii="Times New Roman" w:eastAsia="Times New Roman" w:hAnsi="Times New Roman" w:cs="Times New Roman"/>
          <w:b/>
          <w:bCs/>
          <w:color w:val="000000"/>
          <w:sz w:val="22"/>
          <w:szCs w:val="22"/>
          <w:u w:val="single"/>
        </w:rPr>
        <w:t>Advisory Agreement</w:t>
      </w:r>
      <w:r w:rsidRPr="00A320F3">
        <w:rPr>
          <w:rFonts w:ascii="Times New Roman" w:eastAsia="Times New Roman" w:hAnsi="Times New Roman" w:cs="Times New Roman"/>
          <w:color w:val="000000"/>
          <w:sz w:val="22"/>
          <w:szCs w:val="22"/>
        </w:rPr>
        <w:t>:</w:t>
      </w:r>
      <w:r w:rsidR="008E058A" w:rsidRPr="008E058A">
        <w:rPr>
          <w:rFonts w:ascii="Times New Roman" w:eastAsia="Times New Roman" w:hAnsi="Times New Roman" w:cs="Times New Roman"/>
          <w:color w:val="000000"/>
          <w:sz w:val="22"/>
          <w:szCs w:val="22"/>
        </w:rPr>
        <w:t xml:space="preserve"> Client understands and agrees that: (a) execution of </w:t>
      </w:r>
      <w:r w:rsidR="004D13B7" w:rsidRPr="00A320F3">
        <w:rPr>
          <w:rFonts w:ascii="Times New Roman" w:eastAsia="Times New Roman" w:hAnsi="Times New Roman" w:cs="Times New Roman"/>
          <w:color w:val="000000"/>
          <w:sz w:val="22"/>
          <w:szCs w:val="22"/>
        </w:rPr>
        <w:t>the Customer Advisory Agreement</w:t>
      </w:r>
      <w:r w:rsidR="008E058A" w:rsidRPr="008E058A">
        <w:rPr>
          <w:rFonts w:ascii="Times New Roman" w:eastAsia="Times New Roman" w:hAnsi="Times New Roman" w:cs="Times New Roman"/>
          <w:color w:val="000000"/>
          <w:sz w:val="22"/>
          <w:szCs w:val="22"/>
        </w:rPr>
        <w:t xml:space="preserve"> and continuation of its terms is contingent upon Client </w:t>
      </w:r>
      <w:r w:rsidR="004D13B7" w:rsidRPr="00A320F3">
        <w:rPr>
          <w:rFonts w:ascii="Times New Roman" w:eastAsia="Times New Roman" w:hAnsi="Times New Roman" w:cs="Times New Roman"/>
          <w:color w:val="000000"/>
          <w:sz w:val="22"/>
          <w:szCs w:val="22"/>
        </w:rPr>
        <w:t>execution of the Brokerage Agreement.</w:t>
      </w:r>
      <w:r w:rsidR="008E058A" w:rsidRPr="008E058A">
        <w:rPr>
          <w:rFonts w:ascii="Times New Roman" w:eastAsia="Times New Roman" w:hAnsi="Times New Roman" w:cs="Times New Roman"/>
          <w:color w:val="000000"/>
          <w:sz w:val="22"/>
          <w:szCs w:val="22"/>
        </w:rPr>
        <w:t xml:space="preserve">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will execute transactions in the Account pursuant to orders or other instructions </w:t>
      </w:r>
      <w:r w:rsidR="00D81A55" w:rsidRPr="00A320F3">
        <w:rPr>
          <w:rFonts w:ascii="Times New Roman" w:eastAsia="Times New Roman" w:hAnsi="Times New Roman" w:cs="Times New Roman"/>
          <w:color w:val="000000"/>
          <w:sz w:val="22"/>
          <w:szCs w:val="22"/>
        </w:rPr>
        <w:t>DASTA Investments</w:t>
      </w:r>
      <w:r w:rsidR="008E058A" w:rsidRPr="008E058A">
        <w:rPr>
          <w:rFonts w:ascii="Times New Roman" w:eastAsia="Times New Roman" w:hAnsi="Times New Roman" w:cs="Times New Roman"/>
          <w:color w:val="000000"/>
          <w:sz w:val="22"/>
          <w:szCs w:val="22"/>
        </w:rPr>
        <w:t xml:space="preserve"> places with or provides to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via the</w:t>
      </w:r>
      <w:r w:rsidR="00A817B5">
        <w:rPr>
          <w:rFonts w:ascii="Times New Roman" w:eastAsia="Times New Roman" w:hAnsi="Times New Roman" w:cs="Times New Roman"/>
          <w:color w:val="000000"/>
          <w:sz w:val="22"/>
          <w:szCs w:val="22"/>
        </w:rPr>
        <w:t xml:space="preserve"> Proprietary</w:t>
      </w:r>
      <w:r w:rsidR="008E058A" w:rsidRPr="008E058A">
        <w:rPr>
          <w:rFonts w:ascii="Times New Roman" w:eastAsia="Times New Roman" w:hAnsi="Times New Roman" w:cs="Times New Roman"/>
          <w:color w:val="000000"/>
          <w:sz w:val="22"/>
          <w:szCs w:val="22"/>
        </w:rPr>
        <w:t xml:space="preserve"> Program. </w:t>
      </w:r>
    </w:p>
    <w:p w14:paraId="66097505" w14:textId="0AF3C6C9" w:rsidR="008E058A" w:rsidRPr="008E058A" w:rsidRDefault="008E058A" w:rsidP="006F1F9A">
      <w:pPr>
        <w:pStyle w:val="ListParagraph"/>
        <w:numPr>
          <w:ilvl w:val="0"/>
          <w:numId w:val="1"/>
        </w:numPr>
        <w:snapToGrid w:val="0"/>
        <w:spacing w:before="128" w:after="120"/>
        <w:ind w:left="634" w:right="115"/>
        <w:contextualSpacing w:val="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u w:val="single"/>
        </w:rPr>
        <w:t>Account Maintenance</w:t>
      </w:r>
      <w:r w:rsidR="004D13B7" w:rsidRPr="00A320F3">
        <w:rPr>
          <w:rFonts w:ascii="Times New Roman" w:eastAsia="Times New Roman" w:hAnsi="Times New Roman" w:cs="Times New Roman"/>
          <w:b/>
          <w:bCs/>
          <w:color w:val="000000"/>
          <w:sz w:val="22"/>
          <w:szCs w:val="22"/>
          <w:u w:val="single"/>
        </w:rPr>
        <w:t>:</w:t>
      </w:r>
      <w:r w:rsidRPr="008E058A">
        <w:rPr>
          <w:rFonts w:ascii="Times New Roman" w:eastAsia="Times New Roman" w:hAnsi="Times New Roman" w:cs="Times New Roman"/>
          <w:color w:val="000000"/>
          <w:sz w:val="22"/>
          <w:szCs w:val="22"/>
        </w:rPr>
        <w:t xml:space="preserve">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will maintain the Account</w:t>
      </w:r>
      <w:r w:rsidR="004D13B7" w:rsidRPr="00A320F3">
        <w:rPr>
          <w:rFonts w:ascii="Times New Roman" w:eastAsia="Times New Roman" w:hAnsi="Times New Roman" w:cs="Times New Roman"/>
          <w:color w:val="000000"/>
          <w:sz w:val="22"/>
          <w:szCs w:val="22"/>
        </w:rPr>
        <w:t xml:space="preserve"> and</w:t>
      </w:r>
      <w:r w:rsidR="00666A5C">
        <w:rPr>
          <w:rFonts w:ascii="Times New Roman" w:eastAsia="Times New Roman" w:hAnsi="Times New Roman" w:cs="Times New Roman"/>
          <w:color w:val="000000"/>
          <w:sz w:val="22"/>
          <w:szCs w:val="22"/>
        </w:rPr>
        <w:t xml:space="preserve"> DASTA </w:t>
      </w:r>
      <w:proofErr w:type="spellStart"/>
      <w:r w:rsidR="00666A5C">
        <w:rPr>
          <w:rFonts w:ascii="Times New Roman" w:eastAsia="Times New Roman" w:hAnsi="Times New Roman" w:cs="Times New Roman"/>
          <w:color w:val="000000"/>
          <w:sz w:val="22"/>
          <w:szCs w:val="22"/>
        </w:rPr>
        <w:t>Financial’s</w:t>
      </w:r>
      <w:proofErr w:type="spellEnd"/>
      <w:r w:rsidR="00666A5C">
        <w:rPr>
          <w:rFonts w:ascii="Times New Roman" w:eastAsia="Times New Roman" w:hAnsi="Times New Roman" w:cs="Times New Roman"/>
          <w:color w:val="000000"/>
          <w:sz w:val="22"/>
          <w:szCs w:val="22"/>
        </w:rPr>
        <w:t xml:space="preserve"> </w:t>
      </w:r>
      <w:r w:rsidR="00D548CE">
        <w:rPr>
          <w:rFonts w:ascii="Times New Roman" w:eastAsia="Times New Roman" w:hAnsi="Times New Roman" w:cs="Times New Roman"/>
          <w:color w:val="000000"/>
          <w:sz w:val="22"/>
          <w:szCs w:val="22"/>
        </w:rPr>
        <w:t xml:space="preserve">    </w:t>
      </w:r>
      <w:r w:rsidR="00221B44">
        <w:rPr>
          <w:rFonts w:ascii="Times New Roman" w:eastAsia="Times New Roman" w:hAnsi="Times New Roman" w:cs="Times New Roman"/>
          <w:color w:val="000000"/>
          <w:sz w:val="22"/>
          <w:szCs w:val="22"/>
        </w:rPr>
        <w:t xml:space="preserve">     </w:t>
      </w:r>
      <w:r w:rsidR="00666A5C">
        <w:rPr>
          <w:rFonts w:ascii="Times New Roman" w:eastAsia="Times New Roman" w:hAnsi="Times New Roman" w:cs="Times New Roman"/>
          <w:color w:val="000000"/>
          <w:sz w:val="22"/>
          <w:szCs w:val="22"/>
        </w:rPr>
        <w:t>clearing firm,</w:t>
      </w:r>
      <w:r w:rsidR="004D13B7" w:rsidRPr="00A320F3">
        <w:rPr>
          <w:rFonts w:ascii="Times New Roman" w:eastAsia="Times New Roman" w:hAnsi="Times New Roman" w:cs="Times New Roman"/>
          <w:color w:val="000000"/>
          <w:sz w:val="22"/>
          <w:szCs w:val="22"/>
        </w:rPr>
        <w:t xml:space="preserve"> Apex</w:t>
      </w:r>
      <w:r w:rsidR="00734406">
        <w:rPr>
          <w:rFonts w:ascii="Times New Roman" w:eastAsia="Times New Roman" w:hAnsi="Times New Roman" w:cs="Times New Roman"/>
          <w:color w:val="000000"/>
          <w:sz w:val="22"/>
          <w:szCs w:val="22"/>
        </w:rPr>
        <w:t xml:space="preserve"> </w:t>
      </w:r>
      <w:r w:rsidR="004D13B7" w:rsidRPr="00A320F3">
        <w:rPr>
          <w:rFonts w:ascii="Times New Roman" w:eastAsia="Times New Roman" w:hAnsi="Times New Roman" w:cs="Times New Roman"/>
          <w:color w:val="000000"/>
          <w:sz w:val="22"/>
          <w:szCs w:val="22"/>
        </w:rPr>
        <w:t xml:space="preserve">Clearing Corporation </w:t>
      </w:r>
      <w:r w:rsidR="009F3790" w:rsidRPr="00A320F3">
        <w:rPr>
          <w:rFonts w:ascii="Times New Roman" w:eastAsia="Times New Roman" w:hAnsi="Times New Roman" w:cs="Times New Roman"/>
          <w:color w:val="000000"/>
          <w:sz w:val="22"/>
          <w:szCs w:val="22"/>
        </w:rPr>
        <w:t>(“Apex”)</w:t>
      </w:r>
      <w:r w:rsidR="00666A5C">
        <w:rPr>
          <w:rFonts w:ascii="Times New Roman" w:eastAsia="Times New Roman" w:hAnsi="Times New Roman" w:cs="Times New Roman"/>
          <w:color w:val="000000"/>
          <w:sz w:val="22"/>
          <w:szCs w:val="22"/>
        </w:rPr>
        <w:t>,</w:t>
      </w:r>
      <w:r w:rsidR="009F3790" w:rsidRPr="00A320F3">
        <w:rPr>
          <w:rFonts w:ascii="Times New Roman" w:eastAsia="Times New Roman" w:hAnsi="Times New Roman" w:cs="Times New Roman"/>
          <w:color w:val="000000"/>
          <w:sz w:val="22"/>
          <w:szCs w:val="22"/>
        </w:rPr>
        <w:t xml:space="preserve"> </w:t>
      </w:r>
      <w:r w:rsidR="004D13B7" w:rsidRPr="00A320F3">
        <w:rPr>
          <w:rFonts w:ascii="Times New Roman" w:eastAsia="Times New Roman" w:hAnsi="Times New Roman" w:cs="Times New Roman"/>
          <w:color w:val="000000"/>
          <w:sz w:val="22"/>
          <w:szCs w:val="22"/>
        </w:rPr>
        <w:t>will custody it.</w:t>
      </w:r>
    </w:p>
    <w:p w14:paraId="13DB1B42" w14:textId="451DC84A" w:rsidR="008E058A" w:rsidRPr="008E058A" w:rsidRDefault="008E058A" w:rsidP="006F1F9A">
      <w:pPr>
        <w:pStyle w:val="ListParagraph"/>
        <w:numPr>
          <w:ilvl w:val="0"/>
          <w:numId w:val="1"/>
        </w:numPr>
        <w:snapToGrid w:val="0"/>
        <w:spacing w:before="128" w:after="120"/>
        <w:ind w:left="634" w:right="115"/>
        <w:contextualSpacing w:val="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u w:val="single"/>
        </w:rPr>
        <w:t>Execution Services and Clearing Arrangement</w:t>
      </w:r>
      <w:r w:rsidR="009F3790" w:rsidRPr="00A320F3">
        <w:rPr>
          <w:rFonts w:ascii="Times New Roman" w:eastAsia="Times New Roman" w:hAnsi="Times New Roman" w:cs="Times New Roman"/>
          <w:b/>
          <w:bCs/>
          <w:color w:val="000000"/>
          <w:sz w:val="22"/>
          <w:szCs w:val="22"/>
          <w:u w:val="single"/>
        </w:rPr>
        <w:t xml:space="preserve">: </w:t>
      </w:r>
      <w:r w:rsidRPr="008E058A">
        <w:rPr>
          <w:rFonts w:ascii="Times New Roman" w:eastAsia="Times New Roman" w:hAnsi="Times New Roman" w:cs="Times New Roman"/>
          <w:color w:val="000000"/>
          <w:sz w:val="22"/>
          <w:szCs w:val="22"/>
        </w:rPr>
        <w:t>Client understands and agrees that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has entered into a clearing agreement with</w:t>
      </w:r>
      <w:r w:rsidR="009F3790" w:rsidRPr="00A320F3">
        <w:rPr>
          <w:rFonts w:ascii="Times New Roman" w:eastAsia="Times New Roman" w:hAnsi="Times New Roman" w:cs="Times New Roman"/>
          <w:color w:val="000000"/>
          <w:sz w:val="22"/>
          <w:szCs w:val="22"/>
        </w:rPr>
        <w:t xml:space="preserve"> Apex, its</w:t>
      </w:r>
      <w:r w:rsidRPr="008E058A">
        <w:rPr>
          <w:rFonts w:ascii="Times New Roman" w:eastAsia="Times New Roman" w:hAnsi="Times New Roman" w:cs="Times New Roman"/>
          <w:color w:val="000000"/>
          <w:sz w:val="22"/>
          <w:szCs w:val="22"/>
        </w:rPr>
        <w:t xml:space="preserve"> clearing partner </w:t>
      </w:r>
      <w:r w:rsidR="009F3790" w:rsidRPr="00A320F3">
        <w:rPr>
          <w:rFonts w:ascii="Times New Roman" w:eastAsia="Times New Roman" w:hAnsi="Times New Roman" w:cs="Times New Roman"/>
          <w:color w:val="000000"/>
          <w:sz w:val="22"/>
          <w:szCs w:val="22"/>
        </w:rPr>
        <w:t>p</w:t>
      </w:r>
      <w:r w:rsidRPr="008E058A">
        <w:rPr>
          <w:rFonts w:ascii="Times New Roman" w:eastAsia="Times New Roman" w:hAnsi="Times New Roman" w:cs="Times New Roman"/>
          <w:color w:val="000000"/>
          <w:sz w:val="22"/>
          <w:szCs w:val="22"/>
        </w:rPr>
        <w:t xml:space="preserve">ursuant to which transactions within the Account will be cleared and settled by </w:t>
      </w:r>
      <w:r w:rsidR="009F3790" w:rsidRPr="00A320F3">
        <w:rPr>
          <w:rFonts w:ascii="Times New Roman" w:eastAsia="Times New Roman" w:hAnsi="Times New Roman" w:cs="Times New Roman"/>
          <w:color w:val="000000"/>
          <w:sz w:val="22"/>
          <w:szCs w:val="22"/>
        </w:rPr>
        <w:t>Apex</w:t>
      </w:r>
      <w:r w:rsidRPr="008E058A">
        <w:rPr>
          <w:rFonts w:ascii="Times New Roman" w:eastAsia="Times New Roman" w:hAnsi="Times New Roman" w:cs="Times New Roman"/>
          <w:color w:val="000000"/>
          <w:sz w:val="22"/>
          <w:szCs w:val="22"/>
        </w:rPr>
        <w:t>.  </w:t>
      </w:r>
    </w:p>
    <w:p w14:paraId="59228281" w14:textId="22998C5C" w:rsidR="008E058A" w:rsidRPr="008E058A" w:rsidRDefault="008E058A" w:rsidP="006F1F9A">
      <w:pPr>
        <w:pStyle w:val="ListParagraph"/>
        <w:numPr>
          <w:ilvl w:val="0"/>
          <w:numId w:val="1"/>
        </w:numPr>
        <w:snapToGrid w:val="0"/>
        <w:spacing w:before="128" w:after="120"/>
        <w:ind w:left="634" w:right="115"/>
        <w:contextualSpacing w:val="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u w:val="single"/>
        </w:rPr>
        <w:t>True and Accurate Information</w:t>
      </w:r>
      <w:r w:rsidR="009F3790"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Certain information Client has provided on the Application is incorporated into this Brokerage Agreement. Client attests that such information is current, accurate, truthful, and complete. Unless otherwise required by this Brokerage Agreement, Client agrees to notify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promptly via the </w:t>
      </w:r>
      <w:r w:rsidR="009F3790" w:rsidRPr="00A320F3">
        <w:rPr>
          <w:rFonts w:ascii="Times New Roman" w:eastAsia="Times New Roman" w:hAnsi="Times New Roman" w:cs="Times New Roman"/>
          <w:color w:val="000000"/>
          <w:sz w:val="22"/>
          <w:szCs w:val="22"/>
        </w:rPr>
        <w:t>dub App</w:t>
      </w:r>
      <w:r w:rsidRPr="008E058A">
        <w:rPr>
          <w:rFonts w:ascii="Times New Roman" w:eastAsia="Times New Roman" w:hAnsi="Times New Roman" w:cs="Times New Roman"/>
          <w:color w:val="000000"/>
          <w:sz w:val="22"/>
          <w:szCs w:val="22"/>
        </w:rPr>
        <w:t xml:space="preserve"> of any change to the information within thirty (30) days of such change. Client agrees to indemnify and hold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and its affiliates harmless from and against </w:t>
      </w:r>
      <w:r w:rsidR="009F3790" w:rsidRPr="00A320F3">
        <w:rPr>
          <w:rFonts w:ascii="Times New Roman" w:eastAsia="Times New Roman" w:hAnsi="Times New Roman" w:cs="Times New Roman"/>
          <w:color w:val="000000"/>
          <w:sz w:val="22"/>
          <w:szCs w:val="22"/>
        </w:rPr>
        <w:t>all</w:t>
      </w:r>
      <w:r w:rsidRPr="008E058A">
        <w:rPr>
          <w:rFonts w:ascii="Times New Roman" w:eastAsia="Times New Roman" w:hAnsi="Times New Roman" w:cs="Times New Roman"/>
          <w:color w:val="000000"/>
          <w:sz w:val="22"/>
          <w:szCs w:val="22"/>
        </w:rPr>
        <w:t xml:space="preserve"> Losses arising out of or relating to Client’s failure to provide information that is current, accurate, truthful, and complete on the Application or to update such information as required. Cl</w:t>
      </w:r>
      <w:r w:rsidR="009F3790" w:rsidRPr="00A320F3">
        <w:rPr>
          <w:rFonts w:ascii="Times New Roman" w:eastAsia="Times New Roman" w:hAnsi="Times New Roman" w:cs="Times New Roman"/>
          <w:color w:val="000000"/>
          <w:sz w:val="22"/>
          <w:szCs w:val="22"/>
        </w:rPr>
        <w:t xml:space="preserve">ient </w:t>
      </w:r>
      <w:r w:rsidRPr="008E058A">
        <w:rPr>
          <w:rFonts w:ascii="Times New Roman" w:eastAsia="Times New Roman" w:hAnsi="Times New Roman" w:cs="Times New Roman"/>
          <w:color w:val="000000"/>
          <w:sz w:val="22"/>
          <w:szCs w:val="22"/>
        </w:rPr>
        <w:t xml:space="preserve">further represents that no one else has an interest in the Account except Client and any other person that Client has previously disclosed to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through the</w:t>
      </w:r>
      <w:r w:rsidR="009F3790" w:rsidRPr="00A320F3">
        <w:rPr>
          <w:rFonts w:ascii="Times New Roman" w:eastAsia="Times New Roman" w:hAnsi="Times New Roman" w:cs="Times New Roman"/>
          <w:color w:val="000000"/>
          <w:sz w:val="22"/>
          <w:szCs w:val="22"/>
        </w:rPr>
        <w:t xml:space="preserve"> dub App </w:t>
      </w:r>
      <w:r w:rsidRPr="008E058A">
        <w:rPr>
          <w:rFonts w:ascii="Times New Roman" w:eastAsia="Times New Roman" w:hAnsi="Times New Roman" w:cs="Times New Roman"/>
          <w:color w:val="000000"/>
          <w:sz w:val="22"/>
          <w:szCs w:val="22"/>
        </w:rPr>
        <w:t xml:space="preserve">or otherwise </w:t>
      </w:r>
      <w:r w:rsidR="009F3790" w:rsidRPr="00A320F3">
        <w:rPr>
          <w:rFonts w:ascii="Times New Roman" w:eastAsia="Times New Roman" w:hAnsi="Times New Roman" w:cs="Times New Roman"/>
          <w:color w:val="000000"/>
          <w:sz w:val="22"/>
          <w:szCs w:val="22"/>
        </w:rPr>
        <w:t>as</w:t>
      </w:r>
      <w:r w:rsidRPr="008E058A">
        <w:rPr>
          <w:rFonts w:ascii="Times New Roman" w:eastAsia="Times New Roman" w:hAnsi="Times New Roman" w:cs="Times New Roman"/>
          <w:color w:val="000000"/>
          <w:sz w:val="22"/>
          <w:szCs w:val="22"/>
        </w:rPr>
        <w:t xml:space="preserve"> specified by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w:t>
      </w:r>
    </w:p>
    <w:p w14:paraId="1BF564CF" w14:textId="77AA7837" w:rsidR="008E058A" w:rsidRPr="008E058A" w:rsidRDefault="008E058A" w:rsidP="006F1F9A">
      <w:pPr>
        <w:pStyle w:val="ListParagraph"/>
        <w:numPr>
          <w:ilvl w:val="0"/>
          <w:numId w:val="1"/>
        </w:numPr>
        <w:snapToGrid w:val="0"/>
        <w:spacing w:before="128" w:after="120"/>
        <w:ind w:left="634" w:right="115"/>
        <w:contextualSpacing w:val="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u w:val="single"/>
        </w:rPr>
        <w:t>Service Not Available Outside the United States or to Non-Resident Aliens</w:t>
      </w:r>
      <w:r w:rsidR="009F3790"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The products and services provided by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and the </w:t>
      </w:r>
      <w:r w:rsidR="00805BF3" w:rsidRPr="00A320F3">
        <w:rPr>
          <w:rFonts w:ascii="Times New Roman" w:eastAsia="Times New Roman" w:hAnsi="Times New Roman" w:cs="Times New Roman"/>
          <w:color w:val="000000"/>
          <w:sz w:val="22"/>
          <w:szCs w:val="22"/>
        </w:rPr>
        <w:t>dub App</w:t>
      </w:r>
      <w:r w:rsidRPr="008E058A">
        <w:rPr>
          <w:rFonts w:ascii="Times New Roman" w:eastAsia="Times New Roman" w:hAnsi="Times New Roman" w:cs="Times New Roman"/>
          <w:color w:val="000000"/>
          <w:sz w:val="22"/>
          <w:szCs w:val="22"/>
        </w:rPr>
        <w:t xml:space="preserve"> are not being offered to and are generally </w:t>
      </w:r>
      <w:r w:rsidR="00805BF3" w:rsidRPr="00A320F3">
        <w:rPr>
          <w:rFonts w:ascii="Times New Roman" w:eastAsia="Times New Roman" w:hAnsi="Times New Roman" w:cs="Times New Roman"/>
          <w:color w:val="000000"/>
          <w:sz w:val="22"/>
          <w:szCs w:val="22"/>
        </w:rPr>
        <w:t>una</w:t>
      </w:r>
      <w:r w:rsidRPr="008E058A">
        <w:rPr>
          <w:rFonts w:ascii="Times New Roman" w:eastAsia="Times New Roman" w:hAnsi="Times New Roman" w:cs="Times New Roman"/>
          <w:color w:val="000000"/>
          <w:sz w:val="22"/>
          <w:szCs w:val="22"/>
        </w:rPr>
        <w:t>vailable to</w:t>
      </w:r>
      <w:r w:rsidR="00805BF3"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anyone located outside the 50 U.S. states, including U.S. citizens residing or working abroad.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makes no representation or warranty regarding its compliance with local laws in foreign jurisdictions, or regarding the appropriateness of the</w:t>
      </w:r>
      <w:r w:rsidR="00805BF3" w:rsidRPr="00A320F3">
        <w:rPr>
          <w:rFonts w:ascii="Times New Roman" w:eastAsia="Times New Roman" w:hAnsi="Times New Roman" w:cs="Times New Roman"/>
          <w:color w:val="000000"/>
          <w:sz w:val="22"/>
          <w:szCs w:val="22"/>
        </w:rPr>
        <w:t xml:space="preserve"> dub App</w:t>
      </w:r>
      <w:r w:rsidRPr="008E058A">
        <w:rPr>
          <w:rFonts w:ascii="Times New Roman" w:eastAsia="Times New Roman" w:hAnsi="Times New Roman" w:cs="Times New Roman"/>
          <w:color w:val="000000"/>
          <w:sz w:val="22"/>
          <w:szCs w:val="22"/>
        </w:rPr>
        <w:t xml:space="preserve">'s content or its compliance with such local laws. Client agrees to terminate this Agreement upon a change in residency that would make client ineligible to </w:t>
      </w:r>
      <w:r w:rsidR="00805BF3" w:rsidRPr="00A320F3">
        <w:rPr>
          <w:rFonts w:ascii="Times New Roman" w:eastAsia="Times New Roman" w:hAnsi="Times New Roman" w:cs="Times New Roman"/>
          <w:color w:val="000000"/>
          <w:sz w:val="22"/>
          <w:szCs w:val="22"/>
        </w:rPr>
        <w:t>utilize the dub App</w:t>
      </w:r>
      <w:r w:rsidRPr="008E058A">
        <w:rPr>
          <w:rFonts w:ascii="Times New Roman" w:eastAsia="Times New Roman" w:hAnsi="Times New Roman" w:cs="Times New Roman"/>
          <w:color w:val="000000"/>
          <w:sz w:val="22"/>
          <w:szCs w:val="22"/>
        </w:rPr>
        <w:t xml:space="preserve">. Client agrees to indemnify and hold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and its affiliates harmless from and </w:t>
      </w:r>
      <w:r w:rsidR="00805BF3" w:rsidRPr="00A320F3">
        <w:rPr>
          <w:rFonts w:ascii="Times New Roman" w:eastAsia="Times New Roman" w:hAnsi="Times New Roman" w:cs="Times New Roman"/>
          <w:color w:val="000000"/>
          <w:sz w:val="22"/>
          <w:szCs w:val="22"/>
        </w:rPr>
        <w:t>against</w:t>
      </w:r>
      <w:r w:rsidRPr="008E058A">
        <w:rPr>
          <w:rFonts w:ascii="Times New Roman" w:eastAsia="Times New Roman" w:hAnsi="Times New Roman" w:cs="Times New Roman"/>
          <w:color w:val="000000"/>
          <w:sz w:val="22"/>
          <w:szCs w:val="22"/>
        </w:rPr>
        <w:t xml:space="preserve"> all Losses arising out of, relating to, or incurred </w:t>
      </w:r>
      <w:r w:rsidR="004C4A27" w:rsidRPr="00A320F3">
        <w:rPr>
          <w:rFonts w:ascii="Times New Roman" w:eastAsia="Times New Roman" w:hAnsi="Times New Roman" w:cs="Times New Roman"/>
          <w:color w:val="000000"/>
          <w:sz w:val="22"/>
          <w:szCs w:val="22"/>
        </w:rPr>
        <w:t>because of</w:t>
      </w:r>
      <w:r w:rsidRPr="008E058A">
        <w:rPr>
          <w:rFonts w:ascii="Times New Roman" w:eastAsia="Times New Roman" w:hAnsi="Times New Roman" w:cs="Times New Roman"/>
          <w:color w:val="000000"/>
          <w:sz w:val="22"/>
          <w:szCs w:val="22"/>
        </w:rPr>
        <w:t xml:space="preserve"> the unavailability of the </w:t>
      </w:r>
      <w:r w:rsidR="00805BF3" w:rsidRPr="00A320F3">
        <w:rPr>
          <w:rFonts w:ascii="Times New Roman" w:eastAsia="Times New Roman" w:hAnsi="Times New Roman" w:cs="Times New Roman"/>
          <w:color w:val="000000"/>
          <w:sz w:val="22"/>
          <w:szCs w:val="22"/>
        </w:rPr>
        <w:t>dub App</w:t>
      </w:r>
      <w:r w:rsidRPr="008E058A">
        <w:rPr>
          <w:rFonts w:ascii="Times New Roman" w:eastAsia="Times New Roman" w:hAnsi="Times New Roman" w:cs="Times New Roman"/>
          <w:color w:val="000000"/>
          <w:sz w:val="22"/>
          <w:szCs w:val="22"/>
        </w:rPr>
        <w:t xml:space="preserve"> </w:t>
      </w:r>
      <w:r w:rsidR="00805BF3" w:rsidRPr="00A320F3">
        <w:rPr>
          <w:rFonts w:ascii="Times New Roman" w:eastAsia="Times New Roman" w:hAnsi="Times New Roman" w:cs="Times New Roman"/>
          <w:color w:val="000000"/>
          <w:sz w:val="22"/>
          <w:szCs w:val="22"/>
        </w:rPr>
        <w:t>in</w:t>
      </w:r>
      <w:r w:rsidRPr="008E058A">
        <w:rPr>
          <w:rFonts w:ascii="Times New Roman" w:eastAsia="Times New Roman" w:hAnsi="Times New Roman" w:cs="Times New Roman"/>
          <w:color w:val="000000"/>
          <w:sz w:val="22"/>
          <w:szCs w:val="22"/>
        </w:rPr>
        <w:t xml:space="preserve"> foreign countries. </w:t>
      </w:r>
    </w:p>
    <w:p w14:paraId="302919CA" w14:textId="61D2CB2B" w:rsidR="008E058A" w:rsidRPr="008E058A" w:rsidRDefault="008E058A" w:rsidP="006F1F9A">
      <w:pPr>
        <w:pStyle w:val="ListParagraph"/>
        <w:numPr>
          <w:ilvl w:val="0"/>
          <w:numId w:val="1"/>
        </w:numPr>
        <w:snapToGrid w:val="0"/>
        <w:spacing w:before="128" w:after="120"/>
        <w:ind w:left="634" w:right="115"/>
        <w:contextualSpacing w:val="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u w:val="single"/>
        </w:rPr>
        <w:t xml:space="preserve">Client Obligation to Check </w:t>
      </w:r>
      <w:r w:rsidR="00805BF3" w:rsidRPr="00A320F3">
        <w:rPr>
          <w:rFonts w:ascii="Times New Roman" w:eastAsia="Times New Roman" w:hAnsi="Times New Roman" w:cs="Times New Roman"/>
          <w:b/>
          <w:bCs/>
          <w:color w:val="000000"/>
          <w:sz w:val="22"/>
          <w:szCs w:val="22"/>
          <w:u w:val="single"/>
        </w:rPr>
        <w:t>the dub App</w:t>
      </w:r>
      <w:r w:rsidR="00805BF3" w:rsidRPr="00A320F3">
        <w:rPr>
          <w:rFonts w:ascii="Times New Roman" w:eastAsia="Times New Roman" w:hAnsi="Times New Roman" w:cs="Times New Roman"/>
          <w:b/>
          <w:bCs/>
          <w:color w:val="000000"/>
          <w:sz w:val="22"/>
          <w:szCs w:val="22"/>
        </w:rPr>
        <w:t>:</w:t>
      </w:r>
      <w:r w:rsidRPr="008E058A">
        <w:rPr>
          <w:rFonts w:ascii="Times New Roman" w:eastAsia="Times New Roman" w:hAnsi="Times New Roman" w:cs="Times New Roman"/>
          <w:b/>
          <w:bCs/>
          <w:color w:val="000000"/>
          <w:sz w:val="22"/>
          <w:szCs w:val="22"/>
        </w:rPr>
        <w:t xml:space="preserve"> </w:t>
      </w:r>
      <w:r w:rsidRPr="008E058A">
        <w:rPr>
          <w:rFonts w:ascii="Times New Roman" w:eastAsia="Times New Roman" w:hAnsi="Times New Roman" w:cs="Times New Roman"/>
          <w:color w:val="000000"/>
          <w:sz w:val="22"/>
          <w:szCs w:val="22"/>
        </w:rPr>
        <w:t xml:space="preserve">Client agrees that the primary method of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or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's communication with Client will be by posting information on </w:t>
      </w:r>
      <w:r w:rsidR="00805BF3" w:rsidRPr="00A320F3">
        <w:rPr>
          <w:rFonts w:ascii="Times New Roman" w:eastAsia="Times New Roman" w:hAnsi="Times New Roman" w:cs="Times New Roman"/>
          <w:color w:val="000000"/>
          <w:sz w:val="22"/>
          <w:szCs w:val="22"/>
        </w:rPr>
        <w:t>the dub App</w:t>
      </w:r>
      <w:r w:rsidRPr="008E058A">
        <w:rPr>
          <w:rFonts w:ascii="Times New Roman" w:eastAsia="Times New Roman" w:hAnsi="Times New Roman" w:cs="Times New Roman"/>
          <w:color w:val="000000"/>
          <w:sz w:val="22"/>
          <w:szCs w:val="22"/>
        </w:rPr>
        <w:t xml:space="preserve"> and, to the extent required by law, providing Client an e-mail notice that directs Client to the </w:t>
      </w:r>
      <w:r w:rsidR="00805BF3" w:rsidRPr="00A320F3">
        <w:rPr>
          <w:rFonts w:ascii="Times New Roman" w:eastAsia="Times New Roman" w:hAnsi="Times New Roman" w:cs="Times New Roman"/>
          <w:color w:val="000000"/>
          <w:sz w:val="22"/>
          <w:szCs w:val="22"/>
        </w:rPr>
        <w:lastRenderedPageBreak/>
        <w:t>dub App</w:t>
      </w:r>
      <w:r w:rsidRPr="008E058A">
        <w:rPr>
          <w:rFonts w:ascii="Times New Roman" w:eastAsia="Times New Roman" w:hAnsi="Times New Roman" w:cs="Times New Roman"/>
          <w:color w:val="000000"/>
          <w:sz w:val="22"/>
          <w:szCs w:val="22"/>
        </w:rPr>
        <w:t xml:space="preserve"> from which the information can be read and printed. Client understands that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and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reserve the right, however, to post Account Communications on the </w:t>
      </w:r>
      <w:r w:rsidR="00805BF3" w:rsidRPr="00A320F3">
        <w:rPr>
          <w:rFonts w:ascii="Times New Roman" w:eastAsia="Times New Roman" w:hAnsi="Times New Roman" w:cs="Times New Roman"/>
          <w:color w:val="000000"/>
          <w:sz w:val="22"/>
          <w:szCs w:val="22"/>
        </w:rPr>
        <w:t>dub App</w:t>
      </w:r>
      <w:r w:rsidRPr="008E058A">
        <w:rPr>
          <w:rFonts w:ascii="Times New Roman" w:eastAsia="Times New Roman" w:hAnsi="Times New Roman" w:cs="Times New Roman"/>
          <w:color w:val="000000"/>
          <w:sz w:val="22"/>
          <w:szCs w:val="22"/>
        </w:rPr>
        <w:t xml:space="preserve"> without providing notice to Client and send Account Communications to Client’s postal or electronic address of record. Client agrees to check the </w:t>
      </w:r>
      <w:r w:rsidR="00805BF3" w:rsidRPr="00A320F3">
        <w:rPr>
          <w:rFonts w:ascii="Times New Roman" w:eastAsia="Times New Roman" w:hAnsi="Times New Roman" w:cs="Times New Roman"/>
          <w:color w:val="000000"/>
          <w:sz w:val="22"/>
          <w:szCs w:val="22"/>
        </w:rPr>
        <w:t xml:space="preserve">dub App </w:t>
      </w:r>
      <w:r w:rsidRPr="008E058A">
        <w:rPr>
          <w:rFonts w:ascii="Times New Roman" w:eastAsia="Times New Roman" w:hAnsi="Times New Roman" w:cs="Times New Roman"/>
          <w:color w:val="000000"/>
          <w:sz w:val="22"/>
          <w:szCs w:val="22"/>
        </w:rPr>
        <w:t xml:space="preserve">regularly as Client may have no other means of knowing that information and Account Communications have been delivered to Client. Client agrees that all Account Communications provided to Client in any of the ways described above will be deemed to have been good and effective delivery to Client when sent or posted directly by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by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or by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on behalf of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regardless of whether Client actually or timely receives or accesses the Account Communication. </w:t>
      </w:r>
    </w:p>
    <w:p w14:paraId="28A37677" w14:textId="584B67BD" w:rsidR="008E058A" w:rsidRPr="008E058A" w:rsidRDefault="008E058A" w:rsidP="006F1F9A">
      <w:pPr>
        <w:pStyle w:val="ListParagraph"/>
        <w:numPr>
          <w:ilvl w:val="0"/>
          <w:numId w:val="1"/>
        </w:numPr>
        <w:snapToGrid w:val="0"/>
        <w:spacing w:before="128" w:after="120"/>
        <w:ind w:left="634" w:right="115"/>
        <w:contextualSpacing w:val="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u w:val="single"/>
        </w:rPr>
        <w:t>Fees</w:t>
      </w:r>
      <w:r w:rsidR="00805BF3" w:rsidRPr="00F058D9">
        <w:rPr>
          <w:rFonts w:ascii="Times New Roman" w:eastAsia="Times New Roman" w:hAnsi="Times New Roman" w:cs="Times New Roman"/>
          <w:b/>
          <w:bCs/>
          <w:color w:val="000000"/>
          <w:sz w:val="22"/>
          <w:szCs w:val="22"/>
        </w:rPr>
        <w:t>:</w:t>
      </w:r>
      <w:r w:rsidR="00805BF3" w:rsidRPr="00211D3C">
        <w:rPr>
          <w:rFonts w:ascii="Times New Roman" w:eastAsia="Times New Roman" w:hAnsi="Times New Roman" w:cs="Times New Roman"/>
          <w:b/>
          <w:bCs/>
          <w:color w:val="000000"/>
          <w:sz w:val="22"/>
          <w:szCs w:val="22"/>
        </w:rPr>
        <w:t xml:space="preserve"> </w:t>
      </w:r>
      <w:r w:rsidRPr="008E058A">
        <w:rPr>
          <w:rFonts w:ascii="Times New Roman" w:eastAsia="Times New Roman" w:hAnsi="Times New Roman" w:cs="Times New Roman"/>
          <w:color w:val="000000"/>
          <w:sz w:val="22"/>
          <w:szCs w:val="22"/>
        </w:rPr>
        <w:t xml:space="preserve">Unless otherwise </w:t>
      </w:r>
      <w:r w:rsidR="00355BCC" w:rsidRPr="00A320F3">
        <w:rPr>
          <w:rFonts w:ascii="Times New Roman" w:eastAsia="Times New Roman" w:hAnsi="Times New Roman" w:cs="Times New Roman"/>
          <w:color w:val="000000"/>
          <w:sz w:val="22"/>
          <w:szCs w:val="22"/>
        </w:rPr>
        <w:t xml:space="preserve">described </w:t>
      </w:r>
      <w:r w:rsidRPr="008E058A">
        <w:rPr>
          <w:rFonts w:ascii="Times New Roman" w:eastAsia="Times New Roman" w:hAnsi="Times New Roman" w:cs="Times New Roman"/>
          <w:color w:val="000000"/>
          <w:sz w:val="22"/>
          <w:szCs w:val="22"/>
        </w:rPr>
        <w:t xml:space="preserve">herein,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shall not charge Client any direct fees. Notwithstanding the foregoing,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may charge Client and deduct from the Account fees for certain irregular Services including, but not limited to, a reasonable service fee for the delivery of Account Communications that would otherwise be delivered to Client electronically, </w:t>
      </w:r>
      <w:r w:rsidR="008B79D3">
        <w:rPr>
          <w:rFonts w:ascii="Times New Roman" w:eastAsia="Times New Roman" w:hAnsi="Times New Roman" w:cs="Times New Roman"/>
          <w:color w:val="000000"/>
          <w:sz w:val="22"/>
          <w:szCs w:val="22"/>
        </w:rPr>
        <w:t>ACH reversal fees charged by banking institutions and APEX against the Client’s Account</w:t>
      </w:r>
      <w:r w:rsidR="00B33AE2">
        <w:rPr>
          <w:rFonts w:ascii="Times New Roman" w:eastAsia="Times New Roman" w:hAnsi="Times New Roman" w:cs="Times New Roman"/>
          <w:color w:val="000000"/>
          <w:sz w:val="22"/>
          <w:szCs w:val="22"/>
        </w:rPr>
        <w:t xml:space="preserve"> (Section 11)</w:t>
      </w:r>
      <w:r w:rsidR="008B79D3">
        <w:rPr>
          <w:rFonts w:ascii="Times New Roman" w:eastAsia="Times New Roman" w:hAnsi="Times New Roman" w:cs="Times New Roman"/>
          <w:color w:val="000000"/>
          <w:sz w:val="22"/>
          <w:szCs w:val="22"/>
        </w:rPr>
        <w:t xml:space="preserve">, maintenance and service fee for Client Accounts that fall below a minimum value, </w:t>
      </w:r>
      <w:r w:rsidRPr="008E058A">
        <w:rPr>
          <w:rFonts w:ascii="Times New Roman" w:eastAsia="Times New Roman" w:hAnsi="Times New Roman" w:cs="Times New Roman"/>
          <w:color w:val="000000"/>
          <w:sz w:val="22"/>
          <w:szCs w:val="22"/>
        </w:rPr>
        <w:t xml:space="preserve">physical delivery of securities, and the transfer of assets to another broker-dealer. In addition,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may charge the Client and deduct from the Account damages and penalties for fraud as described. Client also agrees to pay all applicable federal, state, and local taxes. Client authorizes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to automatically debit the Account for any such fees and taxes.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may close the account for Client’s failure to pay fees and taxes. </w:t>
      </w:r>
    </w:p>
    <w:p w14:paraId="22047C83" w14:textId="5FD7A536" w:rsidR="008E058A" w:rsidRPr="008E058A" w:rsidRDefault="008E058A" w:rsidP="006F1F9A">
      <w:pPr>
        <w:pStyle w:val="ListParagraph"/>
        <w:numPr>
          <w:ilvl w:val="0"/>
          <w:numId w:val="1"/>
        </w:numPr>
        <w:snapToGrid w:val="0"/>
        <w:spacing w:before="128" w:after="120"/>
        <w:ind w:left="634" w:right="115"/>
        <w:contextualSpacing w:val="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u w:val="single"/>
        </w:rPr>
        <w:t>Fraud</w:t>
      </w:r>
      <w:r w:rsidR="00805BF3" w:rsidRPr="00F058D9">
        <w:rPr>
          <w:rFonts w:ascii="Times New Roman" w:eastAsia="Times New Roman" w:hAnsi="Times New Roman" w:cs="Times New Roman"/>
          <w:b/>
          <w:bCs/>
          <w:color w:val="000000"/>
          <w:sz w:val="22"/>
          <w:szCs w:val="22"/>
        </w:rPr>
        <w:t xml:space="preserve">: </w:t>
      </w:r>
      <w:r w:rsidRPr="008E058A">
        <w:rPr>
          <w:rFonts w:ascii="Times New Roman" w:eastAsia="Times New Roman" w:hAnsi="Times New Roman" w:cs="Times New Roman"/>
          <w:color w:val="000000"/>
          <w:sz w:val="22"/>
          <w:szCs w:val="22"/>
        </w:rPr>
        <w:t xml:space="preserve">In cases of fraud or theft by Client, acting alone or in concert with others, involving, among other things unauthorized electronic funds transfers from bank accounts belonging to others, attempted electronic transfers from non-existent accounts, or similar illegal, unauthorized, or improper conduct involving account funding or withdrawals, and including situations in which Client has allowed third parties to use the Account in any such manner,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shall assess against Client, in addition to all other fees, damages and penalties to which it may be entitled</w:t>
      </w:r>
      <w:r w:rsidR="00F8133B"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per forged, faked, fictitious, stolen, or otherwise unauthorized item or transfer. This fee shall constitute liquidated damages to compensate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for the time and effort of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employees in rectifying said conduct. </w:t>
      </w:r>
    </w:p>
    <w:p w14:paraId="6F3856F2" w14:textId="1C3D82B8" w:rsidR="008E058A" w:rsidRPr="008E058A" w:rsidRDefault="00AC5F5C" w:rsidP="006F1F9A">
      <w:pPr>
        <w:pStyle w:val="ListParagraph"/>
        <w:numPr>
          <w:ilvl w:val="0"/>
          <w:numId w:val="1"/>
        </w:numPr>
        <w:snapToGrid w:val="0"/>
        <w:spacing w:before="128" w:after="120"/>
        <w:ind w:left="634" w:right="115"/>
        <w:contextualSpacing w:val="0"/>
        <w:jc w:val="both"/>
        <w:rPr>
          <w:rFonts w:ascii="Times New Roman" w:eastAsia="Times New Roman" w:hAnsi="Times New Roman" w:cs="Times New Roman"/>
          <w:color w:val="000000"/>
          <w:sz w:val="22"/>
          <w:szCs w:val="22"/>
        </w:rPr>
      </w:pPr>
      <w:r w:rsidRPr="00C275D4">
        <w:rPr>
          <w:rFonts w:ascii="Times New Roman" w:eastAsia="Times New Roman" w:hAnsi="Times New Roman" w:cs="Times New Roman"/>
          <w:b/>
          <w:bCs/>
          <w:color w:val="000000"/>
          <w:sz w:val="22"/>
          <w:szCs w:val="22"/>
          <w:u w:val="single"/>
        </w:rPr>
        <w:t>Insufficient</w:t>
      </w:r>
      <w:r w:rsidR="008E058A" w:rsidRPr="008E058A">
        <w:rPr>
          <w:rFonts w:ascii="Times New Roman" w:eastAsia="Times New Roman" w:hAnsi="Times New Roman" w:cs="Times New Roman"/>
          <w:b/>
          <w:bCs/>
          <w:color w:val="000000"/>
          <w:sz w:val="22"/>
          <w:szCs w:val="22"/>
          <w:u w:val="single"/>
        </w:rPr>
        <w:t xml:space="preserve"> Funds Policies</w:t>
      </w:r>
      <w:r w:rsidR="00677B08" w:rsidRPr="00A320F3">
        <w:rPr>
          <w:rFonts w:ascii="Times New Roman" w:eastAsia="Times New Roman" w:hAnsi="Times New Roman" w:cs="Times New Roman"/>
          <w:b/>
          <w:bCs/>
          <w:color w:val="000000"/>
          <w:sz w:val="22"/>
          <w:szCs w:val="22"/>
        </w:rPr>
        <w:t xml:space="preserve">: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reserves the right to cancel or cover any transaction which is the subject of a reclamation or other failure of an electronic funds transfer (an “ACH return”). Any fees imposed by Client’s bank in connection with an ACH return shall be the sole responsibility of Client, and not of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or </w:t>
      </w:r>
      <w:r w:rsidR="00D81A55" w:rsidRPr="00A320F3">
        <w:rPr>
          <w:rFonts w:ascii="Times New Roman" w:eastAsia="Times New Roman" w:hAnsi="Times New Roman" w:cs="Times New Roman"/>
          <w:color w:val="000000"/>
          <w:sz w:val="22"/>
          <w:szCs w:val="22"/>
        </w:rPr>
        <w:t>DASTA Investments</w:t>
      </w:r>
      <w:r w:rsidR="008E058A" w:rsidRPr="008E058A">
        <w:rPr>
          <w:rFonts w:ascii="Times New Roman" w:eastAsia="Times New Roman" w:hAnsi="Times New Roman" w:cs="Times New Roman"/>
          <w:color w:val="000000"/>
          <w:sz w:val="22"/>
          <w:szCs w:val="22"/>
        </w:rPr>
        <w:t>. </w:t>
      </w:r>
      <w:r w:rsidR="00757AD9" w:rsidRPr="00A320F3">
        <w:rPr>
          <w:rFonts w:ascii="Times New Roman" w:eastAsia="Times New Roman" w:hAnsi="Times New Roman" w:cs="Times New Roman"/>
          <w:color w:val="000000"/>
          <w:sz w:val="22"/>
          <w:szCs w:val="22"/>
        </w:rPr>
        <w:t>If</w:t>
      </w:r>
      <w:r w:rsidR="008E058A" w:rsidRPr="008E058A">
        <w:rPr>
          <w:rFonts w:ascii="Times New Roman" w:eastAsia="Times New Roman" w:hAnsi="Times New Roman" w:cs="Times New Roman"/>
          <w:color w:val="000000"/>
          <w:sz w:val="22"/>
          <w:szCs w:val="22"/>
        </w:rPr>
        <w:t xml:space="preserve"> an ACH return takes place after securities have been purchased or funds have been deposited, Client understands that Client may not be entitled to the resulting securities purchased or funds deposited, nor to any benefits of ownership therefrom. Client will have an obligation to </w:t>
      </w:r>
      <w:r w:rsidR="00D81A55" w:rsidRPr="00A320F3">
        <w:rPr>
          <w:rFonts w:ascii="Times New Roman" w:eastAsia="Times New Roman" w:hAnsi="Times New Roman" w:cs="Times New Roman"/>
          <w:color w:val="000000"/>
          <w:sz w:val="22"/>
          <w:szCs w:val="22"/>
        </w:rPr>
        <w:t>DASTA Investments</w:t>
      </w:r>
      <w:r w:rsidR="008E058A" w:rsidRPr="008E058A">
        <w:rPr>
          <w:rFonts w:ascii="Times New Roman" w:eastAsia="Times New Roman" w:hAnsi="Times New Roman" w:cs="Times New Roman"/>
          <w:color w:val="000000"/>
          <w:sz w:val="22"/>
          <w:szCs w:val="22"/>
        </w:rPr>
        <w:t> in an amount that is no less than the amount of the deposit that was the </w:t>
      </w:r>
      <w:r w:rsidR="00757AD9" w:rsidRPr="00A320F3">
        <w:rPr>
          <w:rFonts w:ascii="Times New Roman" w:eastAsia="Times New Roman" w:hAnsi="Times New Roman" w:cs="Times New Roman"/>
          <w:color w:val="000000"/>
          <w:sz w:val="22"/>
          <w:szCs w:val="22"/>
        </w:rPr>
        <w:t>s</w:t>
      </w:r>
      <w:r w:rsidR="008E058A" w:rsidRPr="008E058A">
        <w:rPr>
          <w:rFonts w:ascii="Times New Roman" w:eastAsia="Times New Roman" w:hAnsi="Times New Roman" w:cs="Times New Roman"/>
          <w:color w:val="000000"/>
          <w:sz w:val="22"/>
          <w:szCs w:val="22"/>
        </w:rPr>
        <w:t xml:space="preserve">ubject of an ACH return.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may offset losses resulting from an ACH return out of any balance in Client’s Account.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also reserves the right to restrict Client’s ability to withdraw funds until such time as it is reasonably assured that all deposits or other items in Client’s account have cleared. </w:t>
      </w:r>
    </w:p>
    <w:p w14:paraId="5F6C87E2" w14:textId="3A3CBC91" w:rsidR="008E058A" w:rsidRPr="008E058A" w:rsidRDefault="008E058A" w:rsidP="006F1F9A">
      <w:pPr>
        <w:pStyle w:val="ListParagraph"/>
        <w:numPr>
          <w:ilvl w:val="0"/>
          <w:numId w:val="1"/>
        </w:numPr>
        <w:spacing w:before="128"/>
        <w:ind w:right="12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u w:val="single"/>
        </w:rPr>
        <w:t>Multiple Account Holders</w:t>
      </w:r>
      <w:r w:rsidR="00467C34" w:rsidRPr="00A320F3">
        <w:rPr>
          <w:rFonts w:ascii="Times New Roman" w:eastAsia="Times New Roman" w:hAnsi="Times New Roman" w:cs="Times New Roman"/>
          <w:b/>
          <w:bCs/>
          <w:color w:val="000000"/>
          <w:sz w:val="22"/>
          <w:szCs w:val="22"/>
          <w:u w:val="single"/>
        </w:rPr>
        <w:t>:</w:t>
      </w:r>
      <w:r w:rsidRPr="008E058A">
        <w:rPr>
          <w:rFonts w:ascii="Times New Roman" w:eastAsia="Times New Roman" w:hAnsi="Times New Roman" w:cs="Times New Roman"/>
          <w:color w:val="000000"/>
          <w:sz w:val="22"/>
          <w:szCs w:val="22"/>
        </w:rPr>
        <w:t xml:space="preserve"> If there is more than one Account Holder, the legal</w:t>
      </w:r>
      <w:r w:rsidR="00AB2A4B"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ownership of the Account will be as designated on the </w:t>
      </w:r>
      <w:r w:rsidR="00467C34" w:rsidRPr="00A320F3">
        <w:rPr>
          <w:rFonts w:ascii="Times New Roman" w:eastAsia="Times New Roman" w:hAnsi="Times New Roman" w:cs="Times New Roman"/>
          <w:color w:val="000000"/>
          <w:sz w:val="22"/>
          <w:szCs w:val="22"/>
        </w:rPr>
        <w:t>a</w:t>
      </w:r>
      <w:r w:rsidRPr="008E058A">
        <w:rPr>
          <w:rFonts w:ascii="Times New Roman" w:eastAsia="Times New Roman" w:hAnsi="Times New Roman" w:cs="Times New Roman"/>
          <w:color w:val="000000"/>
          <w:sz w:val="22"/>
          <w:szCs w:val="22"/>
        </w:rPr>
        <w:t>pplication</w:t>
      </w:r>
      <w:r w:rsidR="00467C34" w:rsidRPr="00A320F3">
        <w:rPr>
          <w:rFonts w:ascii="Times New Roman" w:eastAsia="Times New Roman" w:hAnsi="Times New Roman" w:cs="Times New Roman"/>
          <w:color w:val="000000"/>
          <w:sz w:val="22"/>
          <w:szCs w:val="22"/>
        </w:rPr>
        <w:t xml:space="preserve"> via the dub App</w:t>
      </w:r>
      <w:r w:rsidRPr="008E058A">
        <w:rPr>
          <w:rFonts w:ascii="Times New Roman" w:eastAsia="Times New Roman" w:hAnsi="Times New Roman" w:cs="Times New Roman"/>
          <w:color w:val="000000"/>
          <w:sz w:val="22"/>
          <w:szCs w:val="22"/>
        </w:rPr>
        <w:t xml:space="preserve">. If no designation is made, each Account Holder directs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to establish the Account as joint tenants with rights of survivorship. </w:t>
      </w:r>
    </w:p>
    <w:p w14:paraId="1DA155CD" w14:textId="51DEBF72" w:rsidR="008E058A" w:rsidRPr="008E058A" w:rsidRDefault="008E058A" w:rsidP="001A2CE9">
      <w:pPr>
        <w:spacing w:before="129" w:after="120"/>
        <w:ind w:left="807" w:right="274" w:firstLine="3"/>
        <w:jc w:val="both"/>
        <w:rPr>
          <w:rFonts w:ascii="Times New Roman" w:eastAsia="Times New Roman" w:hAnsi="Times New Roman" w:cs="Times New Roman"/>
          <w:color w:val="000000"/>
          <w:sz w:val="22"/>
          <w:szCs w:val="22"/>
        </w:rPr>
      </w:pPr>
      <w:r w:rsidRPr="00481B8F">
        <w:rPr>
          <w:rFonts w:ascii="Times New Roman" w:eastAsia="Times New Roman" w:hAnsi="Times New Roman" w:cs="Times New Roman"/>
          <w:color w:val="000000"/>
          <w:sz w:val="22"/>
          <w:szCs w:val="22"/>
        </w:rPr>
        <w:t>If</w:t>
      </w:r>
      <w:r w:rsidRPr="001406E1">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there is more than one Account Holder, each Account Holder agrees to be jointly and severally liable for all obligations arising under this Brokerage Agreement or otherwise relating to the Account, including responsibility for information provided through the </w:t>
      </w:r>
      <w:r w:rsidR="00467C34" w:rsidRPr="00A320F3">
        <w:rPr>
          <w:rFonts w:ascii="Times New Roman" w:eastAsia="Times New Roman" w:hAnsi="Times New Roman" w:cs="Times New Roman"/>
          <w:color w:val="000000"/>
          <w:sz w:val="22"/>
          <w:szCs w:val="22"/>
        </w:rPr>
        <w:t>dub App</w:t>
      </w:r>
      <w:r w:rsidRPr="008E058A">
        <w:rPr>
          <w:rFonts w:ascii="Times New Roman" w:eastAsia="Times New Roman" w:hAnsi="Times New Roman" w:cs="Times New Roman"/>
          <w:color w:val="000000"/>
          <w:sz w:val="22"/>
          <w:szCs w:val="22"/>
        </w:rPr>
        <w:t xml:space="preserve"> or using any User ID and Password associated with the Account, regardless of which Account Holder gives such instructions, enters such </w:t>
      </w:r>
      <w:proofErr w:type="gramStart"/>
      <w:r w:rsidRPr="008E058A">
        <w:rPr>
          <w:rFonts w:ascii="Times New Roman" w:eastAsia="Times New Roman" w:hAnsi="Times New Roman" w:cs="Times New Roman"/>
          <w:color w:val="000000"/>
          <w:sz w:val="22"/>
          <w:szCs w:val="22"/>
        </w:rPr>
        <w:t>orders</w:t>
      </w:r>
      <w:proofErr w:type="gramEnd"/>
      <w:r w:rsidRPr="008E058A">
        <w:rPr>
          <w:rFonts w:ascii="Times New Roman" w:eastAsia="Times New Roman" w:hAnsi="Times New Roman" w:cs="Times New Roman"/>
          <w:color w:val="000000"/>
          <w:sz w:val="22"/>
          <w:szCs w:val="22"/>
        </w:rPr>
        <w:t xml:space="preserve"> or changes such Password. Each Account Holder has full authority, acting individually and without notice to any other Account Holder, to deal with </w:t>
      </w:r>
      <w:r w:rsidR="00D81A55" w:rsidRPr="00A320F3">
        <w:rPr>
          <w:rFonts w:ascii="Times New Roman" w:eastAsia="Times New Roman" w:hAnsi="Times New Roman" w:cs="Times New Roman"/>
          <w:color w:val="000000"/>
          <w:sz w:val="22"/>
          <w:szCs w:val="22"/>
        </w:rPr>
        <w:t xml:space="preserve">DASTA </w:t>
      </w:r>
      <w:r w:rsidR="00467C34" w:rsidRPr="00A320F3">
        <w:rPr>
          <w:rFonts w:ascii="Times New Roman" w:eastAsia="Times New Roman" w:hAnsi="Times New Roman" w:cs="Times New Roman"/>
          <w:color w:val="000000"/>
          <w:sz w:val="22"/>
          <w:szCs w:val="22"/>
        </w:rPr>
        <w:t>Financial</w:t>
      </w:r>
      <w:r w:rsidRPr="008E058A">
        <w:rPr>
          <w:rFonts w:ascii="Times New Roman" w:eastAsia="Times New Roman" w:hAnsi="Times New Roman" w:cs="Times New Roman"/>
          <w:color w:val="000000"/>
          <w:sz w:val="22"/>
          <w:szCs w:val="22"/>
        </w:rPr>
        <w:t xml:space="preserve"> as fully </w:t>
      </w:r>
      <w:r w:rsidRPr="008E058A">
        <w:rPr>
          <w:rFonts w:ascii="Times New Roman" w:eastAsia="Times New Roman" w:hAnsi="Times New Roman" w:cs="Times New Roman"/>
          <w:color w:val="000000"/>
          <w:sz w:val="22"/>
          <w:szCs w:val="22"/>
        </w:rPr>
        <w:lastRenderedPageBreak/>
        <w:t xml:space="preserve">and completely as if such Account Holder were the sole Account Holder. Each Account Holder authorizes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to follow the instructions of any one Account Holder concerning any matter pertaining to the Account</w:t>
      </w:r>
      <w:r w:rsidR="00467C34" w:rsidRPr="00A320F3">
        <w:rPr>
          <w:rFonts w:ascii="Times New Roman" w:eastAsia="Times New Roman" w:hAnsi="Times New Roman" w:cs="Times New Roman"/>
          <w:color w:val="000000"/>
          <w:sz w:val="22"/>
          <w:szCs w:val="22"/>
        </w:rPr>
        <w:t xml:space="preserve"> to include the </w:t>
      </w:r>
      <w:r w:rsidRPr="008E058A">
        <w:rPr>
          <w:rFonts w:ascii="Times New Roman" w:eastAsia="Times New Roman" w:hAnsi="Times New Roman" w:cs="Times New Roman"/>
          <w:color w:val="000000"/>
          <w:sz w:val="22"/>
          <w:szCs w:val="22"/>
        </w:rPr>
        <w:t xml:space="preserve">purchase and sale of securities, delivery of any or all securities or other property in the Account to any third party, or disbursement of any or all monies in the Account. If one Account Holder is not an owner of the </w:t>
      </w:r>
      <w:r w:rsidR="00467C34" w:rsidRPr="00A320F3">
        <w:rPr>
          <w:rFonts w:ascii="Times New Roman" w:eastAsia="Times New Roman" w:hAnsi="Times New Roman" w:cs="Times New Roman"/>
          <w:color w:val="000000"/>
          <w:sz w:val="22"/>
          <w:szCs w:val="22"/>
        </w:rPr>
        <w:t>l</w:t>
      </w:r>
      <w:r w:rsidRPr="008E058A">
        <w:rPr>
          <w:rFonts w:ascii="Times New Roman" w:eastAsia="Times New Roman" w:hAnsi="Times New Roman" w:cs="Times New Roman"/>
          <w:color w:val="000000"/>
          <w:sz w:val="22"/>
          <w:szCs w:val="22"/>
        </w:rPr>
        <w:t>inked Checking Account</w:t>
      </w:r>
      <w:r w:rsidR="00467C34"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the Account Holder(s) that own(s) the </w:t>
      </w:r>
      <w:r w:rsidR="00467C34" w:rsidRPr="00A320F3">
        <w:rPr>
          <w:rFonts w:ascii="Times New Roman" w:eastAsia="Times New Roman" w:hAnsi="Times New Roman" w:cs="Times New Roman"/>
          <w:color w:val="000000"/>
          <w:sz w:val="22"/>
          <w:szCs w:val="22"/>
        </w:rPr>
        <w:t>l</w:t>
      </w:r>
      <w:r w:rsidRPr="008E058A">
        <w:rPr>
          <w:rFonts w:ascii="Times New Roman" w:eastAsia="Times New Roman" w:hAnsi="Times New Roman" w:cs="Times New Roman"/>
          <w:color w:val="000000"/>
          <w:sz w:val="22"/>
          <w:szCs w:val="22"/>
        </w:rPr>
        <w:t xml:space="preserve">inked Checking Account represents and warrants that each Account Holder has the legal authority to make deposits to and withdrawals from the </w:t>
      </w:r>
      <w:r w:rsidR="00467C34" w:rsidRPr="00A320F3">
        <w:rPr>
          <w:rFonts w:ascii="Times New Roman" w:eastAsia="Times New Roman" w:hAnsi="Times New Roman" w:cs="Times New Roman"/>
          <w:color w:val="000000"/>
          <w:sz w:val="22"/>
          <w:szCs w:val="22"/>
        </w:rPr>
        <w:t>l</w:t>
      </w:r>
      <w:r w:rsidRPr="008E058A">
        <w:rPr>
          <w:rFonts w:ascii="Times New Roman" w:eastAsia="Times New Roman" w:hAnsi="Times New Roman" w:cs="Times New Roman"/>
          <w:color w:val="000000"/>
          <w:sz w:val="22"/>
          <w:szCs w:val="22"/>
        </w:rPr>
        <w:t xml:space="preserve">inked Checking Account to and from the Account. All Account Holders shall hold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harmless from and against any </w:t>
      </w:r>
      <w:r w:rsidR="00467C34" w:rsidRPr="00A320F3">
        <w:rPr>
          <w:rFonts w:ascii="Times New Roman" w:eastAsia="Times New Roman" w:hAnsi="Times New Roman" w:cs="Times New Roman"/>
          <w:color w:val="000000"/>
          <w:sz w:val="22"/>
          <w:szCs w:val="22"/>
        </w:rPr>
        <w:t>l</w:t>
      </w:r>
      <w:r w:rsidRPr="008E058A">
        <w:rPr>
          <w:rFonts w:ascii="Times New Roman" w:eastAsia="Times New Roman" w:hAnsi="Times New Roman" w:cs="Times New Roman"/>
          <w:color w:val="000000"/>
          <w:sz w:val="22"/>
          <w:szCs w:val="22"/>
        </w:rPr>
        <w:t xml:space="preserve">osses arising out of or relating to any deposit to or withdrawal from the </w:t>
      </w:r>
      <w:r w:rsidR="00467C34" w:rsidRPr="00A320F3">
        <w:rPr>
          <w:rFonts w:ascii="Times New Roman" w:eastAsia="Times New Roman" w:hAnsi="Times New Roman" w:cs="Times New Roman"/>
          <w:color w:val="000000"/>
          <w:sz w:val="22"/>
          <w:szCs w:val="22"/>
        </w:rPr>
        <w:t>l</w:t>
      </w:r>
      <w:r w:rsidRPr="008E058A">
        <w:rPr>
          <w:rFonts w:ascii="Times New Roman" w:eastAsia="Times New Roman" w:hAnsi="Times New Roman" w:cs="Times New Roman"/>
          <w:color w:val="000000"/>
          <w:sz w:val="22"/>
          <w:szCs w:val="22"/>
        </w:rPr>
        <w:t>inked Checking Account to and from the Account by any Account Holder. </w:t>
      </w:r>
    </w:p>
    <w:p w14:paraId="06B2B3A7" w14:textId="77777777" w:rsidR="0062760F" w:rsidRDefault="00437556" w:rsidP="001A2CE9">
      <w:pPr>
        <w:spacing w:before="129"/>
        <w:ind w:left="810" w:right="85"/>
        <w:jc w:val="both"/>
        <w:rPr>
          <w:rFonts w:ascii="Times New Roman" w:eastAsia="Times New Roman" w:hAnsi="Times New Roman" w:cs="Times New Roman"/>
          <w:color w:val="000000"/>
          <w:sz w:val="22"/>
          <w:szCs w:val="22"/>
        </w:rPr>
      </w:pPr>
      <w:r w:rsidRPr="00A320F3">
        <w:rPr>
          <w:rFonts w:ascii="Times New Roman" w:eastAsia="Times New Roman" w:hAnsi="Times New Roman" w:cs="Times New Roman"/>
          <w:color w:val="000000"/>
          <w:sz w:val="22"/>
          <w:szCs w:val="22"/>
        </w:rPr>
        <w:t>I</w:t>
      </w:r>
      <w:r w:rsidR="008E058A" w:rsidRPr="008E058A">
        <w:rPr>
          <w:rFonts w:ascii="Times New Roman" w:eastAsia="Times New Roman" w:hAnsi="Times New Roman" w:cs="Times New Roman"/>
          <w:color w:val="000000"/>
          <w:sz w:val="22"/>
          <w:szCs w:val="22"/>
        </w:rPr>
        <w:t xml:space="preserve">n the event of a dispute between or among Account Holders of which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has notice,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reserves the right, but is not obligated, to place restrictions on the Accou</w:t>
      </w:r>
      <w:r w:rsidR="0062760F">
        <w:rPr>
          <w:rFonts w:ascii="Times New Roman" w:eastAsia="Times New Roman" w:hAnsi="Times New Roman" w:cs="Times New Roman"/>
          <w:color w:val="000000"/>
          <w:sz w:val="22"/>
          <w:szCs w:val="22"/>
        </w:rPr>
        <w:t>nt.</w:t>
      </w:r>
    </w:p>
    <w:p w14:paraId="317107BA" w14:textId="15D42596" w:rsidR="008E058A" w:rsidRPr="008E058A" w:rsidRDefault="008E058A" w:rsidP="001A2CE9">
      <w:pPr>
        <w:spacing w:before="129"/>
        <w:ind w:left="810" w:right="85"/>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 xml:space="preserve">Each Account Holder agrees that, on the death or disability of an Account Holder, divorce of married Account Holders, or other event that causes a change in ownership or capacity with respect to the Account, the remaining Account Holder(s) will immediately give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official written notice of such change of ownership or capacity.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will not be responsible for any transfers, payments or other transactions in the Account made at the direction of a former Account Holder or incapacitated Account Holder before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t>
      </w:r>
      <w:r w:rsidR="00437556" w:rsidRPr="00A320F3">
        <w:rPr>
          <w:rFonts w:ascii="Times New Roman" w:eastAsia="Times New Roman" w:hAnsi="Times New Roman" w:cs="Times New Roman"/>
          <w:color w:val="000000"/>
          <w:sz w:val="22"/>
          <w:szCs w:val="22"/>
        </w:rPr>
        <w:t>received</w:t>
      </w:r>
      <w:r w:rsidRPr="008E058A">
        <w:rPr>
          <w:rFonts w:ascii="Times New Roman" w:eastAsia="Times New Roman" w:hAnsi="Times New Roman" w:cs="Times New Roman"/>
          <w:color w:val="000000"/>
          <w:sz w:val="22"/>
          <w:szCs w:val="22"/>
        </w:rPr>
        <w:t xml:space="preserve"> and had a reasonable amount of time to act on such official written notice. Following receipt of such official written notice,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may require additional documents and reserves the right to retain such Assets in and/or restrict transactions in the Account as it deems advisable in its sole discretion to protect itself against any Losses. Any former Account Holder and the estate of any deceased or incapacitated Account Holder will remain jointly and severally liable for any losses in the Account arising out of or relating to transactions initiated before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t>
      </w:r>
      <w:r w:rsidR="00437556" w:rsidRPr="00A320F3">
        <w:rPr>
          <w:rFonts w:ascii="Times New Roman" w:eastAsia="Times New Roman" w:hAnsi="Times New Roman" w:cs="Times New Roman"/>
          <w:color w:val="000000"/>
          <w:sz w:val="22"/>
          <w:szCs w:val="22"/>
        </w:rPr>
        <w:t>received</w:t>
      </w:r>
      <w:r w:rsidRPr="008E058A">
        <w:rPr>
          <w:rFonts w:ascii="Times New Roman" w:eastAsia="Times New Roman" w:hAnsi="Times New Roman" w:cs="Times New Roman"/>
          <w:color w:val="000000"/>
          <w:sz w:val="22"/>
          <w:szCs w:val="22"/>
        </w:rPr>
        <w:t xml:space="preserve"> and had a reasonable amount of time to act on such official written notice. </w:t>
      </w:r>
    </w:p>
    <w:p w14:paraId="7DE8E89C" w14:textId="3243CBDE" w:rsidR="008E058A" w:rsidRPr="008E058A" w:rsidRDefault="008E058A" w:rsidP="001A2CE9">
      <w:pPr>
        <w:spacing w:before="129"/>
        <w:ind w:left="810" w:right="101"/>
        <w:jc w:val="both"/>
        <w:rPr>
          <w:rFonts w:ascii="Times New Roman" w:eastAsia="Times New Roman" w:hAnsi="Times New Roman" w:cs="Times New Roman"/>
          <w:color w:val="000000"/>
          <w:sz w:val="22"/>
          <w:szCs w:val="22"/>
        </w:rPr>
      </w:pP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will not notify other Account Holders of the actions taken by any one Account Holder. Each Account Holder agrees that notice provided to any one Account Holder will be deemed to be notice to all Account Holders for all purposes. Joint accounts are made available at the sole discretion of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t>
      </w:r>
    </w:p>
    <w:p w14:paraId="0DAF9242" w14:textId="76BF1D77" w:rsidR="008E058A" w:rsidRPr="008E058A" w:rsidRDefault="008E058A" w:rsidP="006F1F9A">
      <w:pPr>
        <w:pStyle w:val="ListParagraph"/>
        <w:numPr>
          <w:ilvl w:val="0"/>
          <w:numId w:val="1"/>
        </w:numPr>
        <w:snapToGrid w:val="0"/>
        <w:spacing w:before="128" w:after="120"/>
        <w:ind w:left="634" w:right="115"/>
        <w:contextualSpacing w:val="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u w:val="single"/>
        </w:rPr>
        <w:t>Taxpayer ID and Backup Withholding</w:t>
      </w:r>
      <w:r w:rsidR="00AB2A4B" w:rsidRPr="00A320F3">
        <w:rPr>
          <w:rFonts w:ascii="Times New Roman" w:eastAsia="Times New Roman" w:hAnsi="Times New Roman" w:cs="Times New Roman"/>
          <w:b/>
          <w:bCs/>
          <w:color w:val="000000"/>
          <w:sz w:val="22"/>
          <w:szCs w:val="22"/>
          <w:u w:val="single"/>
        </w:rPr>
        <w:t>:</w:t>
      </w:r>
      <w:r w:rsidR="00CD0DC4" w:rsidRPr="00A320F3">
        <w:rPr>
          <w:rFonts w:ascii="Times New Roman" w:eastAsia="Times New Roman" w:hAnsi="Times New Roman" w:cs="Times New Roman"/>
          <w:b/>
          <w:bCs/>
          <w:color w:val="000000"/>
          <w:sz w:val="22"/>
          <w:szCs w:val="22"/>
          <w:u w:val="single"/>
        </w:rPr>
        <w:t xml:space="preserve"> </w:t>
      </w:r>
      <w:r w:rsidRPr="008E058A">
        <w:rPr>
          <w:rFonts w:ascii="Times New Roman" w:eastAsia="Times New Roman" w:hAnsi="Times New Roman" w:cs="Times New Roman"/>
          <w:color w:val="000000"/>
          <w:sz w:val="22"/>
          <w:szCs w:val="22"/>
        </w:rPr>
        <w:t xml:space="preserve"> Client understands that, if a correct Taxpayer Identification Number is not provided to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Client may be subject to backup withholding tax at the appropriate rate on all dividends, interest, and gross proceeds paid to Client. Backup withholding taxes are sent to the IRS and cannot be refunded by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Client further understands that if Client waives tax withholding and fails to pay sufficient estimated taxes to the IS, Client may be subject to tax penalties. </w:t>
      </w:r>
    </w:p>
    <w:p w14:paraId="238AB3BD" w14:textId="6910909A" w:rsidR="008E058A" w:rsidRPr="008E058A" w:rsidRDefault="008E058A" w:rsidP="006F1F9A">
      <w:pPr>
        <w:pStyle w:val="ListParagraph"/>
        <w:numPr>
          <w:ilvl w:val="0"/>
          <w:numId w:val="1"/>
        </w:numPr>
        <w:snapToGrid w:val="0"/>
        <w:spacing w:before="128" w:after="120"/>
        <w:ind w:left="634" w:right="115"/>
        <w:contextualSpacing w:val="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u w:val="single"/>
        </w:rPr>
        <w:t>Checking Account</w:t>
      </w:r>
      <w:r w:rsidR="00CD0DC4" w:rsidRPr="00A320F3">
        <w:rPr>
          <w:rFonts w:ascii="Times New Roman" w:eastAsia="Times New Roman" w:hAnsi="Times New Roman" w:cs="Times New Roman"/>
          <w:color w:val="000000"/>
          <w:sz w:val="22"/>
          <w:szCs w:val="22"/>
        </w:rPr>
        <w:t>:</w:t>
      </w:r>
      <w:r w:rsidRPr="008E058A">
        <w:rPr>
          <w:rFonts w:ascii="Times New Roman" w:eastAsia="Times New Roman" w:hAnsi="Times New Roman" w:cs="Times New Roman"/>
          <w:color w:val="000000"/>
          <w:sz w:val="22"/>
          <w:szCs w:val="22"/>
        </w:rPr>
        <w:t xml:space="preserve"> Client may maintain a maximum of one linked checking account (“Checking Account”) at any time. Initially Client’s Linked Checking Account will be the account that Client designates in the Application. To establish or change the linked checking account Client will comply with applicable procedures </w:t>
      </w:r>
      <w:r w:rsidR="00CD0DC4" w:rsidRPr="00A320F3">
        <w:rPr>
          <w:rFonts w:ascii="Times New Roman" w:eastAsia="Times New Roman" w:hAnsi="Times New Roman" w:cs="Times New Roman"/>
          <w:color w:val="000000"/>
          <w:sz w:val="22"/>
          <w:szCs w:val="22"/>
        </w:rPr>
        <w:t>on the dub App</w:t>
      </w:r>
      <w:r w:rsidRPr="008E058A">
        <w:rPr>
          <w:rFonts w:ascii="Times New Roman" w:eastAsia="Times New Roman" w:hAnsi="Times New Roman" w:cs="Times New Roman"/>
          <w:color w:val="000000"/>
          <w:sz w:val="22"/>
          <w:szCs w:val="22"/>
        </w:rPr>
        <w:t xml:space="preserve">.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or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may place reasonable restrictions on the frequency with which Client changes the linked checking account. </w:t>
      </w:r>
    </w:p>
    <w:p w14:paraId="1B1E1142" w14:textId="5219F244" w:rsidR="008E058A" w:rsidRPr="008E058A" w:rsidRDefault="008E058A" w:rsidP="006F1F9A">
      <w:pPr>
        <w:pStyle w:val="ListParagraph"/>
        <w:numPr>
          <w:ilvl w:val="0"/>
          <w:numId w:val="1"/>
        </w:numPr>
        <w:spacing w:before="128"/>
        <w:ind w:right="12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u w:val="single"/>
        </w:rPr>
        <w:t>Deposits and Withdrawals to the Account</w:t>
      </w:r>
      <w:r w:rsidR="000B1C2D" w:rsidRPr="00A320F3">
        <w:rPr>
          <w:rFonts w:ascii="Times New Roman" w:eastAsia="Times New Roman" w:hAnsi="Times New Roman" w:cs="Times New Roman"/>
          <w:b/>
          <w:bCs/>
          <w:color w:val="000000"/>
          <w:sz w:val="22"/>
          <w:szCs w:val="22"/>
          <w:u w:val="single"/>
        </w:rPr>
        <w:t>:</w:t>
      </w:r>
      <w:r w:rsidRPr="008E058A">
        <w:rPr>
          <w:rFonts w:ascii="Times New Roman" w:eastAsia="Times New Roman" w:hAnsi="Times New Roman" w:cs="Times New Roman"/>
          <w:color w:val="000000"/>
          <w:sz w:val="22"/>
          <w:szCs w:val="22"/>
        </w:rPr>
        <w:t xml:space="preserve"> At any </w:t>
      </w:r>
      <w:r w:rsidR="00EB5BDC" w:rsidRPr="008E058A">
        <w:rPr>
          <w:rFonts w:ascii="Times New Roman" w:eastAsia="Times New Roman" w:hAnsi="Times New Roman" w:cs="Times New Roman"/>
          <w:color w:val="000000"/>
          <w:sz w:val="22"/>
          <w:szCs w:val="22"/>
        </w:rPr>
        <w:t>time,</w:t>
      </w:r>
      <w:r w:rsidRPr="008E058A">
        <w:rPr>
          <w:rFonts w:ascii="Times New Roman" w:eastAsia="Times New Roman" w:hAnsi="Times New Roman" w:cs="Times New Roman"/>
          <w:color w:val="000000"/>
          <w:sz w:val="22"/>
          <w:szCs w:val="22"/>
        </w:rPr>
        <w:t xml:space="preserve"> Client may request cash deposits to the Account from the </w:t>
      </w:r>
      <w:r w:rsidR="005B0AA2" w:rsidRPr="00A320F3">
        <w:rPr>
          <w:rFonts w:ascii="Times New Roman" w:eastAsia="Times New Roman" w:hAnsi="Times New Roman" w:cs="Times New Roman"/>
          <w:color w:val="000000"/>
          <w:sz w:val="22"/>
          <w:szCs w:val="22"/>
        </w:rPr>
        <w:t>l</w:t>
      </w:r>
      <w:r w:rsidRPr="008E058A">
        <w:rPr>
          <w:rFonts w:ascii="Times New Roman" w:eastAsia="Times New Roman" w:hAnsi="Times New Roman" w:cs="Times New Roman"/>
          <w:color w:val="000000"/>
          <w:sz w:val="22"/>
          <w:szCs w:val="22"/>
        </w:rPr>
        <w:t xml:space="preserve">inked Checking Account or withdrawals from the Account to the </w:t>
      </w:r>
      <w:r w:rsidR="005B0AA2" w:rsidRPr="00A320F3">
        <w:rPr>
          <w:rFonts w:ascii="Times New Roman" w:eastAsia="Times New Roman" w:hAnsi="Times New Roman" w:cs="Times New Roman"/>
          <w:color w:val="000000"/>
          <w:sz w:val="22"/>
          <w:szCs w:val="22"/>
        </w:rPr>
        <w:t>l</w:t>
      </w:r>
      <w:r w:rsidRPr="008E058A">
        <w:rPr>
          <w:rFonts w:ascii="Times New Roman" w:eastAsia="Times New Roman" w:hAnsi="Times New Roman" w:cs="Times New Roman"/>
          <w:color w:val="000000"/>
          <w:sz w:val="22"/>
          <w:szCs w:val="22"/>
        </w:rPr>
        <w:t xml:space="preserve">inked Checking Account by taking appropriate action within the </w:t>
      </w:r>
      <w:r w:rsidR="00437556" w:rsidRPr="00A320F3">
        <w:rPr>
          <w:rFonts w:ascii="Times New Roman" w:eastAsia="Times New Roman" w:hAnsi="Times New Roman" w:cs="Times New Roman"/>
          <w:color w:val="000000"/>
          <w:sz w:val="22"/>
          <w:szCs w:val="22"/>
        </w:rPr>
        <w:t>dub App</w:t>
      </w:r>
      <w:r w:rsidRPr="008E058A">
        <w:rPr>
          <w:rFonts w:ascii="Times New Roman" w:eastAsia="Times New Roman" w:hAnsi="Times New Roman" w:cs="Times New Roman"/>
          <w:color w:val="000000"/>
          <w:sz w:val="22"/>
          <w:szCs w:val="22"/>
        </w:rPr>
        <w:t>. Client represents and warrants that no funds deposited into the Account are derived from, or will be used to promote the conduct of, any unlawful activity.  </w:t>
      </w:r>
    </w:p>
    <w:p w14:paraId="459462A4" w14:textId="38BE95AD" w:rsidR="008E058A" w:rsidRDefault="008E058A" w:rsidP="006F1F9A">
      <w:pPr>
        <w:spacing w:before="129"/>
        <w:ind w:left="630" w:right="159"/>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 xml:space="preserve">Client understands and agrees that the deposit and withdrawal of funds to or from the Account may be conducted in cash via Automatic Clearing House (“ACH”) transaction from or to the </w:t>
      </w:r>
      <w:r w:rsidR="00437556" w:rsidRPr="00A320F3">
        <w:rPr>
          <w:rFonts w:ascii="Times New Roman" w:eastAsia="Times New Roman" w:hAnsi="Times New Roman" w:cs="Times New Roman"/>
          <w:color w:val="000000"/>
          <w:sz w:val="22"/>
          <w:szCs w:val="22"/>
        </w:rPr>
        <w:t>l</w:t>
      </w:r>
      <w:r w:rsidRPr="008E058A">
        <w:rPr>
          <w:rFonts w:ascii="Times New Roman" w:eastAsia="Times New Roman" w:hAnsi="Times New Roman" w:cs="Times New Roman"/>
          <w:color w:val="000000"/>
          <w:sz w:val="22"/>
          <w:szCs w:val="22"/>
        </w:rPr>
        <w:t xml:space="preserve">inked Checking Account. Client further understands and agrees that ACH transactions are subject to processing delays </w:t>
      </w:r>
      <w:r w:rsidRPr="008E058A">
        <w:rPr>
          <w:rFonts w:ascii="Times New Roman" w:eastAsia="Times New Roman" w:hAnsi="Times New Roman" w:cs="Times New Roman"/>
          <w:color w:val="000000"/>
          <w:sz w:val="22"/>
          <w:szCs w:val="22"/>
        </w:rPr>
        <w:lastRenderedPageBreak/>
        <w:t xml:space="preserve">which may take up to </w:t>
      </w:r>
      <w:r w:rsidR="00437556" w:rsidRPr="00A320F3">
        <w:rPr>
          <w:rFonts w:ascii="Times New Roman" w:eastAsia="Times New Roman" w:hAnsi="Times New Roman" w:cs="Times New Roman"/>
          <w:color w:val="000000"/>
          <w:sz w:val="22"/>
          <w:szCs w:val="22"/>
        </w:rPr>
        <w:t>five (5) b</w:t>
      </w:r>
      <w:r w:rsidRPr="008E058A">
        <w:rPr>
          <w:rFonts w:ascii="Times New Roman" w:eastAsia="Times New Roman" w:hAnsi="Times New Roman" w:cs="Times New Roman"/>
          <w:color w:val="000000"/>
          <w:sz w:val="22"/>
          <w:szCs w:val="22"/>
        </w:rPr>
        <w:t xml:space="preserve">usiness days and funds transferred may not be credited to the Account or otherwise available to Client during processing.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reserve the right to require that Client make requests for withdrawals from the Account in writing.</w:t>
      </w:r>
      <w:r w:rsidR="00437556"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Client may initiate an ACH disbursement request by taking appropriate actions to make a withdrawal within the </w:t>
      </w:r>
      <w:r w:rsidR="004070D6" w:rsidRPr="00A320F3">
        <w:rPr>
          <w:rFonts w:ascii="Times New Roman" w:eastAsia="Times New Roman" w:hAnsi="Times New Roman" w:cs="Times New Roman"/>
          <w:color w:val="000000"/>
          <w:sz w:val="22"/>
          <w:szCs w:val="22"/>
        </w:rPr>
        <w:t>dub App</w:t>
      </w:r>
      <w:r w:rsidRPr="008E058A">
        <w:rPr>
          <w:rFonts w:ascii="Times New Roman" w:eastAsia="Times New Roman" w:hAnsi="Times New Roman" w:cs="Times New Roman"/>
          <w:color w:val="000000"/>
          <w:sz w:val="22"/>
          <w:szCs w:val="22"/>
        </w:rPr>
        <w:t xml:space="preserve">. Client may withdraw an amount up to the current market value of the Account not including the fees that are due at any time. In making such request Client authorizes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and its bank service provider to act on Client’s behalf to initiate the ACH disbursement. On receipt of an ACH disbursement request by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will transmit payment instructions to the applicable bank as soon as practicable. It is Client’s responsibility to ensure that instructions are accurate before requesting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to initiate an ACH disbursement.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may in its discretion attempt to abide by a subsequent request for a change to instructions, but it is not obligated to do so. Client understands that any erroneous, mismatched, or incomplete identifying information on an incoming ACH transfer may result in such ACH transfer being rejected, lost, posted to an incorrect account, or returned to the originating bank without notice to Client. Client agrees to indemnify and hold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and their affiliates harmless from any Losses arising out of or relating to </w:t>
      </w:r>
      <w:r w:rsidR="00437556" w:rsidRPr="008E058A">
        <w:rPr>
          <w:rFonts w:ascii="Times New Roman" w:eastAsia="Times New Roman" w:hAnsi="Times New Roman" w:cs="Times New Roman"/>
          <w:color w:val="000000"/>
          <w:sz w:val="22"/>
          <w:szCs w:val="22"/>
        </w:rPr>
        <w:t>an attempt to amend or cancel an ACH transfer request</w:t>
      </w:r>
      <w:r w:rsidR="00437556" w:rsidRPr="00A320F3">
        <w:rPr>
          <w:rFonts w:ascii="Times New Roman" w:eastAsia="Times New Roman" w:hAnsi="Times New Roman" w:cs="Times New Roman"/>
          <w:color w:val="000000"/>
          <w:sz w:val="22"/>
          <w:szCs w:val="22"/>
        </w:rPr>
        <w:t xml:space="preserve"> and </w:t>
      </w:r>
      <w:r w:rsidRPr="008E058A">
        <w:rPr>
          <w:rFonts w:ascii="Times New Roman" w:eastAsia="Times New Roman" w:hAnsi="Times New Roman" w:cs="Times New Roman"/>
          <w:color w:val="000000"/>
          <w:sz w:val="22"/>
          <w:szCs w:val="22"/>
        </w:rPr>
        <w:t>any erroneous, mismatched, or incomplete identifying information on an incoming ACH transfer. </w:t>
      </w:r>
    </w:p>
    <w:p w14:paraId="1526F41E" w14:textId="7B520808" w:rsidR="00ED351B" w:rsidRPr="006F1F9A" w:rsidRDefault="00ED351B" w:rsidP="006F1F9A">
      <w:pPr>
        <w:pStyle w:val="ListParagraph"/>
        <w:numPr>
          <w:ilvl w:val="0"/>
          <w:numId w:val="1"/>
        </w:numPr>
        <w:snapToGrid w:val="0"/>
        <w:spacing w:before="128" w:after="120"/>
        <w:ind w:left="634" w:right="115"/>
        <w:contextualSpacing w:val="0"/>
        <w:jc w:val="both"/>
        <w:rPr>
          <w:rFonts w:ascii="Times New Roman" w:eastAsia="Times New Roman" w:hAnsi="Times New Roman" w:cs="Times New Roman"/>
          <w:color w:val="000000"/>
          <w:sz w:val="22"/>
          <w:szCs w:val="22"/>
          <w:lang w:val="en-GB"/>
        </w:rPr>
      </w:pPr>
      <w:r w:rsidRPr="00ED351B">
        <w:rPr>
          <w:rFonts w:ascii="Times New Roman" w:eastAsia="Times New Roman" w:hAnsi="Times New Roman" w:cs="Times New Roman"/>
          <w:b/>
          <w:bCs/>
          <w:color w:val="000000"/>
          <w:sz w:val="22"/>
          <w:szCs w:val="22"/>
          <w:u w:val="single"/>
        </w:rPr>
        <w:t>FDIC-</w:t>
      </w:r>
      <w:r w:rsidRPr="006F1F9A">
        <w:rPr>
          <w:rFonts w:ascii="Times New Roman" w:eastAsia="Times New Roman" w:hAnsi="Times New Roman" w:cs="Times New Roman"/>
          <w:b/>
          <w:bCs/>
          <w:color w:val="000000"/>
          <w:sz w:val="22"/>
          <w:szCs w:val="22"/>
          <w:u w:val="single"/>
        </w:rPr>
        <w:t>Insured Sweep Program:</w:t>
      </w:r>
      <w:r>
        <w:rPr>
          <w:rFonts w:ascii="Times New Roman" w:eastAsia="Times New Roman" w:hAnsi="Times New Roman" w:cs="Times New Roman"/>
          <w:color w:val="000000"/>
          <w:sz w:val="22"/>
          <w:szCs w:val="22"/>
        </w:rPr>
        <w:t xml:space="preserve"> You authorize Apex to enroll you in the FDIC-Insured Sweep Program and authorize DASTA Financial and Apex </w:t>
      </w:r>
      <w:proofErr w:type="gramStart"/>
      <w:r>
        <w:rPr>
          <w:rFonts w:ascii="Times New Roman" w:eastAsia="Times New Roman" w:hAnsi="Times New Roman" w:cs="Times New Roman"/>
          <w:color w:val="000000"/>
          <w:sz w:val="22"/>
          <w:szCs w:val="22"/>
        </w:rPr>
        <w:t>to,</w:t>
      </w:r>
      <w:proofErr w:type="gramEnd"/>
      <w:r>
        <w:rPr>
          <w:rFonts w:ascii="Times New Roman" w:eastAsia="Times New Roman" w:hAnsi="Times New Roman" w:cs="Times New Roman"/>
          <w:color w:val="000000"/>
          <w:sz w:val="22"/>
          <w:szCs w:val="22"/>
        </w:rPr>
        <w:t xml:space="preserve"> sweep the excess cash balance in your Account into sweep deposit Accounts Apex has established at one or more Program Banks on your behalf. </w:t>
      </w:r>
      <w:r w:rsidR="00203FDB">
        <w:rPr>
          <w:rFonts w:ascii="Times New Roman" w:eastAsia="Times New Roman" w:hAnsi="Times New Roman" w:cs="Times New Roman"/>
          <w:color w:val="000000"/>
          <w:sz w:val="22"/>
          <w:szCs w:val="22"/>
          <w:lang w:val="en-GB"/>
        </w:rPr>
        <w:t>You also a</w:t>
      </w:r>
      <w:r w:rsidRPr="00ED351B">
        <w:rPr>
          <w:rFonts w:ascii="Times New Roman" w:eastAsia="Times New Roman" w:hAnsi="Times New Roman" w:cs="Times New Roman"/>
          <w:color w:val="000000"/>
          <w:sz w:val="22"/>
          <w:szCs w:val="22"/>
          <w:lang w:val="en-GB"/>
        </w:rPr>
        <w:t>gree</w:t>
      </w:r>
      <w:r w:rsidR="00203FDB">
        <w:rPr>
          <w:rFonts w:ascii="Times New Roman" w:eastAsia="Times New Roman" w:hAnsi="Times New Roman" w:cs="Times New Roman"/>
          <w:color w:val="000000"/>
          <w:sz w:val="22"/>
          <w:szCs w:val="22"/>
          <w:lang w:val="en-GB"/>
        </w:rPr>
        <w:t xml:space="preserve"> and understand</w:t>
      </w:r>
      <w:r w:rsidRPr="00ED351B">
        <w:rPr>
          <w:rFonts w:ascii="Times New Roman" w:eastAsia="Times New Roman" w:hAnsi="Times New Roman" w:cs="Times New Roman"/>
          <w:color w:val="000000"/>
          <w:sz w:val="22"/>
          <w:szCs w:val="22"/>
          <w:lang w:val="en-GB"/>
        </w:rPr>
        <w:t xml:space="preserve"> that: (a) the you have read and understand the sweep program terms and conditions and/or prospectuses available at</w:t>
      </w:r>
      <w:r w:rsidR="00203FDB">
        <w:rPr>
          <w:rFonts w:ascii="Times New Roman" w:eastAsia="Times New Roman" w:hAnsi="Times New Roman" w:cs="Times New Roman"/>
          <w:color w:val="000000"/>
          <w:sz w:val="22"/>
          <w:szCs w:val="22"/>
          <w:lang w:val="en-GB"/>
        </w:rPr>
        <w:t xml:space="preserve">: </w:t>
      </w:r>
      <w:r w:rsidR="00203FDB">
        <w:rPr>
          <w:rFonts w:ascii="Times New Roman" w:eastAsia="Times New Roman" w:hAnsi="Times New Roman" w:cs="Times New Roman"/>
          <w:color w:val="000000"/>
          <w:sz w:val="22"/>
          <w:szCs w:val="22"/>
          <w:lang w:val="en-GB"/>
        </w:rPr>
        <w:fldChar w:fldCharType="begin"/>
      </w:r>
      <w:r w:rsidR="00203FDB">
        <w:rPr>
          <w:rFonts w:ascii="Times New Roman" w:eastAsia="Times New Roman" w:hAnsi="Times New Roman" w:cs="Times New Roman"/>
          <w:color w:val="000000"/>
          <w:sz w:val="22"/>
          <w:szCs w:val="22"/>
          <w:lang w:val="en-GB"/>
        </w:rPr>
        <w:instrText>HYPERLINK "</w:instrText>
      </w:r>
      <w:r w:rsidR="00203FDB" w:rsidRPr="00203FDB">
        <w:rPr>
          <w:rFonts w:ascii="Times New Roman" w:eastAsia="Times New Roman" w:hAnsi="Times New Roman" w:cs="Times New Roman"/>
          <w:color w:val="000000"/>
          <w:sz w:val="22"/>
          <w:szCs w:val="22"/>
          <w:lang w:val="en-GB"/>
        </w:rPr>
        <w:instrText>https://support.dubapp.com/hc/en-us/articles/17920670727835-APEX-FDIC-INSURED-SWEEP-PROGRAM</w:instrText>
      </w:r>
      <w:r w:rsidR="00203FDB">
        <w:rPr>
          <w:rFonts w:ascii="Times New Roman" w:eastAsia="Times New Roman" w:hAnsi="Times New Roman" w:cs="Times New Roman"/>
          <w:color w:val="000000"/>
          <w:sz w:val="22"/>
          <w:szCs w:val="22"/>
          <w:lang w:val="en-GB"/>
        </w:rPr>
        <w:instrText>"</w:instrText>
      </w:r>
      <w:r w:rsidR="00203FDB">
        <w:rPr>
          <w:rFonts w:ascii="Times New Roman" w:eastAsia="Times New Roman" w:hAnsi="Times New Roman" w:cs="Times New Roman"/>
          <w:color w:val="000000"/>
          <w:sz w:val="22"/>
          <w:szCs w:val="22"/>
          <w:lang w:val="en-GB"/>
        </w:rPr>
        <w:fldChar w:fldCharType="separate"/>
      </w:r>
      <w:r w:rsidR="00203FDB" w:rsidRPr="007C23FC">
        <w:rPr>
          <w:rStyle w:val="Hyperlink"/>
          <w:rFonts w:ascii="Times New Roman" w:eastAsia="Times New Roman" w:hAnsi="Times New Roman" w:cs="Times New Roman"/>
          <w:sz w:val="22"/>
          <w:szCs w:val="22"/>
          <w:lang w:val="en-GB"/>
        </w:rPr>
        <w:t>https://support.dubapp.com/hc/en-us/articles/17920670727835-APEX-FDIC-INSURED-SWEEP-PROGRAM</w:t>
      </w:r>
      <w:r w:rsidR="00203FDB">
        <w:rPr>
          <w:rFonts w:ascii="Times New Roman" w:eastAsia="Times New Roman" w:hAnsi="Times New Roman" w:cs="Times New Roman"/>
          <w:color w:val="000000"/>
          <w:sz w:val="22"/>
          <w:szCs w:val="22"/>
          <w:lang w:val="en-GB"/>
        </w:rPr>
        <w:fldChar w:fldCharType="end"/>
      </w:r>
      <w:r w:rsidR="00203FDB">
        <w:rPr>
          <w:rFonts w:ascii="Times New Roman" w:eastAsia="Times New Roman" w:hAnsi="Times New Roman" w:cs="Times New Roman"/>
          <w:color w:val="000000"/>
          <w:sz w:val="22"/>
          <w:szCs w:val="22"/>
          <w:lang w:val="en-GB"/>
        </w:rPr>
        <w:t xml:space="preserve">, </w:t>
      </w:r>
      <w:r w:rsidRPr="00ED351B">
        <w:rPr>
          <w:rFonts w:ascii="Times New Roman" w:eastAsia="Times New Roman" w:hAnsi="Times New Roman" w:cs="Times New Roman"/>
          <w:color w:val="000000"/>
          <w:sz w:val="22"/>
          <w:szCs w:val="22"/>
          <w:lang w:val="en-GB"/>
        </w:rPr>
        <w:t xml:space="preserve">and are aware of the products available in such sweep programs; (b) </w:t>
      </w:r>
      <w:r w:rsidR="00203FDB">
        <w:rPr>
          <w:rFonts w:ascii="Times New Roman" w:eastAsia="Times New Roman" w:hAnsi="Times New Roman" w:cs="Times New Roman"/>
          <w:color w:val="000000"/>
          <w:sz w:val="22"/>
          <w:szCs w:val="22"/>
          <w:lang w:val="en-GB"/>
        </w:rPr>
        <w:t xml:space="preserve">DASTA Financial and Apex will not be obligated to pay interest on any free credit balances in the Account, </w:t>
      </w:r>
      <w:r w:rsidRPr="00ED351B">
        <w:rPr>
          <w:rFonts w:ascii="Times New Roman" w:eastAsia="Times New Roman" w:hAnsi="Times New Roman" w:cs="Times New Roman"/>
          <w:color w:val="000000"/>
          <w:sz w:val="22"/>
          <w:szCs w:val="22"/>
          <w:lang w:val="en-GB"/>
        </w:rPr>
        <w:t>(c)</w:t>
      </w:r>
      <w:r w:rsidR="00203FDB">
        <w:rPr>
          <w:rFonts w:ascii="Times New Roman" w:eastAsia="Times New Roman" w:hAnsi="Times New Roman" w:cs="Times New Roman"/>
          <w:color w:val="000000"/>
          <w:sz w:val="22"/>
          <w:szCs w:val="22"/>
          <w:lang w:val="en-GB"/>
        </w:rPr>
        <w:t xml:space="preserve"> DASTA Financial receives from Apex rebates derived from this Sweep Program, and (d)</w:t>
      </w:r>
      <w:r w:rsidRPr="00ED351B">
        <w:rPr>
          <w:rFonts w:ascii="Times New Roman" w:eastAsia="Times New Roman" w:hAnsi="Times New Roman" w:cs="Times New Roman"/>
          <w:color w:val="000000"/>
          <w:sz w:val="22"/>
          <w:szCs w:val="22"/>
          <w:lang w:val="en-GB"/>
        </w:rPr>
        <w:t xml:space="preserve"> Apex may make changes to its FDIC and/or money market sweep programs and products at any time, in its sole discretion and with or without notice to Client; and (</w:t>
      </w:r>
      <w:r w:rsidR="00203FDB">
        <w:rPr>
          <w:rFonts w:ascii="Times New Roman" w:eastAsia="Times New Roman" w:hAnsi="Times New Roman" w:cs="Times New Roman"/>
          <w:color w:val="000000"/>
          <w:sz w:val="22"/>
          <w:szCs w:val="22"/>
          <w:lang w:val="en-GB"/>
        </w:rPr>
        <w:t>e</w:t>
      </w:r>
      <w:r w:rsidRPr="00ED351B">
        <w:rPr>
          <w:rFonts w:ascii="Times New Roman" w:eastAsia="Times New Roman" w:hAnsi="Times New Roman" w:cs="Times New Roman"/>
          <w:color w:val="000000"/>
          <w:sz w:val="22"/>
          <w:szCs w:val="22"/>
          <w:lang w:val="en-GB"/>
        </w:rPr>
        <w:t xml:space="preserve">) if you wish to not participate in the Program, you must contact DASTA at support@dubapp.com. </w:t>
      </w:r>
      <w:r w:rsidR="00203FDB">
        <w:rPr>
          <w:rFonts w:ascii="Times New Roman" w:eastAsia="Times New Roman" w:hAnsi="Times New Roman" w:cs="Times New Roman"/>
          <w:color w:val="000000"/>
          <w:sz w:val="22"/>
          <w:szCs w:val="22"/>
          <w:lang w:val="en-GB"/>
        </w:rPr>
        <w:t>Notwithstanding the above, a</w:t>
      </w:r>
      <w:r w:rsidRPr="00203FDB">
        <w:rPr>
          <w:rFonts w:ascii="Times New Roman" w:eastAsia="Times New Roman" w:hAnsi="Times New Roman" w:cs="Times New Roman"/>
          <w:color w:val="000000"/>
          <w:sz w:val="22"/>
          <w:szCs w:val="22"/>
          <w:lang w:val="en-GB"/>
        </w:rPr>
        <w:t xml:space="preserve">ll balances held through the Program at Program Banks are insured by the FDIC up to the applicable limit, per Program Bank, but are not insured by SIPC nor are they obligations of dub and/or Apex. </w:t>
      </w:r>
    </w:p>
    <w:p w14:paraId="25F4ED3B" w14:textId="59EEC44D" w:rsidR="0062760F" w:rsidRDefault="008E058A" w:rsidP="006F1F9A">
      <w:pPr>
        <w:pStyle w:val="ListParagraph"/>
        <w:numPr>
          <w:ilvl w:val="0"/>
          <w:numId w:val="1"/>
        </w:numPr>
        <w:snapToGrid w:val="0"/>
        <w:spacing w:before="128" w:after="120"/>
        <w:ind w:left="634" w:right="115"/>
        <w:contextualSpacing w:val="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u w:val="single"/>
        </w:rPr>
        <w:t>Requesting Certificates</w:t>
      </w:r>
      <w:r w:rsidR="000B1C2D" w:rsidRPr="006A1E7E">
        <w:rPr>
          <w:rFonts w:ascii="Times New Roman" w:eastAsia="Times New Roman" w:hAnsi="Times New Roman" w:cs="Times New Roman"/>
          <w:b/>
          <w:bCs/>
          <w:color w:val="000000"/>
          <w:sz w:val="22"/>
          <w:szCs w:val="22"/>
        </w:rPr>
        <w:t>:</w:t>
      </w:r>
      <w:r w:rsidRPr="006A1E7E">
        <w:rPr>
          <w:rFonts w:ascii="Times New Roman" w:eastAsia="Times New Roman" w:hAnsi="Times New Roman" w:cs="Times New Roman"/>
          <w:b/>
          <w:bCs/>
          <w:color w:val="000000"/>
          <w:sz w:val="22"/>
          <w:szCs w:val="22"/>
        </w:rPr>
        <w:t xml:space="preserve"> </w:t>
      </w:r>
      <w:r w:rsidRPr="006A1E7E">
        <w:rPr>
          <w:rFonts w:ascii="Times New Roman" w:eastAsia="Times New Roman" w:hAnsi="Times New Roman" w:cs="Times New Roman"/>
          <w:color w:val="000000"/>
          <w:sz w:val="22"/>
          <w:szCs w:val="22"/>
        </w:rPr>
        <w:t>C</w:t>
      </w:r>
      <w:r w:rsidRPr="008E058A">
        <w:rPr>
          <w:rFonts w:ascii="Times New Roman" w:eastAsia="Times New Roman" w:hAnsi="Times New Roman" w:cs="Times New Roman"/>
          <w:color w:val="000000"/>
          <w:sz w:val="22"/>
          <w:szCs w:val="22"/>
        </w:rPr>
        <w:t xml:space="preserve">lient authorizes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to register any Securities and/or Other Property in the Account in the name of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or any other nominee, including sub-custodians, or to cause the Securities and/or Other Property to be registered in the name of, or in the name of any nominee of a recognized depository clearing organization. Client’s ownership of these Securities and/or Other Property is reflected in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’s records. Without abrogating any of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’s rights under this Agreement and subject to prior satisfaction of any indebtedness Client may have to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Client is entitled to receive physical delivery of fully paid securities from the Account. On Client’s written instructions, and on paying any applicable fees, any certificate that is capable of being produced and obtained by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will be sent to Client on request. Client understands and agrees that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cannot transfer or deliver fractional shares of any security.</w:t>
      </w:r>
    </w:p>
    <w:p w14:paraId="67C7C5AF" w14:textId="55453DBB" w:rsidR="008E058A" w:rsidRPr="008E058A" w:rsidRDefault="008E058A" w:rsidP="006F1F9A">
      <w:pPr>
        <w:pStyle w:val="ListParagraph"/>
        <w:numPr>
          <w:ilvl w:val="0"/>
          <w:numId w:val="1"/>
        </w:numPr>
        <w:spacing w:before="128"/>
        <w:ind w:right="12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b/>
          <w:bCs/>
          <w:color w:val="000000"/>
          <w:sz w:val="22"/>
          <w:szCs w:val="22"/>
          <w:u w:val="single"/>
        </w:rPr>
        <w:t>Personal Information</w:t>
      </w:r>
      <w:r w:rsidR="003F6997" w:rsidRPr="006A1E7E">
        <w:rPr>
          <w:rFonts w:ascii="Times New Roman" w:eastAsia="Times New Roman" w:hAnsi="Times New Roman" w:cs="Times New Roman"/>
          <w:b/>
          <w:bCs/>
          <w:color w:val="000000"/>
          <w:sz w:val="22"/>
          <w:szCs w:val="22"/>
        </w:rPr>
        <w:t>:</w:t>
      </w:r>
      <w:r w:rsidR="003F6997"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The respective rights and responsibilities of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and Client regarding the collection, processing, and use of Client’s personal information and Client’s rights to limit the use and disclosure of such information, are set forth in the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w:t>
      </w:r>
      <w:r w:rsidR="003F6997" w:rsidRPr="00A320F3">
        <w:rPr>
          <w:rFonts w:ascii="Times New Roman" w:eastAsia="Times New Roman" w:hAnsi="Times New Roman" w:cs="Times New Roman"/>
          <w:color w:val="000000"/>
          <w:sz w:val="22"/>
          <w:szCs w:val="22"/>
        </w:rPr>
        <w:t>Customer Advisory Agreement</w:t>
      </w:r>
      <w:r w:rsidR="00F0593C">
        <w:rPr>
          <w:rFonts w:ascii="Times New Roman" w:eastAsia="Times New Roman" w:hAnsi="Times New Roman" w:cs="Times New Roman"/>
          <w:color w:val="000000"/>
          <w:sz w:val="22"/>
          <w:szCs w:val="22"/>
        </w:rPr>
        <w:t xml:space="preserve"> and Privacy Policy</w:t>
      </w:r>
      <w:r w:rsidRPr="008E058A">
        <w:rPr>
          <w:rFonts w:ascii="Times New Roman" w:eastAsia="Times New Roman" w:hAnsi="Times New Roman" w:cs="Times New Roman"/>
          <w:color w:val="000000"/>
          <w:sz w:val="22"/>
          <w:szCs w:val="22"/>
        </w:rPr>
        <w:t xml:space="preserve">. Such rights and responsibilities are further defined by applicable laws and regulations of national and state governments and international bodies. In the event of any controversy regarding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or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's collection, use, processing, transfer, or receipt of any information about Client, Client agrees that remedies will be expressly limited to those specifically provided by the applicable laws and regulations, in accordance with this Agreement. Client authorizes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and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to obtain reports, </w:t>
      </w:r>
      <w:r w:rsidRPr="008E058A">
        <w:rPr>
          <w:rFonts w:ascii="Times New Roman" w:eastAsia="Times New Roman" w:hAnsi="Times New Roman" w:cs="Times New Roman"/>
          <w:color w:val="000000"/>
          <w:sz w:val="22"/>
          <w:szCs w:val="22"/>
        </w:rPr>
        <w:lastRenderedPageBreak/>
        <w:t>from time to time, concerning Client’s background, credit standing, and business conduct</w:t>
      </w:r>
      <w:r w:rsidR="003F6997"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Client also authorizes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and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without notification, to request a new background and/or credit report in connection with any review, extension, execution, or renewal of the Account. On written request,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will advise Client whether it obtained credit reports, and if so, will provide the name and address of the reporting agency that furnished the reports. In addition, Client understands that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and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reserve the right to report to consumer and securities credit reporting agencies any negative credit information pertaining to any Account held by Client at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or managed by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Client authorizes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to share credit bureau information and any other personal information that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obtains with its affiliates and with unaffiliated third parties in accordance with the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Privacy Policy. </w:t>
      </w:r>
    </w:p>
    <w:p w14:paraId="75F7B7D1" w14:textId="4D596CC4" w:rsidR="008E058A" w:rsidRPr="008E058A" w:rsidRDefault="008E058A" w:rsidP="006F1F9A">
      <w:pPr>
        <w:spacing w:before="129"/>
        <w:ind w:left="630" w:right="115"/>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If you are employed by or registered with a broker-dealer or other employer whose consent is required to open and maintain a</w:t>
      </w:r>
      <w:r w:rsidR="006A1E7E">
        <w:rPr>
          <w:rFonts w:ascii="Times New Roman" w:eastAsia="Times New Roman" w:hAnsi="Times New Roman" w:cs="Times New Roman"/>
          <w:color w:val="000000"/>
          <w:sz w:val="22"/>
          <w:szCs w:val="22"/>
        </w:rPr>
        <w:t>n</w:t>
      </w:r>
      <w:r w:rsidRPr="008E058A">
        <w:rPr>
          <w:rFonts w:ascii="Times New Roman" w:eastAsia="Times New Roman" w:hAnsi="Times New Roman" w:cs="Times New Roman"/>
          <w:color w:val="000000"/>
          <w:sz w:val="22"/>
          <w:szCs w:val="22"/>
        </w:rPr>
        <w:t xml:space="preserve"> </w:t>
      </w:r>
      <w:r w:rsidR="003F6997" w:rsidRPr="00A320F3">
        <w:rPr>
          <w:rFonts w:ascii="Times New Roman" w:eastAsia="Times New Roman" w:hAnsi="Times New Roman" w:cs="Times New Roman"/>
          <w:color w:val="000000"/>
          <w:sz w:val="22"/>
          <w:szCs w:val="22"/>
        </w:rPr>
        <w:t>A</w:t>
      </w:r>
      <w:r w:rsidRPr="008E058A">
        <w:rPr>
          <w:rFonts w:ascii="Times New Roman" w:eastAsia="Times New Roman" w:hAnsi="Times New Roman" w:cs="Times New Roman"/>
          <w:color w:val="000000"/>
          <w:sz w:val="22"/>
          <w:szCs w:val="22"/>
        </w:rPr>
        <w:t xml:space="preserve">ccount, and </w:t>
      </w:r>
      <w:r w:rsidR="00D81A55" w:rsidRPr="00A320F3">
        <w:rPr>
          <w:rFonts w:ascii="Times New Roman" w:eastAsia="Times New Roman" w:hAnsi="Times New Roman" w:cs="Times New Roman"/>
          <w:color w:val="000000"/>
          <w:sz w:val="22"/>
          <w:szCs w:val="22"/>
        </w:rPr>
        <w:t xml:space="preserve">DASTA </w:t>
      </w:r>
      <w:r w:rsidR="003F6997" w:rsidRPr="00A320F3">
        <w:rPr>
          <w:rFonts w:ascii="Times New Roman" w:eastAsia="Times New Roman" w:hAnsi="Times New Roman" w:cs="Times New Roman"/>
          <w:color w:val="000000"/>
          <w:sz w:val="22"/>
          <w:szCs w:val="22"/>
        </w:rPr>
        <w:t xml:space="preserve">Financial </w:t>
      </w:r>
      <w:r w:rsidRPr="008E058A">
        <w:rPr>
          <w:rFonts w:ascii="Times New Roman" w:eastAsia="Times New Roman" w:hAnsi="Times New Roman" w:cs="Times New Roman"/>
          <w:color w:val="000000"/>
          <w:sz w:val="22"/>
          <w:szCs w:val="22"/>
        </w:rPr>
        <w:t xml:space="preserve">has received said consent, you agree that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may – but is not required to – provide duplicate statements and confirms to said broker-dealer or other employer in any manner that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chooses, including </w:t>
      </w:r>
      <w:r w:rsidR="001E6FF3" w:rsidRPr="00A320F3">
        <w:rPr>
          <w:rFonts w:ascii="Times New Roman" w:eastAsia="Times New Roman" w:hAnsi="Times New Roman" w:cs="Times New Roman"/>
          <w:color w:val="000000"/>
          <w:sz w:val="22"/>
          <w:szCs w:val="22"/>
        </w:rPr>
        <w:t>by using</w:t>
      </w:r>
      <w:r w:rsidRPr="008E058A">
        <w:rPr>
          <w:rFonts w:ascii="Times New Roman" w:eastAsia="Times New Roman" w:hAnsi="Times New Roman" w:cs="Times New Roman"/>
          <w:color w:val="000000"/>
          <w:sz w:val="22"/>
          <w:szCs w:val="22"/>
        </w:rPr>
        <w:t xml:space="preserve"> third party services.  </w:t>
      </w:r>
    </w:p>
    <w:p w14:paraId="6E0C460E" w14:textId="352EF209" w:rsidR="008E058A" w:rsidRPr="008E058A" w:rsidRDefault="008E058A" w:rsidP="006F1F9A">
      <w:pPr>
        <w:pStyle w:val="ListParagraph"/>
        <w:numPr>
          <w:ilvl w:val="0"/>
          <w:numId w:val="1"/>
        </w:numPr>
        <w:snapToGrid w:val="0"/>
        <w:spacing w:before="128" w:after="120"/>
        <w:ind w:left="634" w:right="115"/>
        <w:contextualSpacing w:val="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u w:val="single"/>
        </w:rPr>
        <w:t>Disclaimer of Liability</w:t>
      </w:r>
      <w:r w:rsidR="003F6997"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 Client understands and agrees that neither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their affiliates, nor any independent providers/transmitters shall be liable in any way to Client or to third parties, or have any responsibility whatsoever, and Client agrees to indemnify and hold harmless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their affiliates, and any independent providers/transmitters, for: (a) any </w:t>
      </w:r>
      <w:r w:rsidR="003F6997" w:rsidRPr="00A320F3">
        <w:rPr>
          <w:rFonts w:ascii="Times New Roman" w:eastAsia="Times New Roman" w:hAnsi="Times New Roman" w:cs="Times New Roman"/>
          <w:color w:val="000000"/>
          <w:sz w:val="22"/>
          <w:szCs w:val="22"/>
        </w:rPr>
        <w:t>l</w:t>
      </w:r>
      <w:r w:rsidRPr="008E058A">
        <w:rPr>
          <w:rFonts w:ascii="Times New Roman" w:eastAsia="Times New Roman" w:hAnsi="Times New Roman" w:cs="Times New Roman"/>
          <w:color w:val="000000"/>
          <w:sz w:val="22"/>
          <w:szCs w:val="22"/>
        </w:rPr>
        <w:t xml:space="preserve">osses arising out of or relating to a cause over which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or its affiliates do not have direct control, including the failure of electronic or mechanical equipment or communication lines, telephone, or other interconnect problems, unauthorized access, theft, operator errors, government restrictions, force majeure (e.g., earthquake, flood, severe or extraordinary weather conditions, natural disast</w:t>
      </w:r>
      <w:r w:rsidR="00A320F3">
        <w:rPr>
          <w:rFonts w:ascii="Times New Roman" w:eastAsia="Times New Roman" w:hAnsi="Times New Roman" w:cs="Times New Roman"/>
          <w:color w:val="000000"/>
          <w:sz w:val="22"/>
          <w:szCs w:val="22"/>
        </w:rPr>
        <w:t xml:space="preserve">er </w:t>
      </w:r>
      <w:r w:rsidRPr="008E058A">
        <w:rPr>
          <w:rFonts w:ascii="Times New Roman" w:eastAsia="Times New Roman" w:hAnsi="Times New Roman" w:cs="Times New Roman"/>
          <w:color w:val="000000"/>
          <w:sz w:val="22"/>
          <w:szCs w:val="22"/>
        </w:rPr>
        <w:t xml:space="preserve">or other act of God, fire, acts of war, terrorist attacks, insurrection, riot, strikes, labor disputes or similar problems, accident, action of government, communications, system or power failures and equipment or software malfunction), exchange or market rulings or suspension of trading; or (b) any special, indirect, incidental or consequential damages (including lost profits, trading losses and damages) that Client may incur in connection with Client’s use of the service provided by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under this Agreement or otherwise through </w:t>
      </w:r>
      <w:r w:rsidR="003F6997"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w:t>
      </w:r>
    </w:p>
    <w:p w14:paraId="67E87DB2" w14:textId="02F870DB" w:rsidR="008E058A" w:rsidRPr="008E058A" w:rsidRDefault="008E058A" w:rsidP="006F1F9A">
      <w:pPr>
        <w:pStyle w:val="ListParagraph"/>
        <w:numPr>
          <w:ilvl w:val="0"/>
          <w:numId w:val="1"/>
        </w:numPr>
        <w:snapToGrid w:val="0"/>
        <w:spacing w:before="128" w:after="120"/>
        <w:ind w:left="634" w:right="115"/>
        <w:contextualSpacing w:val="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u w:val="single"/>
        </w:rPr>
        <w:t>Restrictions on Account Services</w:t>
      </w:r>
      <w:r w:rsidR="003F6997" w:rsidRPr="00A320F3">
        <w:rPr>
          <w:rFonts w:ascii="Times New Roman" w:eastAsia="Times New Roman" w:hAnsi="Times New Roman" w:cs="Times New Roman"/>
          <w:color w:val="000000"/>
          <w:sz w:val="22"/>
          <w:szCs w:val="22"/>
        </w:rPr>
        <w:t>:</w:t>
      </w:r>
      <w:r w:rsidRPr="008E058A">
        <w:rPr>
          <w:rFonts w:ascii="Times New Roman" w:eastAsia="Times New Roman" w:hAnsi="Times New Roman" w:cs="Times New Roman"/>
          <w:color w:val="000000"/>
          <w:sz w:val="22"/>
          <w:szCs w:val="22"/>
        </w:rPr>
        <w:t xml:space="preserve"> Client understands that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may place restrictions on the Account for </w:t>
      </w:r>
      <w:r w:rsidR="0064665B">
        <w:rPr>
          <w:rFonts w:ascii="Times New Roman" w:eastAsia="Times New Roman" w:hAnsi="Times New Roman" w:cs="Times New Roman"/>
          <w:color w:val="000000"/>
          <w:sz w:val="22"/>
          <w:szCs w:val="22"/>
        </w:rPr>
        <w:t xml:space="preserve">any reason, </w:t>
      </w:r>
      <w:r w:rsidRPr="008E058A">
        <w:rPr>
          <w:rFonts w:ascii="Times New Roman" w:eastAsia="Times New Roman" w:hAnsi="Times New Roman" w:cs="Times New Roman"/>
          <w:color w:val="000000"/>
          <w:sz w:val="22"/>
          <w:szCs w:val="22"/>
        </w:rPr>
        <w:t xml:space="preserve">including </w:t>
      </w:r>
      <w:r w:rsidR="00012E40" w:rsidRPr="00A320F3">
        <w:rPr>
          <w:rFonts w:ascii="Times New Roman" w:eastAsia="Times New Roman" w:hAnsi="Times New Roman" w:cs="Times New Roman"/>
          <w:color w:val="000000"/>
          <w:sz w:val="22"/>
          <w:szCs w:val="22"/>
        </w:rPr>
        <w:t xml:space="preserve">a </w:t>
      </w:r>
      <w:r w:rsidR="00012E40" w:rsidRPr="008E058A">
        <w:rPr>
          <w:rFonts w:ascii="Times New Roman" w:eastAsia="Times New Roman" w:hAnsi="Times New Roman" w:cs="Times New Roman"/>
          <w:color w:val="000000"/>
          <w:sz w:val="22"/>
          <w:szCs w:val="22"/>
        </w:rPr>
        <w:t xml:space="preserve">request </w:t>
      </w:r>
      <w:r w:rsidR="00012E40" w:rsidRPr="00A320F3">
        <w:rPr>
          <w:rFonts w:ascii="Times New Roman" w:eastAsia="Times New Roman" w:hAnsi="Times New Roman" w:cs="Times New Roman"/>
          <w:color w:val="000000"/>
          <w:sz w:val="22"/>
          <w:szCs w:val="22"/>
        </w:rPr>
        <w:t xml:space="preserve">from </w:t>
      </w:r>
      <w:r w:rsidR="00012E40" w:rsidRPr="008E058A">
        <w:rPr>
          <w:rFonts w:ascii="Times New Roman" w:eastAsia="Times New Roman" w:hAnsi="Times New Roman" w:cs="Times New Roman"/>
          <w:color w:val="000000"/>
          <w:sz w:val="22"/>
          <w:szCs w:val="22"/>
        </w:rPr>
        <w:t>a government agency or law enforcement authority</w:t>
      </w:r>
      <w:r w:rsidR="00012E40"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court order, tax levy, or garnishment, or in the event of a dispute between joint Account Holders. Client understands that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may be required to liquidate or close out securities and/or other property in the Account to satisfy any such court order, garnishment, tax levy, or other legal</w:t>
      </w:r>
      <w:r w:rsidR="0064665B">
        <w:rPr>
          <w:rFonts w:ascii="Times New Roman" w:eastAsia="Times New Roman" w:hAnsi="Times New Roman" w:cs="Times New Roman"/>
          <w:color w:val="000000"/>
          <w:sz w:val="22"/>
          <w:szCs w:val="22"/>
        </w:rPr>
        <w:t xml:space="preserve"> or regulatory</w:t>
      </w:r>
      <w:r w:rsidRPr="008E058A">
        <w:rPr>
          <w:rFonts w:ascii="Times New Roman" w:eastAsia="Times New Roman" w:hAnsi="Times New Roman" w:cs="Times New Roman"/>
          <w:color w:val="000000"/>
          <w:sz w:val="22"/>
          <w:szCs w:val="22"/>
        </w:rPr>
        <w:t xml:space="preserve"> obligation.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will not be held liable for any </w:t>
      </w:r>
      <w:r w:rsidR="00012E40" w:rsidRPr="00A320F3">
        <w:rPr>
          <w:rFonts w:ascii="Times New Roman" w:eastAsia="Times New Roman" w:hAnsi="Times New Roman" w:cs="Times New Roman"/>
          <w:color w:val="000000"/>
          <w:sz w:val="22"/>
          <w:szCs w:val="22"/>
        </w:rPr>
        <w:t>l</w:t>
      </w:r>
      <w:r w:rsidRPr="008E058A">
        <w:rPr>
          <w:rFonts w:ascii="Times New Roman" w:eastAsia="Times New Roman" w:hAnsi="Times New Roman" w:cs="Times New Roman"/>
          <w:color w:val="000000"/>
          <w:sz w:val="22"/>
          <w:szCs w:val="22"/>
        </w:rPr>
        <w:t xml:space="preserve">osses that arise out of or relate to any such transaction and Client agrees to indemnify and hold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and its affiliates harmless from and against any </w:t>
      </w:r>
      <w:r w:rsidR="00012E40" w:rsidRPr="00A320F3">
        <w:rPr>
          <w:rFonts w:ascii="Times New Roman" w:eastAsia="Times New Roman" w:hAnsi="Times New Roman" w:cs="Times New Roman"/>
          <w:color w:val="000000"/>
          <w:sz w:val="22"/>
          <w:szCs w:val="22"/>
        </w:rPr>
        <w:t>l</w:t>
      </w:r>
      <w:r w:rsidRPr="008E058A">
        <w:rPr>
          <w:rFonts w:ascii="Times New Roman" w:eastAsia="Times New Roman" w:hAnsi="Times New Roman" w:cs="Times New Roman"/>
          <w:color w:val="000000"/>
          <w:sz w:val="22"/>
          <w:szCs w:val="22"/>
        </w:rPr>
        <w:t>osses they may incur in taking such actions. </w:t>
      </w:r>
    </w:p>
    <w:p w14:paraId="5D2B042F" w14:textId="63B0591F" w:rsidR="008E058A" w:rsidRPr="008E058A" w:rsidRDefault="008E058A" w:rsidP="006F1F9A">
      <w:pPr>
        <w:pStyle w:val="ListParagraph"/>
        <w:numPr>
          <w:ilvl w:val="0"/>
          <w:numId w:val="1"/>
        </w:numPr>
        <w:snapToGrid w:val="0"/>
        <w:spacing w:before="128" w:after="120"/>
        <w:ind w:left="634" w:right="115"/>
        <w:contextualSpacing w:val="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u w:val="single"/>
        </w:rPr>
        <w:t>Termination of Account</w:t>
      </w:r>
      <w:r w:rsidR="00012E40" w:rsidRPr="00A320F3">
        <w:rPr>
          <w:rFonts w:ascii="Times New Roman" w:eastAsia="Times New Roman" w:hAnsi="Times New Roman" w:cs="Times New Roman"/>
          <w:color w:val="000000"/>
          <w:sz w:val="22"/>
          <w:szCs w:val="22"/>
        </w:rPr>
        <w:t>:</w:t>
      </w:r>
      <w:r w:rsidRPr="008E058A">
        <w:rPr>
          <w:rFonts w:ascii="Times New Roman" w:eastAsia="Times New Roman" w:hAnsi="Times New Roman" w:cs="Times New Roman"/>
          <w:color w:val="000000"/>
          <w:sz w:val="22"/>
          <w:szCs w:val="22"/>
        </w:rPr>
        <w:t xml:space="preserve"> Client may close the Account at any time, after all fees due are paid, on written notice to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reserves the right to terminate the Account or to block Client’s access to </w:t>
      </w:r>
      <w:r w:rsidR="00012E40" w:rsidRPr="00A320F3">
        <w:rPr>
          <w:rFonts w:ascii="Times New Roman" w:eastAsia="Times New Roman" w:hAnsi="Times New Roman" w:cs="Times New Roman"/>
          <w:color w:val="000000"/>
          <w:sz w:val="22"/>
          <w:szCs w:val="22"/>
        </w:rPr>
        <w:t>the dub App</w:t>
      </w:r>
      <w:r w:rsidRPr="008E058A">
        <w:rPr>
          <w:rFonts w:ascii="Times New Roman" w:eastAsia="Times New Roman" w:hAnsi="Times New Roman" w:cs="Times New Roman"/>
          <w:color w:val="000000"/>
          <w:sz w:val="22"/>
          <w:szCs w:val="22"/>
        </w:rPr>
        <w:t xml:space="preserve"> without notice. The terms and conditions of this Agreement will survive termination of the Account and will continue to apply to any disputed or other remaining matters involving Client’s relationship with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Client acknowledges and agrees that</w:t>
      </w:r>
      <w:r w:rsidR="00012E40"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following </w:t>
      </w:r>
      <w:r w:rsidR="001E6FF3" w:rsidRPr="00A320F3">
        <w:rPr>
          <w:rFonts w:ascii="Times New Roman" w:eastAsia="Times New Roman" w:hAnsi="Times New Roman" w:cs="Times New Roman"/>
          <w:color w:val="000000"/>
          <w:sz w:val="22"/>
          <w:szCs w:val="22"/>
        </w:rPr>
        <w:t>Client’s</w:t>
      </w:r>
      <w:r w:rsidRPr="008E058A">
        <w:rPr>
          <w:rFonts w:ascii="Times New Roman" w:eastAsia="Times New Roman" w:hAnsi="Times New Roman" w:cs="Times New Roman"/>
          <w:color w:val="000000"/>
          <w:sz w:val="22"/>
          <w:szCs w:val="22"/>
        </w:rPr>
        <w:t xml:space="preserve"> indication that he or she would like to terminate the Account,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may in its sole discretion keep the Account open for </w:t>
      </w:r>
      <w:proofErr w:type="gramStart"/>
      <w:r w:rsidRPr="008E058A">
        <w:rPr>
          <w:rFonts w:ascii="Times New Roman" w:eastAsia="Times New Roman" w:hAnsi="Times New Roman" w:cs="Times New Roman"/>
          <w:color w:val="000000"/>
          <w:sz w:val="22"/>
          <w:szCs w:val="22"/>
        </w:rPr>
        <w:t>a time</w:t>
      </w:r>
      <w:r w:rsidR="00012E40"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period</w:t>
      </w:r>
      <w:proofErr w:type="gramEnd"/>
      <w:r w:rsidRPr="008E058A">
        <w:rPr>
          <w:rFonts w:ascii="Times New Roman" w:eastAsia="Times New Roman" w:hAnsi="Times New Roman" w:cs="Times New Roman"/>
          <w:color w:val="000000"/>
          <w:sz w:val="22"/>
          <w:szCs w:val="22"/>
        </w:rPr>
        <w:t xml:space="preserve"> not to exceed six months solely to capture dividends and any other income</w:t>
      </w:r>
      <w:r w:rsidR="00012E40"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arising from Assets previously held in the Account and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will remit any such dividends or income to the Client. After the termination of the Account, Client will remain liable to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and/or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for payment of any indebtedness or </w:t>
      </w:r>
      <w:r w:rsidRPr="008E058A">
        <w:rPr>
          <w:rFonts w:ascii="Times New Roman" w:eastAsia="Times New Roman" w:hAnsi="Times New Roman" w:cs="Times New Roman"/>
          <w:color w:val="000000"/>
          <w:sz w:val="22"/>
          <w:szCs w:val="22"/>
        </w:rPr>
        <w:lastRenderedPageBreak/>
        <w:t xml:space="preserve">obligation to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and/or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as provided under this Agreement. If Client should re-open the Account at a date </w:t>
      </w:r>
      <w:r w:rsidR="00012E40" w:rsidRPr="00A320F3">
        <w:rPr>
          <w:rFonts w:ascii="Times New Roman" w:eastAsia="Times New Roman" w:hAnsi="Times New Roman" w:cs="Times New Roman"/>
          <w:color w:val="000000"/>
          <w:sz w:val="22"/>
          <w:szCs w:val="22"/>
        </w:rPr>
        <w:t>after</w:t>
      </w:r>
      <w:r w:rsidRPr="008E058A">
        <w:rPr>
          <w:rFonts w:ascii="Times New Roman" w:eastAsia="Times New Roman" w:hAnsi="Times New Roman" w:cs="Times New Roman"/>
          <w:color w:val="000000"/>
          <w:sz w:val="22"/>
          <w:szCs w:val="22"/>
        </w:rPr>
        <w:t xml:space="preserve"> terminating the Account and </w:t>
      </w:r>
      <w:r w:rsidR="00012E40" w:rsidRPr="00A320F3">
        <w:rPr>
          <w:rFonts w:ascii="Times New Roman" w:eastAsia="Times New Roman" w:hAnsi="Times New Roman" w:cs="Times New Roman"/>
          <w:color w:val="000000"/>
          <w:sz w:val="22"/>
          <w:szCs w:val="22"/>
        </w:rPr>
        <w:t xml:space="preserve">this </w:t>
      </w:r>
      <w:r w:rsidRPr="008E058A">
        <w:rPr>
          <w:rFonts w:ascii="Times New Roman" w:eastAsia="Times New Roman" w:hAnsi="Times New Roman" w:cs="Times New Roman"/>
          <w:color w:val="000000"/>
          <w:sz w:val="22"/>
          <w:szCs w:val="22"/>
        </w:rPr>
        <w:t>Agreement, Client agrees to be bound by th</w:t>
      </w:r>
      <w:r w:rsidR="00012E40" w:rsidRPr="00A320F3">
        <w:rPr>
          <w:rFonts w:ascii="Times New Roman" w:eastAsia="Times New Roman" w:hAnsi="Times New Roman" w:cs="Times New Roman"/>
          <w:color w:val="000000"/>
          <w:sz w:val="22"/>
          <w:szCs w:val="22"/>
        </w:rPr>
        <w:t>is</w:t>
      </w:r>
      <w:r w:rsidRPr="008E058A">
        <w:rPr>
          <w:rFonts w:ascii="Times New Roman" w:eastAsia="Times New Roman" w:hAnsi="Times New Roman" w:cs="Times New Roman"/>
          <w:color w:val="000000"/>
          <w:sz w:val="22"/>
          <w:szCs w:val="22"/>
        </w:rPr>
        <w:t xml:space="preserve"> </w:t>
      </w:r>
      <w:r w:rsidR="00012E40" w:rsidRPr="00A320F3">
        <w:rPr>
          <w:rFonts w:ascii="Times New Roman" w:eastAsia="Times New Roman" w:hAnsi="Times New Roman" w:cs="Times New Roman"/>
          <w:color w:val="000000"/>
          <w:sz w:val="22"/>
          <w:szCs w:val="22"/>
        </w:rPr>
        <w:t>Agreement</w:t>
      </w:r>
      <w:r w:rsidRPr="008E058A">
        <w:rPr>
          <w:rFonts w:ascii="Times New Roman" w:eastAsia="Times New Roman" w:hAnsi="Times New Roman" w:cs="Times New Roman"/>
          <w:color w:val="000000"/>
          <w:sz w:val="22"/>
          <w:szCs w:val="22"/>
        </w:rPr>
        <w:t xml:space="preserve"> in effect at the time Client re opens the Account. </w:t>
      </w:r>
    </w:p>
    <w:p w14:paraId="34BA2916" w14:textId="0C34726A" w:rsidR="008E058A" w:rsidRPr="008E058A" w:rsidRDefault="008E058A" w:rsidP="006F1F9A">
      <w:pPr>
        <w:pStyle w:val="ListParagraph"/>
        <w:numPr>
          <w:ilvl w:val="0"/>
          <w:numId w:val="1"/>
        </w:numPr>
        <w:snapToGrid w:val="0"/>
        <w:spacing w:before="128" w:after="120"/>
        <w:ind w:left="634" w:right="115"/>
        <w:contextualSpacing w:val="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u w:val="single"/>
        </w:rPr>
        <w:t>Transfer of Assets</w:t>
      </w:r>
      <w:r w:rsidR="00012E40" w:rsidRPr="00A320F3">
        <w:rPr>
          <w:rFonts w:ascii="Times New Roman" w:eastAsia="Times New Roman" w:hAnsi="Times New Roman" w:cs="Times New Roman"/>
          <w:b/>
          <w:bCs/>
          <w:color w:val="000000"/>
          <w:sz w:val="22"/>
          <w:szCs w:val="22"/>
          <w:u w:val="single"/>
        </w:rPr>
        <w:t>:</w:t>
      </w:r>
      <w:r w:rsidRPr="008E058A">
        <w:rPr>
          <w:rFonts w:ascii="Times New Roman" w:eastAsia="Times New Roman" w:hAnsi="Times New Roman" w:cs="Times New Roman"/>
          <w:color w:val="000000"/>
          <w:sz w:val="22"/>
          <w:szCs w:val="22"/>
        </w:rPr>
        <w:t xml:space="preserve"> Client understands that transferring cash out of the Account to the</w:t>
      </w:r>
      <w:r w:rsidR="00012E40" w:rsidRPr="00A320F3">
        <w:rPr>
          <w:rFonts w:ascii="Times New Roman" w:eastAsia="Times New Roman" w:hAnsi="Times New Roman" w:cs="Times New Roman"/>
          <w:color w:val="000000"/>
          <w:sz w:val="22"/>
          <w:szCs w:val="22"/>
        </w:rPr>
        <w:t xml:space="preserve"> l</w:t>
      </w:r>
      <w:r w:rsidRPr="008E058A">
        <w:rPr>
          <w:rFonts w:ascii="Times New Roman" w:eastAsia="Times New Roman" w:hAnsi="Times New Roman" w:cs="Times New Roman"/>
          <w:color w:val="000000"/>
          <w:sz w:val="22"/>
          <w:szCs w:val="22"/>
        </w:rPr>
        <w:t>inked Checking Account shall be done by way of an ACH withdrawal. For non-</w:t>
      </w:r>
      <w:r w:rsidR="00012E40" w:rsidRPr="00A320F3">
        <w:rPr>
          <w:rFonts w:ascii="Times New Roman" w:eastAsia="Times New Roman" w:hAnsi="Times New Roman" w:cs="Times New Roman"/>
          <w:color w:val="000000"/>
          <w:sz w:val="22"/>
          <w:szCs w:val="22"/>
        </w:rPr>
        <w:t>cash assets</w:t>
      </w:r>
      <w:r w:rsidRPr="008E058A">
        <w:rPr>
          <w:rFonts w:ascii="Times New Roman" w:eastAsia="Times New Roman" w:hAnsi="Times New Roman" w:cs="Times New Roman"/>
          <w:color w:val="000000"/>
          <w:sz w:val="22"/>
          <w:szCs w:val="22"/>
        </w:rPr>
        <w:t>, Client may request an in-kind transfer of such Assets to an account Client has</w:t>
      </w:r>
      <w:r w:rsidR="00012E40"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established with another broker-dealer. Transfer requests will be in a form determined by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and accompanied by documents and information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shall require </w:t>
      </w:r>
      <w:r w:rsidR="00012E40" w:rsidRPr="00A320F3">
        <w:rPr>
          <w:rFonts w:ascii="Times New Roman" w:eastAsia="Times New Roman" w:hAnsi="Times New Roman" w:cs="Times New Roman"/>
          <w:color w:val="000000"/>
          <w:sz w:val="22"/>
          <w:szCs w:val="22"/>
        </w:rPr>
        <w:t>validating</w:t>
      </w:r>
      <w:r w:rsidRPr="008E058A">
        <w:rPr>
          <w:rFonts w:ascii="Times New Roman" w:eastAsia="Times New Roman" w:hAnsi="Times New Roman" w:cs="Times New Roman"/>
          <w:color w:val="000000"/>
          <w:sz w:val="22"/>
          <w:szCs w:val="22"/>
        </w:rPr>
        <w:t xml:space="preserve"> the request.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may reject the transfer request in its discretion before or after initiation and Client will be notified of any such rejection electronically, by telephone, or otherwise.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is not liable for any </w:t>
      </w:r>
      <w:r w:rsidR="00012E40" w:rsidRPr="00A320F3">
        <w:rPr>
          <w:rFonts w:ascii="Times New Roman" w:eastAsia="Times New Roman" w:hAnsi="Times New Roman" w:cs="Times New Roman"/>
          <w:color w:val="000000"/>
          <w:sz w:val="22"/>
          <w:szCs w:val="22"/>
        </w:rPr>
        <w:t>l</w:t>
      </w:r>
      <w:r w:rsidRPr="008E058A">
        <w:rPr>
          <w:rFonts w:ascii="Times New Roman" w:eastAsia="Times New Roman" w:hAnsi="Times New Roman" w:cs="Times New Roman"/>
          <w:color w:val="000000"/>
          <w:sz w:val="22"/>
          <w:szCs w:val="22"/>
        </w:rPr>
        <w:t xml:space="preserve">osses Client may sustain in connection with the securities and/or other property in the Account between the time that it decides to reject a transfer request and Client’s receipt of notice of the rejection. It is Client’s responsibility to ensure that transfer instructions are accurate before submitting a transfer request to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A transfer request generally cannot be amended or canceled after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receives the transfer request.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will not be liable for any </w:t>
      </w:r>
      <w:r w:rsidR="00012E40" w:rsidRPr="00A320F3">
        <w:rPr>
          <w:rFonts w:ascii="Times New Roman" w:eastAsia="Times New Roman" w:hAnsi="Times New Roman" w:cs="Times New Roman"/>
          <w:color w:val="000000"/>
          <w:sz w:val="22"/>
          <w:szCs w:val="22"/>
        </w:rPr>
        <w:t>l</w:t>
      </w:r>
      <w:r w:rsidRPr="008E058A">
        <w:rPr>
          <w:rFonts w:ascii="Times New Roman" w:eastAsia="Times New Roman" w:hAnsi="Times New Roman" w:cs="Times New Roman"/>
          <w:color w:val="000000"/>
          <w:sz w:val="22"/>
          <w:szCs w:val="22"/>
        </w:rPr>
        <w:t xml:space="preserve">osses that arise out of or relate to an attempt to amend or cancel a transfer request, and Client agrees to indemnify and hold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harmless from any </w:t>
      </w:r>
      <w:r w:rsidR="004C6812" w:rsidRPr="00A320F3">
        <w:rPr>
          <w:rFonts w:ascii="Times New Roman" w:eastAsia="Times New Roman" w:hAnsi="Times New Roman" w:cs="Times New Roman"/>
          <w:color w:val="000000"/>
          <w:sz w:val="22"/>
          <w:szCs w:val="22"/>
        </w:rPr>
        <w:t>l</w:t>
      </w:r>
      <w:r w:rsidRPr="008E058A">
        <w:rPr>
          <w:rFonts w:ascii="Times New Roman" w:eastAsia="Times New Roman" w:hAnsi="Times New Roman" w:cs="Times New Roman"/>
          <w:color w:val="000000"/>
          <w:sz w:val="22"/>
          <w:szCs w:val="22"/>
        </w:rPr>
        <w:t xml:space="preserve">osses arising out of or relating to an attempt to amend or cancel a transfer request, including a decline in the market value of </w:t>
      </w:r>
      <w:r w:rsidR="004C6812" w:rsidRPr="00A320F3">
        <w:rPr>
          <w:rFonts w:ascii="Times New Roman" w:eastAsia="Times New Roman" w:hAnsi="Times New Roman" w:cs="Times New Roman"/>
          <w:color w:val="000000"/>
          <w:sz w:val="22"/>
          <w:szCs w:val="22"/>
        </w:rPr>
        <w:t>a</w:t>
      </w:r>
      <w:r w:rsidRPr="008E058A">
        <w:rPr>
          <w:rFonts w:ascii="Times New Roman" w:eastAsia="Times New Roman" w:hAnsi="Times New Roman" w:cs="Times New Roman"/>
          <w:color w:val="000000"/>
          <w:sz w:val="22"/>
          <w:szCs w:val="22"/>
        </w:rPr>
        <w:t xml:space="preserve">ssets. Client should be aware that </w:t>
      </w:r>
      <w:r w:rsidR="004C6812" w:rsidRPr="00A320F3">
        <w:rPr>
          <w:rFonts w:ascii="Times New Roman" w:eastAsia="Times New Roman" w:hAnsi="Times New Roman" w:cs="Times New Roman"/>
          <w:color w:val="000000"/>
          <w:sz w:val="22"/>
          <w:szCs w:val="22"/>
        </w:rPr>
        <w:t>a</w:t>
      </w:r>
      <w:r w:rsidRPr="008E058A">
        <w:rPr>
          <w:rFonts w:ascii="Times New Roman" w:eastAsia="Times New Roman" w:hAnsi="Times New Roman" w:cs="Times New Roman"/>
          <w:color w:val="000000"/>
          <w:sz w:val="22"/>
          <w:szCs w:val="22"/>
        </w:rPr>
        <w:t xml:space="preserve">ssets held in the form of fractional shares within the Account may not be transferrable </w:t>
      </w:r>
      <w:r w:rsidR="004C6812" w:rsidRPr="00A320F3">
        <w:rPr>
          <w:rFonts w:ascii="Times New Roman" w:eastAsia="Times New Roman" w:hAnsi="Times New Roman" w:cs="Times New Roman"/>
          <w:color w:val="000000"/>
          <w:sz w:val="22"/>
          <w:szCs w:val="22"/>
        </w:rPr>
        <w:t>in-kind and</w:t>
      </w:r>
      <w:r w:rsidRPr="008E058A">
        <w:rPr>
          <w:rFonts w:ascii="Times New Roman" w:eastAsia="Times New Roman" w:hAnsi="Times New Roman" w:cs="Times New Roman"/>
          <w:color w:val="000000"/>
          <w:sz w:val="22"/>
          <w:szCs w:val="22"/>
        </w:rPr>
        <w:t xml:space="preserve"> may need to be liquidated and transferred out via an ACH withdrawal to the </w:t>
      </w:r>
      <w:r w:rsidR="004C6812" w:rsidRPr="00A320F3">
        <w:rPr>
          <w:rFonts w:ascii="Times New Roman" w:eastAsia="Times New Roman" w:hAnsi="Times New Roman" w:cs="Times New Roman"/>
          <w:color w:val="000000"/>
          <w:sz w:val="22"/>
          <w:szCs w:val="22"/>
        </w:rPr>
        <w:t>l</w:t>
      </w:r>
      <w:r w:rsidRPr="008E058A">
        <w:rPr>
          <w:rFonts w:ascii="Times New Roman" w:eastAsia="Times New Roman" w:hAnsi="Times New Roman" w:cs="Times New Roman"/>
          <w:color w:val="000000"/>
          <w:sz w:val="22"/>
          <w:szCs w:val="22"/>
        </w:rPr>
        <w:t>inked Checking Account. </w:t>
      </w:r>
    </w:p>
    <w:p w14:paraId="14C510C4" w14:textId="2B2FC7C1" w:rsidR="008E058A" w:rsidRPr="008E058A" w:rsidRDefault="008E058A" w:rsidP="006F1F9A">
      <w:pPr>
        <w:pStyle w:val="ListParagraph"/>
        <w:numPr>
          <w:ilvl w:val="0"/>
          <w:numId w:val="1"/>
        </w:numPr>
        <w:spacing w:before="128"/>
        <w:ind w:right="122"/>
        <w:jc w:val="both"/>
        <w:rPr>
          <w:rFonts w:ascii="Times New Roman" w:eastAsia="Times New Roman" w:hAnsi="Times New Roman" w:cs="Times New Roman"/>
          <w:color w:val="000000"/>
          <w:sz w:val="22"/>
          <w:szCs w:val="22"/>
        </w:rPr>
      </w:pPr>
      <w:r w:rsidRPr="00A320F3">
        <w:rPr>
          <w:rFonts w:ascii="Times New Roman" w:eastAsia="Times New Roman" w:hAnsi="Times New Roman" w:cs="Times New Roman"/>
          <w:b/>
          <w:bCs/>
          <w:color w:val="000000"/>
          <w:sz w:val="22"/>
          <w:szCs w:val="22"/>
          <w:u w:val="single"/>
        </w:rPr>
        <w:t xml:space="preserve">DASTA </w:t>
      </w:r>
      <w:r w:rsidR="00EB5BD8" w:rsidRPr="00A320F3">
        <w:rPr>
          <w:rFonts w:ascii="Times New Roman" w:eastAsia="Times New Roman" w:hAnsi="Times New Roman" w:cs="Times New Roman"/>
          <w:b/>
          <w:bCs/>
          <w:color w:val="000000"/>
          <w:sz w:val="22"/>
          <w:szCs w:val="22"/>
          <w:u w:val="single"/>
        </w:rPr>
        <w:t>Financial Services</w:t>
      </w:r>
      <w:r w:rsidR="00EB5BD8" w:rsidRPr="00A320F3">
        <w:rPr>
          <w:rFonts w:ascii="Times New Roman" w:eastAsia="Times New Roman" w:hAnsi="Times New Roman" w:cs="Times New Roman"/>
          <w:b/>
          <w:bCs/>
          <w:color w:val="000000"/>
          <w:sz w:val="22"/>
          <w:szCs w:val="22"/>
        </w:rPr>
        <w:t>:</w:t>
      </w:r>
      <w:r w:rsidRPr="008E058A">
        <w:rPr>
          <w:rFonts w:ascii="Times New Roman" w:eastAsia="Times New Roman" w:hAnsi="Times New Roman" w:cs="Times New Roman"/>
          <w:b/>
          <w:bCs/>
          <w:color w:val="000000"/>
          <w:sz w:val="22"/>
          <w:szCs w:val="22"/>
        </w:rPr>
        <w:t xml:space="preserve"> CLIENT ACKNOWLEDGES AND AGREES THAT </w:t>
      </w:r>
      <w:r w:rsidRPr="00A320F3">
        <w:rPr>
          <w:rFonts w:ascii="Times New Roman" w:eastAsia="Times New Roman" w:hAnsi="Times New Roman" w:cs="Times New Roman"/>
          <w:b/>
          <w:bCs/>
          <w:color w:val="000000"/>
          <w:sz w:val="22"/>
          <w:szCs w:val="22"/>
        </w:rPr>
        <w:t>DASTA FINANCIAL</w:t>
      </w:r>
      <w:r w:rsidRPr="008E058A">
        <w:rPr>
          <w:rFonts w:ascii="Times New Roman" w:eastAsia="Times New Roman" w:hAnsi="Times New Roman" w:cs="Times New Roman"/>
          <w:b/>
          <w:bCs/>
          <w:color w:val="000000"/>
          <w:sz w:val="22"/>
          <w:szCs w:val="22"/>
        </w:rPr>
        <w:t xml:space="preserve"> DOES NOT SOLICIT SECURITIES TRANSACTIONS AND IS NOT RESPONSIBLE FOR DETERMINING THE SUITABILITY OF INVESTMENT CHOICES. CLIENT UNDERSTANDS AND AGREES THAT </w:t>
      </w:r>
      <w:r w:rsidRPr="00A320F3">
        <w:rPr>
          <w:rFonts w:ascii="Times New Roman" w:eastAsia="Times New Roman" w:hAnsi="Times New Roman" w:cs="Times New Roman"/>
          <w:b/>
          <w:bCs/>
          <w:color w:val="000000"/>
          <w:sz w:val="22"/>
          <w:szCs w:val="22"/>
        </w:rPr>
        <w:t>DASTA FINANCIAL</w:t>
      </w:r>
      <w:r w:rsidRPr="008E058A">
        <w:rPr>
          <w:rFonts w:ascii="Times New Roman" w:eastAsia="Times New Roman" w:hAnsi="Times New Roman" w:cs="Times New Roman"/>
          <w:b/>
          <w:bCs/>
          <w:color w:val="000000"/>
          <w:sz w:val="22"/>
          <w:szCs w:val="22"/>
        </w:rPr>
        <w:t xml:space="preserve"> ASSUMES NO RESPONSIBILITY FOR SUCH DETERMINATION.</w:t>
      </w:r>
      <w:r w:rsidRPr="008E058A">
        <w:rPr>
          <w:rFonts w:ascii="Times New Roman" w:eastAsia="Times New Roman" w:hAnsi="Times New Roman" w:cs="Times New Roman"/>
          <w:color w:val="000000"/>
          <w:sz w:val="22"/>
          <w:szCs w:val="22"/>
        </w:rPr>
        <w:t xml:space="preserve"> Client, understanding that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does not solicit securities transactions and makes no recommendations to Client or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for the purchase or sale of securities, assumes full responsibility for </w:t>
      </w:r>
      <w:r w:rsidR="00EB5BD8" w:rsidRPr="00A320F3">
        <w:rPr>
          <w:rFonts w:ascii="Times New Roman" w:eastAsia="Times New Roman" w:hAnsi="Times New Roman" w:cs="Times New Roman"/>
          <w:color w:val="000000"/>
          <w:sz w:val="22"/>
          <w:szCs w:val="22"/>
        </w:rPr>
        <w:t>all</w:t>
      </w:r>
      <w:r w:rsidRPr="008E058A">
        <w:rPr>
          <w:rFonts w:ascii="Times New Roman" w:eastAsia="Times New Roman" w:hAnsi="Times New Roman" w:cs="Times New Roman"/>
          <w:color w:val="000000"/>
          <w:sz w:val="22"/>
          <w:szCs w:val="22"/>
        </w:rPr>
        <w:t xml:space="preserve"> transaction</w:t>
      </w:r>
      <w:r w:rsidR="00EB5BD8" w:rsidRPr="00A320F3">
        <w:rPr>
          <w:rFonts w:ascii="Times New Roman" w:eastAsia="Times New Roman" w:hAnsi="Times New Roman" w:cs="Times New Roman"/>
          <w:color w:val="000000"/>
          <w:sz w:val="22"/>
          <w:szCs w:val="22"/>
        </w:rPr>
        <w:t>s</w:t>
      </w:r>
      <w:r w:rsidRPr="008E058A">
        <w:rPr>
          <w:rFonts w:ascii="Times New Roman" w:eastAsia="Times New Roman" w:hAnsi="Times New Roman" w:cs="Times New Roman"/>
          <w:color w:val="000000"/>
          <w:sz w:val="22"/>
          <w:szCs w:val="22"/>
        </w:rPr>
        <w:t xml:space="preserve"> in or for the Account and for Client’s own investment strategies and decisions. Client unders</w:t>
      </w:r>
      <w:r w:rsidR="004C6812" w:rsidRPr="00A320F3">
        <w:rPr>
          <w:rFonts w:ascii="Times New Roman" w:eastAsia="Times New Roman" w:hAnsi="Times New Roman" w:cs="Times New Roman"/>
          <w:color w:val="000000"/>
          <w:sz w:val="22"/>
          <w:szCs w:val="22"/>
        </w:rPr>
        <w:t xml:space="preserve">tands </w:t>
      </w:r>
      <w:r w:rsidRPr="008E058A">
        <w:rPr>
          <w:rFonts w:ascii="Times New Roman" w:eastAsia="Times New Roman" w:hAnsi="Times New Roman" w:cs="Times New Roman"/>
          <w:color w:val="000000"/>
          <w:sz w:val="22"/>
          <w:szCs w:val="22"/>
        </w:rPr>
        <w:t xml:space="preserve">and agrees that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will have no liability whatsoever for the results of Client’s investment strategies, transactions, and decisions. </w:t>
      </w:r>
    </w:p>
    <w:p w14:paraId="6720FCC0" w14:textId="50A6195E" w:rsidR="008E058A" w:rsidRPr="006F1F9A" w:rsidRDefault="00EB5BD8" w:rsidP="006F1F9A">
      <w:pPr>
        <w:pStyle w:val="ListParagraph"/>
        <w:numPr>
          <w:ilvl w:val="1"/>
          <w:numId w:val="29"/>
        </w:numPr>
        <w:snapToGrid w:val="0"/>
        <w:spacing w:before="129" w:after="120"/>
        <w:ind w:left="1627" w:right="72" w:hanging="187"/>
        <w:contextualSpacing w:val="0"/>
        <w:jc w:val="both"/>
        <w:rPr>
          <w:rFonts w:ascii="Times New Roman" w:eastAsia="Times New Roman" w:hAnsi="Times New Roman" w:cs="Times New Roman"/>
          <w:color w:val="000000"/>
          <w:sz w:val="22"/>
          <w:szCs w:val="22"/>
        </w:rPr>
      </w:pPr>
      <w:r w:rsidRPr="006F1F9A">
        <w:rPr>
          <w:rFonts w:ascii="Times New Roman" w:eastAsia="Times New Roman" w:hAnsi="Times New Roman" w:cs="Times New Roman"/>
          <w:b/>
          <w:bCs/>
          <w:color w:val="000000"/>
          <w:sz w:val="22"/>
          <w:szCs w:val="22"/>
          <w:u w:val="single"/>
        </w:rPr>
        <w:t>Legal/Tax</w:t>
      </w:r>
      <w:r w:rsidR="008E058A" w:rsidRPr="006F1F9A">
        <w:rPr>
          <w:rFonts w:ascii="Times New Roman" w:eastAsia="Times New Roman" w:hAnsi="Times New Roman" w:cs="Times New Roman"/>
          <w:b/>
          <w:bCs/>
          <w:color w:val="000000"/>
          <w:sz w:val="22"/>
          <w:szCs w:val="22"/>
          <w:u w:val="single"/>
        </w:rPr>
        <w:t xml:space="preserve"> Advice</w:t>
      </w:r>
      <w:r w:rsidRPr="006F1F9A">
        <w:rPr>
          <w:rFonts w:ascii="Times New Roman" w:eastAsia="Times New Roman" w:hAnsi="Times New Roman" w:cs="Times New Roman"/>
          <w:color w:val="000000"/>
          <w:sz w:val="22"/>
          <w:szCs w:val="22"/>
        </w:rPr>
        <w:t>:</w:t>
      </w:r>
      <w:r w:rsidR="008E058A" w:rsidRPr="006F1F9A">
        <w:rPr>
          <w:rFonts w:ascii="Times New Roman" w:eastAsia="Times New Roman" w:hAnsi="Times New Roman" w:cs="Times New Roman"/>
          <w:color w:val="000000"/>
          <w:sz w:val="22"/>
          <w:szCs w:val="22"/>
        </w:rPr>
        <w:t xml:space="preserve"> DASTA Financial</w:t>
      </w:r>
      <w:r w:rsidR="00087F8A" w:rsidRPr="006F1F9A">
        <w:rPr>
          <w:rFonts w:ascii="Times New Roman" w:eastAsia="Times New Roman" w:hAnsi="Times New Roman" w:cs="Times New Roman"/>
          <w:color w:val="000000"/>
          <w:sz w:val="22"/>
          <w:szCs w:val="22"/>
        </w:rPr>
        <w:t xml:space="preserve"> nor any of its affiliates</w:t>
      </w:r>
      <w:r w:rsidR="008E058A" w:rsidRPr="006F1F9A">
        <w:rPr>
          <w:rFonts w:ascii="Times New Roman" w:eastAsia="Times New Roman" w:hAnsi="Times New Roman" w:cs="Times New Roman"/>
          <w:color w:val="000000"/>
          <w:sz w:val="22"/>
          <w:szCs w:val="22"/>
        </w:rPr>
        <w:t xml:space="preserve"> provide Client with any legal, tax, estate planning, or accounting advice or advice regarding the nature, value, suitability, </w:t>
      </w:r>
      <w:r w:rsidRPr="006F1F9A">
        <w:rPr>
          <w:rFonts w:ascii="Times New Roman" w:eastAsia="Times New Roman" w:hAnsi="Times New Roman" w:cs="Times New Roman"/>
          <w:color w:val="000000"/>
          <w:sz w:val="22"/>
          <w:szCs w:val="22"/>
        </w:rPr>
        <w:t>profitability,</w:t>
      </w:r>
      <w:r w:rsidR="008E058A" w:rsidRPr="006F1F9A">
        <w:rPr>
          <w:rFonts w:ascii="Times New Roman" w:eastAsia="Times New Roman" w:hAnsi="Times New Roman" w:cs="Times New Roman"/>
          <w:color w:val="000000"/>
          <w:sz w:val="22"/>
          <w:szCs w:val="22"/>
        </w:rPr>
        <w:t xml:space="preserve"> or appropriateness for Client of any security, investment, financial product, investment strategy, or other matter. Unless otherwise specified, any information provided through DASTA Financial’s Services will not be used or considered by Client as a recommendation to buy, sell, or hold a particular security or pursue any particular investment or investment strategy. This information is not an offer, or a solicitation of an offer, to buy or sell securities on behalf of DASTA Financial. </w:t>
      </w:r>
    </w:p>
    <w:p w14:paraId="038AEF72" w14:textId="33F6E927" w:rsidR="008E058A" w:rsidRPr="008E058A" w:rsidRDefault="008E058A" w:rsidP="006F1F9A">
      <w:pPr>
        <w:pStyle w:val="ListParagraph"/>
        <w:numPr>
          <w:ilvl w:val="1"/>
          <w:numId w:val="29"/>
        </w:numPr>
        <w:spacing w:before="129"/>
        <w:ind w:left="1620" w:right="69" w:hanging="18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u w:val="single"/>
        </w:rPr>
        <w:t>Advisory Services and Trading Authorization</w:t>
      </w:r>
      <w:r w:rsidR="00A97B01" w:rsidRPr="00A320F3">
        <w:rPr>
          <w:rFonts w:ascii="Times New Roman" w:eastAsia="Times New Roman" w:hAnsi="Times New Roman" w:cs="Times New Roman"/>
          <w:color w:val="000000"/>
          <w:sz w:val="22"/>
          <w:szCs w:val="22"/>
        </w:rPr>
        <w:t>:</w:t>
      </w:r>
      <w:r w:rsidRPr="008E058A">
        <w:rPr>
          <w:rFonts w:ascii="Times New Roman" w:eastAsia="Times New Roman" w:hAnsi="Times New Roman" w:cs="Times New Roman"/>
          <w:color w:val="000000"/>
          <w:sz w:val="22"/>
          <w:szCs w:val="22"/>
        </w:rPr>
        <w:t xml:space="preserve"> In connection with opening and maintaining the Account</w:t>
      </w:r>
      <w:r w:rsidR="00A97B01" w:rsidRPr="00A320F3">
        <w:rPr>
          <w:rFonts w:ascii="Times New Roman" w:eastAsia="Times New Roman" w:hAnsi="Times New Roman" w:cs="Times New Roman"/>
          <w:color w:val="000000"/>
          <w:sz w:val="22"/>
          <w:szCs w:val="22"/>
        </w:rPr>
        <w:t>,</w:t>
      </w:r>
      <w:r w:rsidRPr="008E058A">
        <w:rPr>
          <w:rFonts w:ascii="Times New Roman" w:eastAsia="Times New Roman" w:hAnsi="Times New Roman" w:cs="Times New Roman"/>
          <w:color w:val="000000"/>
          <w:sz w:val="22"/>
          <w:szCs w:val="22"/>
        </w:rPr>
        <w:t xml:space="preserve"> Client has contracted with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for the provision of </w:t>
      </w:r>
      <w:r w:rsidR="00A97B01" w:rsidRPr="00A320F3">
        <w:rPr>
          <w:rFonts w:ascii="Times New Roman" w:eastAsia="Times New Roman" w:hAnsi="Times New Roman" w:cs="Times New Roman"/>
          <w:color w:val="000000"/>
          <w:sz w:val="22"/>
          <w:szCs w:val="22"/>
        </w:rPr>
        <w:t xml:space="preserve">certain </w:t>
      </w:r>
      <w:r w:rsidRPr="008E058A">
        <w:rPr>
          <w:rFonts w:ascii="Times New Roman" w:eastAsia="Times New Roman" w:hAnsi="Times New Roman" w:cs="Times New Roman"/>
          <w:color w:val="000000"/>
          <w:sz w:val="22"/>
          <w:szCs w:val="22"/>
        </w:rPr>
        <w:t>investment advisory services</w:t>
      </w:r>
      <w:r w:rsidR="00A778E3">
        <w:rPr>
          <w:rFonts w:ascii="Times New Roman" w:eastAsia="Times New Roman" w:hAnsi="Times New Roman" w:cs="Times New Roman"/>
          <w:color w:val="000000"/>
          <w:sz w:val="22"/>
          <w:szCs w:val="22"/>
        </w:rPr>
        <w:t xml:space="preserve"> relating to the Proprietary Program</w:t>
      </w:r>
      <w:r w:rsidRPr="008E058A">
        <w:rPr>
          <w:rFonts w:ascii="Times New Roman" w:eastAsia="Times New Roman" w:hAnsi="Times New Roman" w:cs="Times New Roman"/>
          <w:color w:val="000000"/>
          <w:sz w:val="22"/>
          <w:szCs w:val="22"/>
        </w:rPr>
        <w:t xml:space="preserve"> and has authorized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to place orders with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to buy, sell, or exchange securities or other products for the Account</w:t>
      </w:r>
      <w:r w:rsidR="00A66284">
        <w:rPr>
          <w:rFonts w:ascii="Times New Roman" w:eastAsia="Times New Roman" w:hAnsi="Times New Roman" w:cs="Times New Roman"/>
          <w:color w:val="000000"/>
          <w:sz w:val="22"/>
          <w:szCs w:val="22"/>
        </w:rPr>
        <w:t xml:space="preserve"> with respect to </w:t>
      </w:r>
      <w:r w:rsidR="00207183">
        <w:rPr>
          <w:rFonts w:ascii="Times New Roman" w:eastAsia="Times New Roman" w:hAnsi="Times New Roman" w:cs="Times New Roman"/>
          <w:color w:val="000000"/>
          <w:sz w:val="22"/>
          <w:szCs w:val="22"/>
        </w:rPr>
        <w:t>client engagemen</w:t>
      </w:r>
      <w:r w:rsidR="00F418EB">
        <w:rPr>
          <w:rFonts w:ascii="Times New Roman" w:eastAsia="Times New Roman" w:hAnsi="Times New Roman" w:cs="Times New Roman"/>
          <w:color w:val="000000"/>
          <w:sz w:val="22"/>
          <w:szCs w:val="22"/>
        </w:rPr>
        <w:t>t with P</w:t>
      </w:r>
      <w:r w:rsidR="00A778E3">
        <w:rPr>
          <w:rFonts w:ascii="Times New Roman" w:eastAsia="Times New Roman" w:hAnsi="Times New Roman" w:cs="Times New Roman"/>
          <w:color w:val="000000"/>
          <w:sz w:val="22"/>
          <w:szCs w:val="22"/>
        </w:rPr>
        <w:t>roprietary Program</w:t>
      </w:r>
      <w:r w:rsidRPr="008E058A">
        <w:rPr>
          <w:rFonts w:ascii="Times New Roman" w:eastAsia="Times New Roman" w:hAnsi="Times New Roman" w:cs="Times New Roman"/>
          <w:color w:val="000000"/>
          <w:sz w:val="22"/>
          <w:szCs w:val="22"/>
        </w:rPr>
        <w:t xml:space="preserve">.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will have no responsibility or liability for any advice, recommendation, or order placement by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Without limiting any other provision of this Agreement, Client understands and agrees that as among Client,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and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w:t>
      </w:r>
    </w:p>
    <w:p w14:paraId="79464F74" w14:textId="796F47FE" w:rsidR="00A97B01" w:rsidRPr="00A320F3" w:rsidRDefault="008E058A" w:rsidP="001A2CE9">
      <w:pPr>
        <w:spacing w:before="129"/>
        <w:ind w:left="2520" w:right="249" w:hanging="360"/>
        <w:rPr>
          <w:rFonts w:ascii="Times New Roman" w:eastAsia="Times New Roman" w:hAnsi="Times New Roman" w:cs="Times New Roman"/>
          <w:color w:val="000000"/>
          <w:sz w:val="22"/>
          <w:szCs w:val="22"/>
        </w:rPr>
      </w:pPr>
      <w:proofErr w:type="spellStart"/>
      <w:r w:rsidRPr="008E058A">
        <w:rPr>
          <w:rFonts w:ascii="Times New Roman" w:eastAsia="Times New Roman" w:hAnsi="Times New Roman" w:cs="Times New Roman"/>
          <w:color w:val="000000"/>
          <w:sz w:val="22"/>
          <w:szCs w:val="22"/>
        </w:rPr>
        <w:t>i</w:t>
      </w:r>
      <w:proofErr w:type="spellEnd"/>
      <w:r w:rsidRPr="008E058A">
        <w:rPr>
          <w:rFonts w:ascii="Times New Roman" w:eastAsia="Times New Roman" w:hAnsi="Times New Roman" w:cs="Times New Roman"/>
          <w:color w:val="000000"/>
          <w:sz w:val="22"/>
          <w:szCs w:val="22"/>
        </w:rPr>
        <w:t>.</w:t>
      </w:r>
      <w:r w:rsidR="006F7354">
        <w:rPr>
          <w:rFonts w:ascii="Times New Roman" w:eastAsia="Times New Roman" w:hAnsi="Times New Roman" w:cs="Times New Roman"/>
          <w:color w:val="000000"/>
          <w:sz w:val="22"/>
          <w:szCs w:val="22"/>
        </w:rPr>
        <w:tab/>
      </w:r>
      <w:r w:rsidR="00A97B01" w:rsidRPr="00A320F3">
        <w:rPr>
          <w:rFonts w:ascii="Times New Roman" w:eastAsia="Times New Roman" w:hAnsi="Times New Roman" w:cs="Times New Roman"/>
          <w:color w:val="000000"/>
          <w:sz w:val="22"/>
          <w:szCs w:val="22"/>
        </w:rPr>
        <w:t>DASTA Investments cooperates closely with DASTA Financial.</w:t>
      </w:r>
      <w:r w:rsidR="00A97B01" w:rsidRPr="008E058A">
        <w:rPr>
          <w:rFonts w:ascii="Times New Roman" w:eastAsia="Times New Roman" w:hAnsi="Times New Roman" w:cs="Times New Roman"/>
          <w:color w:val="000000"/>
          <w:sz w:val="22"/>
          <w:szCs w:val="22"/>
        </w:rPr>
        <w:t> </w:t>
      </w:r>
    </w:p>
    <w:p w14:paraId="04109FA4" w14:textId="3D29C79F" w:rsidR="008E058A" w:rsidRPr="008E058A" w:rsidRDefault="00A97B01" w:rsidP="001A2CE9">
      <w:pPr>
        <w:spacing w:before="129"/>
        <w:ind w:left="2520" w:right="249" w:hanging="360"/>
        <w:jc w:val="both"/>
        <w:rPr>
          <w:rFonts w:ascii="Times New Roman" w:eastAsia="Times New Roman" w:hAnsi="Times New Roman" w:cs="Times New Roman"/>
          <w:color w:val="000000"/>
          <w:sz w:val="22"/>
          <w:szCs w:val="22"/>
        </w:rPr>
      </w:pPr>
      <w:r w:rsidRPr="00A320F3">
        <w:rPr>
          <w:rFonts w:ascii="Times New Roman" w:eastAsia="Times New Roman" w:hAnsi="Times New Roman" w:cs="Times New Roman"/>
          <w:color w:val="000000"/>
          <w:sz w:val="22"/>
          <w:szCs w:val="22"/>
        </w:rPr>
        <w:lastRenderedPageBreak/>
        <w:t>ii.</w:t>
      </w:r>
      <w:r w:rsidR="006F7354">
        <w:rPr>
          <w:rFonts w:ascii="Times New Roman" w:eastAsia="Times New Roman" w:hAnsi="Times New Roman" w:cs="Times New Roman"/>
          <w:color w:val="000000"/>
          <w:sz w:val="22"/>
          <w:szCs w:val="22"/>
        </w:rPr>
        <w:tab/>
      </w:r>
      <w:r w:rsidR="008E058A" w:rsidRPr="008E058A">
        <w:rPr>
          <w:rFonts w:ascii="Times New Roman" w:eastAsia="Times New Roman" w:hAnsi="Times New Roman" w:cs="Times New Roman"/>
          <w:color w:val="000000"/>
          <w:sz w:val="22"/>
          <w:szCs w:val="22"/>
        </w:rPr>
        <w:t xml:space="preserve">Client has selected </w:t>
      </w:r>
      <w:r w:rsidR="00D81A55" w:rsidRPr="00A320F3">
        <w:rPr>
          <w:rFonts w:ascii="Times New Roman" w:eastAsia="Times New Roman" w:hAnsi="Times New Roman" w:cs="Times New Roman"/>
          <w:color w:val="000000"/>
          <w:sz w:val="22"/>
          <w:szCs w:val="22"/>
        </w:rPr>
        <w:t>DASTA Investments</w:t>
      </w:r>
      <w:r w:rsidR="008E058A" w:rsidRPr="008E058A">
        <w:rPr>
          <w:rFonts w:ascii="Times New Roman" w:eastAsia="Times New Roman" w:hAnsi="Times New Roman" w:cs="Times New Roman"/>
          <w:color w:val="000000"/>
          <w:sz w:val="22"/>
          <w:szCs w:val="22"/>
        </w:rPr>
        <w:t xml:space="preserve"> based on criteria that Client deems appropriate for Client’s investment needs.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has offered no advice to Client concerning the selection of </w:t>
      </w:r>
      <w:r w:rsidR="00D81A55" w:rsidRPr="00A320F3">
        <w:rPr>
          <w:rFonts w:ascii="Times New Roman" w:eastAsia="Times New Roman" w:hAnsi="Times New Roman" w:cs="Times New Roman"/>
          <w:color w:val="000000"/>
          <w:sz w:val="22"/>
          <w:szCs w:val="22"/>
        </w:rPr>
        <w:t>DASTA Investments</w:t>
      </w:r>
      <w:r w:rsidR="008E058A" w:rsidRPr="008E058A">
        <w:rPr>
          <w:rFonts w:ascii="Times New Roman" w:eastAsia="Times New Roman" w:hAnsi="Times New Roman" w:cs="Times New Roman"/>
          <w:color w:val="000000"/>
          <w:sz w:val="22"/>
          <w:szCs w:val="22"/>
        </w:rPr>
        <w:t xml:space="preserve"> as Investment Advisor and Client will not hold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responsible for the decision to hire </w:t>
      </w:r>
      <w:r w:rsidR="00D81A55" w:rsidRPr="00A320F3">
        <w:rPr>
          <w:rFonts w:ascii="Times New Roman" w:eastAsia="Times New Roman" w:hAnsi="Times New Roman" w:cs="Times New Roman"/>
          <w:color w:val="000000"/>
          <w:sz w:val="22"/>
          <w:szCs w:val="22"/>
        </w:rPr>
        <w:t>DASTA Investments</w:t>
      </w:r>
      <w:r w:rsidR="008E058A" w:rsidRPr="008E058A">
        <w:rPr>
          <w:rFonts w:ascii="Times New Roman" w:eastAsia="Times New Roman" w:hAnsi="Times New Roman" w:cs="Times New Roman"/>
          <w:color w:val="000000"/>
          <w:sz w:val="22"/>
          <w:szCs w:val="22"/>
        </w:rPr>
        <w:t>. </w:t>
      </w:r>
    </w:p>
    <w:p w14:paraId="16D2F56D" w14:textId="225B416E" w:rsidR="008E058A" w:rsidRPr="00A320F3" w:rsidRDefault="008E058A" w:rsidP="001A2CE9">
      <w:pPr>
        <w:spacing w:before="129"/>
        <w:ind w:left="2520" w:right="249" w:hanging="36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ii</w:t>
      </w:r>
      <w:r w:rsidR="00A97B01" w:rsidRPr="00A320F3">
        <w:rPr>
          <w:rFonts w:ascii="Times New Roman" w:eastAsia="Times New Roman" w:hAnsi="Times New Roman" w:cs="Times New Roman"/>
          <w:color w:val="000000"/>
          <w:sz w:val="22"/>
          <w:szCs w:val="22"/>
        </w:rPr>
        <w:t>i</w:t>
      </w:r>
      <w:r w:rsidRPr="008E058A">
        <w:rPr>
          <w:rFonts w:ascii="Times New Roman" w:eastAsia="Times New Roman" w:hAnsi="Times New Roman" w:cs="Times New Roman"/>
          <w:color w:val="000000"/>
          <w:sz w:val="22"/>
          <w:szCs w:val="22"/>
        </w:rPr>
        <w:t>.</w:t>
      </w:r>
      <w:r w:rsidR="006F7354">
        <w:rPr>
          <w:rFonts w:ascii="Times New Roman" w:eastAsia="Times New Roman" w:hAnsi="Times New Roman" w:cs="Times New Roman"/>
          <w:color w:val="000000"/>
          <w:sz w:val="22"/>
          <w:szCs w:val="22"/>
        </w:rPr>
        <w:tab/>
      </w:r>
      <w:r w:rsidRPr="008E058A">
        <w:rPr>
          <w:rFonts w:ascii="Times New Roman" w:eastAsia="Times New Roman" w:hAnsi="Times New Roman" w:cs="Times New Roman"/>
          <w:color w:val="000000"/>
          <w:sz w:val="22"/>
          <w:szCs w:val="22"/>
        </w:rPr>
        <w:t>The Account is non-discretionary</w:t>
      </w:r>
      <w:r w:rsidR="00A97B01" w:rsidRPr="00A320F3">
        <w:rPr>
          <w:rFonts w:ascii="Times New Roman" w:eastAsia="Times New Roman" w:hAnsi="Times New Roman" w:cs="Times New Roman"/>
          <w:color w:val="000000"/>
          <w:sz w:val="22"/>
          <w:szCs w:val="22"/>
        </w:rPr>
        <w:t xml:space="preserve"> with respect to DASTA Financial</w:t>
      </w:r>
      <w:r w:rsidRPr="008E058A">
        <w:rPr>
          <w:rFonts w:ascii="Times New Roman" w:eastAsia="Times New Roman" w:hAnsi="Times New Roman" w:cs="Times New Roman"/>
          <w:color w:val="000000"/>
          <w:sz w:val="22"/>
          <w:szCs w:val="22"/>
        </w:rPr>
        <w:t xml:space="preserve">, and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is authorized to accept and act upon the instructions of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with respect to the Account in accordance with this Agreement</w:t>
      </w:r>
      <w:r w:rsidR="00207183">
        <w:rPr>
          <w:rFonts w:ascii="Times New Roman" w:eastAsia="Times New Roman" w:hAnsi="Times New Roman" w:cs="Times New Roman"/>
          <w:color w:val="000000"/>
          <w:sz w:val="22"/>
          <w:szCs w:val="22"/>
        </w:rPr>
        <w:t xml:space="preserve"> with respect to </w:t>
      </w:r>
      <w:r w:rsidR="007610DF">
        <w:rPr>
          <w:rFonts w:ascii="Times New Roman" w:eastAsia="Times New Roman" w:hAnsi="Times New Roman" w:cs="Times New Roman"/>
          <w:color w:val="000000"/>
          <w:sz w:val="22"/>
          <w:szCs w:val="22"/>
        </w:rPr>
        <w:t>Proprietary Program</w:t>
      </w:r>
      <w:r w:rsidRPr="008E058A">
        <w:rPr>
          <w:rFonts w:ascii="Times New Roman" w:eastAsia="Times New Roman" w:hAnsi="Times New Roman" w:cs="Times New Roman"/>
          <w:color w:val="000000"/>
          <w:sz w:val="22"/>
          <w:szCs w:val="22"/>
        </w:rPr>
        <w:t xml:space="preserve">. </w:t>
      </w:r>
    </w:p>
    <w:p w14:paraId="5C091DA8" w14:textId="21E9DEA5" w:rsidR="00207183" w:rsidRPr="00F70C3E" w:rsidRDefault="008E058A" w:rsidP="006F1F9A">
      <w:pPr>
        <w:spacing w:before="129"/>
        <w:ind w:left="2520" w:right="249" w:hanging="360"/>
        <w:jc w:val="both"/>
        <w:rPr>
          <w:rFonts w:ascii="Times New Roman" w:eastAsia="Times New Roman" w:hAnsi="Times New Roman" w:cs="Times New Roman"/>
          <w:b/>
          <w:bCs/>
          <w:color w:val="000000"/>
          <w:sz w:val="22"/>
          <w:szCs w:val="22"/>
          <w:u w:val="single"/>
        </w:rPr>
      </w:pPr>
      <w:r w:rsidRPr="008E058A">
        <w:rPr>
          <w:rFonts w:ascii="Times New Roman" w:eastAsia="Times New Roman" w:hAnsi="Times New Roman" w:cs="Times New Roman"/>
          <w:color w:val="000000"/>
          <w:sz w:val="22"/>
          <w:szCs w:val="22"/>
        </w:rPr>
        <w:t>iv.</w:t>
      </w:r>
      <w:r w:rsidR="006F7354">
        <w:rPr>
          <w:rFonts w:ascii="Times New Roman" w:eastAsia="Times New Roman" w:hAnsi="Times New Roman" w:cs="Times New Roman"/>
          <w:color w:val="000000"/>
          <w:sz w:val="22"/>
          <w:szCs w:val="22"/>
        </w:rPr>
        <w:tab/>
      </w:r>
      <w:r w:rsidRPr="008E058A">
        <w:rPr>
          <w:rFonts w:ascii="Times New Roman" w:eastAsia="Times New Roman" w:hAnsi="Times New Roman" w:cs="Times New Roman"/>
          <w:color w:val="000000"/>
          <w:sz w:val="22"/>
          <w:szCs w:val="22"/>
        </w:rPr>
        <w:t xml:space="preserve">Client shall indemnify and hold harmless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its directors, employees, agents, and affiliates from and against all </w:t>
      </w:r>
      <w:r w:rsidR="00A97B01" w:rsidRPr="00A320F3">
        <w:rPr>
          <w:rFonts w:ascii="Times New Roman" w:eastAsia="Times New Roman" w:hAnsi="Times New Roman" w:cs="Times New Roman"/>
          <w:color w:val="000000"/>
          <w:sz w:val="22"/>
          <w:szCs w:val="22"/>
        </w:rPr>
        <w:t>l</w:t>
      </w:r>
      <w:r w:rsidRPr="008E058A">
        <w:rPr>
          <w:rFonts w:ascii="Times New Roman" w:eastAsia="Times New Roman" w:hAnsi="Times New Roman" w:cs="Times New Roman"/>
          <w:color w:val="000000"/>
          <w:sz w:val="22"/>
          <w:szCs w:val="22"/>
        </w:rPr>
        <w:t xml:space="preserve">osses, claims, or financial obligations that may arise from any act or omission of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with respect to the Account. </w:t>
      </w:r>
    </w:p>
    <w:p w14:paraId="2125EE62" w14:textId="76BB443D" w:rsidR="00A778E3" w:rsidRDefault="00A778E3" w:rsidP="00A778E3">
      <w:pPr>
        <w:pStyle w:val="ListParagraph"/>
        <w:numPr>
          <w:ilvl w:val="1"/>
          <w:numId w:val="29"/>
        </w:numPr>
        <w:spacing w:before="129"/>
        <w:ind w:left="1620" w:right="69" w:hanging="180"/>
        <w:jc w:val="both"/>
        <w:rPr>
          <w:rFonts w:ascii="Times New Roman" w:eastAsia="Times New Roman" w:hAnsi="Times New Roman" w:cs="Times New Roman"/>
          <w:color w:val="000000"/>
          <w:sz w:val="22"/>
          <w:szCs w:val="22"/>
        </w:rPr>
      </w:pPr>
      <w:r w:rsidRPr="006F1F9A">
        <w:rPr>
          <w:rFonts w:ascii="Times New Roman" w:eastAsia="Times New Roman" w:hAnsi="Times New Roman" w:cs="Times New Roman"/>
          <w:b/>
          <w:bCs/>
          <w:color w:val="000000"/>
          <w:sz w:val="22"/>
          <w:szCs w:val="22"/>
          <w:u w:val="single"/>
        </w:rPr>
        <w:t>Auto-Copy:</w:t>
      </w:r>
      <w:r>
        <w:rPr>
          <w:rFonts w:ascii="Times New Roman" w:eastAsia="Times New Roman" w:hAnsi="Times New Roman" w:cs="Times New Roman"/>
          <w:color w:val="000000"/>
          <w:sz w:val="22"/>
          <w:szCs w:val="22"/>
        </w:rPr>
        <w:t xml:space="preserve"> In connection with the use of the auto-copy feature provided by DASTA Inc., you acknowledge </w:t>
      </w:r>
      <w:r w:rsidR="00CC2025">
        <w:rPr>
          <w:rFonts w:ascii="Times New Roman" w:eastAsia="Times New Roman" w:hAnsi="Times New Roman" w:cs="Times New Roman"/>
          <w:color w:val="000000"/>
          <w:sz w:val="22"/>
          <w:szCs w:val="22"/>
        </w:rPr>
        <w:t xml:space="preserve">and agree </w:t>
      </w:r>
      <w:r>
        <w:rPr>
          <w:rFonts w:ascii="Times New Roman" w:eastAsia="Times New Roman" w:hAnsi="Times New Roman" w:cs="Times New Roman"/>
          <w:color w:val="000000"/>
          <w:sz w:val="22"/>
          <w:szCs w:val="22"/>
        </w:rPr>
        <w:t xml:space="preserve">that you are providing DASTA Financial with limited authorization to </w:t>
      </w:r>
      <w:r w:rsidR="00CC2025">
        <w:rPr>
          <w:rFonts w:ascii="Times New Roman" w:eastAsia="Times New Roman" w:hAnsi="Times New Roman" w:cs="Times New Roman"/>
          <w:color w:val="000000"/>
          <w:sz w:val="22"/>
          <w:szCs w:val="22"/>
        </w:rPr>
        <w:t xml:space="preserve">place orders corresponding to another Client’s </w:t>
      </w:r>
      <w:r w:rsidR="00156B14">
        <w:rPr>
          <w:rFonts w:ascii="Times New Roman" w:eastAsia="Times New Roman" w:hAnsi="Times New Roman" w:cs="Times New Roman"/>
          <w:color w:val="000000"/>
          <w:sz w:val="22"/>
          <w:szCs w:val="22"/>
        </w:rPr>
        <w:t>portfolio</w:t>
      </w:r>
      <w:r w:rsidR="00CC2025">
        <w:rPr>
          <w:rFonts w:ascii="Times New Roman" w:eastAsia="Times New Roman" w:hAnsi="Times New Roman" w:cs="Times New Roman"/>
          <w:color w:val="000000"/>
          <w:sz w:val="22"/>
          <w:szCs w:val="22"/>
        </w:rPr>
        <w:t xml:space="preserve">, and at such time necessary to keep alignment with the holdings and allocation of </w:t>
      </w:r>
      <w:r w:rsidR="00156B14">
        <w:rPr>
          <w:rFonts w:ascii="Times New Roman" w:eastAsia="Times New Roman" w:hAnsi="Times New Roman" w:cs="Times New Roman"/>
          <w:color w:val="000000"/>
          <w:sz w:val="22"/>
          <w:szCs w:val="22"/>
        </w:rPr>
        <w:t>such</w:t>
      </w:r>
      <w:r w:rsidR="00CC2025">
        <w:rPr>
          <w:rFonts w:ascii="Times New Roman" w:eastAsia="Times New Roman" w:hAnsi="Times New Roman" w:cs="Times New Roman"/>
          <w:color w:val="000000"/>
          <w:sz w:val="22"/>
          <w:szCs w:val="22"/>
        </w:rPr>
        <w:t xml:space="preserve"> portfolio for a period not to exceed three (3) month, provided that, such three (3) month period may be periodically extended with your affirmative consent. Notwithstanding the above, you understand and agree that during that in connection with the use of auto-copy:</w:t>
      </w:r>
    </w:p>
    <w:p w14:paraId="3A736FE8" w14:textId="2C07D866" w:rsidR="00156B14" w:rsidRDefault="00156B14" w:rsidP="00CC2025">
      <w:pPr>
        <w:pStyle w:val="ListParagraph"/>
        <w:numPr>
          <w:ilvl w:val="2"/>
          <w:numId w:val="29"/>
        </w:numPr>
        <w:spacing w:before="129"/>
        <w:ind w:left="2520" w:right="69" w:hanging="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DASTA Financial is not making a recommendation to the Client to: (a) invest in any portfolio, (b) continue to invest in any portfolio, or (c) sell out of a portfolio.</w:t>
      </w:r>
    </w:p>
    <w:p w14:paraId="0BE26244" w14:textId="34980148" w:rsidR="00156B14" w:rsidRDefault="00156B14" w:rsidP="00CC2025">
      <w:pPr>
        <w:pStyle w:val="ListParagraph"/>
        <w:numPr>
          <w:ilvl w:val="2"/>
          <w:numId w:val="29"/>
        </w:numPr>
        <w:spacing w:before="129"/>
        <w:ind w:left="2520" w:right="69" w:hanging="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DASTA Financial is not responsible for determining the initial or on-going suitability of any investment in any portfolio.</w:t>
      </w:r>
    </w:p>
    <w:p w14:paraId="1199D9F4" w14:textId="31984A9E" w:rsidR="00CC2025" w:rsidRDefault="00CC2025" w:rsidP="00CC2025">
      <w:pPr>
        <w:pStyle w:val="ListParagraph"/>
        <w:numPr>
          <w:ilvl w:val="2"/>
          <w:numId w:val="29"/>
        </w:numPr>
        <w:spacing w:before="129"/>
        <w:ind w:left="2520" w:right="69" w:hanging="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Account is non-discretionary, and DASTA Financial is authorized to accept and act upon your instructions to only execute orders in securities and size necessary to</w:t>
      </w:r>
      <w:r w:rsidR="00156B14">
        <w:rPr>
          <w:rFonts w:ascii="Times New Roman" w:eastAsia="Times New Roman" w:hAnsi="Times New Roman" w:cs="Times New Roman"/>
          <w:color w:val="000000"/>
          <w:sz w:val="22"/>
          <w:szCs w:val="22"/>
        </w:rPr>
        <w:t xml:space="preserve"> keep in alignment with a portfolio you designate in your sole discretion.</w:t>
      </w:r>
    </w:p>
    <w:p w14:paraId="71A8D58C" w14:textId="7D2463AB" w:rsidR="00CC2025" w:rsidRPr="00156B14" w:rsidRDefault="00156B14" w:rsidP="006F1F9A">
      <w:pPr>
        <w:pStyle w:val="ListParagraph"/>
        <w:numPr>
          <w:ilvl w:val="2"/>
          <w:numId w:val="29"/>
        </w:numPr>
        <w:spacing w:before="129"/>
        <w:ind w:left="2520" w:right="69" w:hanging="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You shall indemnify and hold harmless DASTA Financial, its directors, employees, agents, and affiliates from and against all losses, claims, or financial obligations that may arise from your acts or omissions. </w:t>
      </w:r>
    </w:p>
    <w:p w14:paraId="048FFEF4" w14:textId="77777777" w:rsidR="00CC2025" w:rsidRDefault="00CC2025" w:rsidP="006F1F9A">
      <w:pPr>
        <w:pStyle w:val="ListParagraph"/>
        <w:spacing w:before="129"/>
        <w:ind w:left="1620" w:right="69"/>
        <w:jc w:val="both"/>
        <w:rPr>
          <w:rFonts w:ascii="Times New Roman" w:eastAsia="Times New Roman" w:hAnsi="Times New Roman" w:cs="Times New Roman"/>
          <w:color w:val="000000"/>
          <w:sz w:val="22"/>
          <w:szCs w:val="22"/>
        </w:rPr>
      </w:pPr>
    </w:p>
    <w:p w14:paraId="48065DDA" w14:textId="77777777" w:rsidR="00CC2025" w:rsidRDefault="00CC2025" w:rsidP="006F1F9A">
      <w:pPr>
        <w:pStyle w:val="ListParagraph"/>
        <w:spacing w:before="129"/>
        <w:ind w:left="2160" w:right="69"/>
        <w:jc w:val="both"/>
        <w:rPr>
          <w:rFonts w:ascii="Times New Roman" w:eastAsia="Times New Roman" w:hAnsi="Times New Roman" w:cs="Times New Roman"/>
          <w:color w:val="000000"/>
          <w:sz w:val="22"/>
          <w:szCs w:val="22"/>
        </w:rPr>
      </w:pPr>
    </w:p>
    <w:p w14:paraId="6E781943" w14:textId="709BB970" w:rsidR="008E058A" w:rsidRPr="008E058A" w:rsidRDefault="00A97B01" w:rsidP="006F1F9A">
      <w:pPr>
        <w:pStyle w:val="ListParagraph"/>
        <w:numPr>
          <w:ilvl w:val="1"/>
          <w:numId w:val="29"/>
        </w:numPr>
        <w:spacing w:before="129"/>
        <w:ind w:left="1620" w:right="69" w:hanging="180"/>
        <w:jc w:val="both"/>
        <w:rPr>
          <w:rFonts w:ascii="Times New Roman" w:eastAsia="Times New Roman" w:hAnsi="Times New Roman" w:cs="Times New Roman"/>
          <w:color w:val="000000"/>
          <w:sz w:val="22"/>
          <w:szCs w:val="22"/>
        </w:rPr>
      </w:pPr>
      <w:r w:rsidRPr="00A320F3">
        <w:rPr>
          <w:rFonts w:ascii="Times New Roman" w:eastAsia="Times New Roman" w:hAnsi="Times New Roman" w:cs="Times New Roman"/>
          <w:b/>
          <w:bCs/>
          <w:color w:val="000000"/>
          <w:sz w:val="22"/>
          <w:szCs w:val="22"/>
          <w:u w:val="single"/>
        </w:rPr>
        <w:t xml:space="preserve">Account </w:t>
      </w:r>
      <w:r w:rsidR="008E058A" w:rsidRPr="008E058A">
        <w:rPr>
          <w:rFonts w:ascii="Times New Roman" w:eastAsia="Times New Roman" w:hAnsi="Times New Roman" w:cs="Times New Roman"/>
          <w:b/>
          <w:bCs/>
          <w:color w:val="000000"/>
          <w:sz w:val="22"/>
          <w:szCs w:val="22"/>
          <w:u w:val="single"/>
        </w:rPr>
        <w:t xml:space="preserve">Statements </w:t>
      </w:r>
      <w:r w:rsidR="00FC10A6" w:rsidRPr="00A320F3">
        <w:rPr>
          <w:rFonts w:ascii="Times New Roman" w:eastAsia="Times New Roman" w:hAnsi="Times New Roman" w:cs="Times New Roman"/>
          <w:b/>
          <w:bCs/>
          <w:color w:val="000000"/>
          <w:sz w:val="22"/>
          <w:szCs w:val="22"/>
          <w:u w:val="single"/>
        </w:rPr>
        <w:t xml:space="preserve">and </w:t>
      </w:r>
      <w:r w:rsidR="008E058A" w:rsidRPr="008E058A">
        <w:rPr>
          <w:rFonts w:ascii="Times New Roman" w:eastAsia="Times New Roman" w:hAnsi="Times New Roman" w:cs="Times New Roman"/>
          <w:b/>
          <w:bCs/>
          <w:color w:val="000000"/>
          <w:sz w:val="22"/>
          <w:szCs w:val="22"/>
          <w:u w:val="single"/>
        </w:rPr>
        <w:t>Tra</w:t>
      </w:r>
      <w:r w:rsidR="00FC10A6" w:rsidRPr="00A320F3">
        <w:rPr>
          <w:rFonts w:ascii="Times New Roman" w:eastAsia="Times New Roman" w:hAnsi="Times New Roman" w:cs="Times New Roman"/>
          <w:b/>
          <w:bCs/>
          <w:color w:val="000000"/>
          <w:sz w:val="22"/>
          <w:szCs w:val="22"/>
          <w:u w:val="single"/>
        </w:rPr>
        <w:t>de</w:t>
      </w:r>
      <w:r w:rsidR="008E058A" w:rsidRPr="008E058A">
        <w:rPr>
          <w:rFonts w:ascii="Times New Roman" w:eastAsia="Times New Roman" w:hAnsi="Times New Roman" w:cs="Times New Roman"/>
          <w:b/>
          <w:bCs/>
          <w:color w:val="000000"/>
          <w:sz w:val="22"/>
          <w:szCs w:val="22"/>
          <w:u w:val="single"/>
        </w:rPr>
        <w:t xml:space="preserve"> Confirmations</w:t>
      </w:r>
      <w:r w:rsidR="00FC10A6" w:rsidRPr="00A320F3">
        <w:rPr>
          <w:rFonts w:ascii="Times New Roman" w:eastAsia="Times New Roman" w:hAnsi="Times New Roman" w:cs="Times New Roman"/>
          <w:i/>
          <w:iCs/>
          <w:color w:val="000000"/>
          <w:sz w:val="22"/>
          <w:szCs w:val="22"/>
        </w:rPr>
        <w:t xml:space="preserve">: </w:t>
      </w:r>
      <w:r w:rsidR="008E058A" w:rsidRPr="008E058A">
        <w:rPr>
          <w:rFonts w:ascii="Times New Roman" w:eastAsia="Times New Roman" w:hAnsi="Times New Roman" w:cs="Times New Roman"/>
          <w:color w:val="000000"/>
          <w:sz w:val="22"/>
          <w:szCs w:val="22"/>
        </w:rPr>
        <w:t>By entering into thi</w:t>
      </w:r>
      <w:r w:rsidR="00A320F3">
        <w:rPr>
          <w:rFonts w:ascii="Times New Roman" w:eastAsia="Times New Roman" w:hAnsi="Times New Roman" w:cs="Times New Roman"/>
          <w:color w:val="000000"/>
          <w:sz w:val="22"/>
          <w:szCs w:val="22"/>
        </w:rPr>
        <w:t xml:space="preserve">s </w:t>
      </w:r>
      <w:r w:rsidR="008E058A" w:rsidRPr="008E058A">
        <w:rPr>
          <w:rFonts w:ascii="Times New Roman" w:eastAsia="Times New Roman" w:hAnsi="Times New Roman" w:cs="Times New Roman"/>
          <w:color w:val="000000"/>
          <w:sz w:val="22"/>
          <w:szCs w:val="22"/>
        </w:rPr>
        <w:t xml:space="preserve">Agreement, </w:t>
      </w:r>
      <w:r w:rsidR="000C6066">
        <w:rPr>
          <w:rFonts w:ascii="Times New Roman" w:eastAsia="Times New Roman" w:hAnsi="Times New Roman" w:cs="Times New Roman"/>
          <w:color w:val="000000"/>
          <w:sz w:val="22"/>
          <w:szCs w:val="22"/>
        </w:rPr>
        <w:t>you</w:t>
      </w:r>
      <w:r w:rsidR="008E058A" w:rsidRPr="008E058A">
        <w:rPr>
          <w:rFonts w:ascii="Times New Roman" w:eastAsia="Times New Roman" w:hAnsi="Times New Roman" w:cs="Times New Roman"/>
          <w:color w:val="000000"/>
          <w:sz w:val="22"/>
          <w:szCs w:val="22"/>
        </w:rPr>
        <w:t xml:space="preserve"> hereby a</w:t>
      </w:r>
      <w:r w:rsidR="000C6066">
        <w:rPr>
          <w:rFonts w:ascii="Times New Roman" w:eastAsia="Times New Roman" w:hAnsi="Times New Roman" w:cs="Times New Roman"/>
          <w:color w:val="000000"/>
          <w:sz w:val="22"/>
          <w:szCs w:val="22"/>
        </w:rPr>
        <w:t>cknowledge that you</w:t>
      </w:r>
      <w:r w:rsidR="008E058A" w:rsidRPr="008E058A">
        <w:rPr>
          <w:rFonts w:ascii="Times New Roman" w:eastAsia="Times New Roman" w:hAnsi="Times New Roman" w:cs="Times New Roman"/>
          <w:color w:val="000000"/>
          <w:sz w:val="22"/>
          <w:szCs w:val="22"/>
        </w:rPr>
        <w:t xml:space="preserve"> will receiv</w:t>
      </w:r>
      <w:r w:rsidR="00FC10A6" w:rsidRPr="00A320F3">
        <w:rPr>
          <w:rFonts w:ascii="Times New Roman" w:eastAsia="Times New Roman" w:hAnsi="Times New Roman" w:cs="Times New Roman"/>
          <w:color w:val="000000"/>
          <w:sz w:val="22"/>
          <w:szCs w:val="22"/>
        </w:rPr>
        <w:t xml:space="preserve">e </w:t>
      </w:r>
      <w:r w:rsidR="008E058A" w:rsidRPr="008E058A">
        <w:rPr>
          <w:rFonts w:ascii="Times New Roman" w:eastAsia="Times New Roman" w:hAnsi="Times New Roman" w:cs="Times New Roman"/>
          <w:color w:val="000000"/>
          <w:sz w:val="22"/>
          <w:szCs w:val="22"/>
        </w:rPr>
        <w:t>periodic</w:t>
      </w:r>
      <w:r w:rsidR="000C6066">
        <w:rPr>
          <w:rFonts w:ascii="Times New Roman" w:eastAsia="Times New Roman" w:hAnsi="Times New Roman" w:cs="Times New Roman"/>
          <w:color w:val="000000"/>
          <w:sz w:val="22"/>
          <w:szCs w:val="22"/>
        </w:rPr>
        <w:t xml:space="preserve"> transaction</w:t>
      </w:r>
      <w:r w:rsidR="008E058A" w:rsidRPr="008E058A">
        <w:rPr>
          <w:rFonts w:ascii="Times New Roman" w:eastAsia="Times New Roman" w:hAnsi="Times New Roman" w:cs="Times New Roman"/>
          <w:color w:val="000000"/>
          <w:sz w:val="22"/>
          <w:szCs w:val="22"/>
        </w:rPr>
        <w:t xml:space="preserve"> reports</w:t>
      </w:r>
      <w:r w:rsidR="000C6066">
        <w:rPr>
          <w:rFonts w:ascii="Times New Roman" w:eastAsia="Times New Roman" w:hAnsi="Times New Roman" w:cs="Times New Roman"/>
          <w:color w:val="000000"/>
          <w:sz w:val="22"/>
          <w:szCs w:val="22"/>
        </w:rPr>
        <w:t xml:space="preserve"> and </w:t>
      </w:r>
      <w:r w:rsidR="002B4CDB">
        <w:rPr>
          <w:rFonts w:ascii="Times New Roman" w:eastAsia="Times New Roman" w:hAnsi="Times New Roman" w:cs="Times New Roman"/>
          <w:color w:val="000000"/>
          <w:sz w:val="22"/>
          <w:szCs w:val="22"/>
        </w:rPr>
        <w:t>a</w:t>
      </w:r>
      <w:r w:rsidR="000C6066">
        <w:rPr>
          <w:rFonts w:ascii="Times New Roman" w:eastAsia="Times New Roman" w:hAnsi="Times New Roman" w:cs="Times New Roman"/>
          <w:color w:val="000000"/>
          <w:sz w:val="22"/>
          <w:szCs w:val="22"/>
        </w:rPr>
        <w:t xml:space="preserve">ccount </w:t>
      </w:r>
      <w:r w:rsidR="002B4CDB">
        <w:rPr>
          <w:rFonts w:ascii="Times New Roman" w:eastAsia="Times New Roman" w:hAnsi="Times New Roman" w:cs="Times New Roman"/>
          <w:color w:val="000000"/>
          <w:sz w:val="22"/>
          <w:szCs w:val="22"/>
        </w:rPr>
        <w:t>s</w:t>
      </w:r>
      <w:r w:rsidR="000C6066">
        <w:rPr>
          <w:rFonts w:ascii="Times New Roman" w:eastAsia="Times New Roman" w:hAnsi="Times New Roman" w:cs="Times New Roman"/>
          <w:color w:val="000000"/>
          <w:sz w:val="22"/>
          <w:szCs w:val="22"/>
        </w:rPr>
        <w:t>tatements</w:t>
      </w:r>
      <w:r w:rsidR="008E058A" w:rsidRPr="008E058A">
        <w:rPr>
          <w:rFonts w:ascii="Times New Roman" w:eastAsia="Times New Roman" w:hAnsi="Times New Roman" w:cs="Times New Roman"/>
          <w:color w:val="000000"/>
          <w:sz w:val="22"/>
          <w:szCs w:val="22"/>
        </w:rPr>
        <w:t xml:space="preserve"> regarding transactions (not less frequently than quarterly)</w:t>
      </w:r>
      <w:r w:rsidR="004B4AC0" w:rsidRPr="00A320F3">
        <w:rPr>
          <w:rFonts w:ascii="Times New Roman" w:eastAsia="Times New Roman" w:hAnsi="Times New Roman" w:cs="Times New Roman"/>
          <w:color w:val="000000"/>
          <w:sz w:val="22"/>
          <w:szCs w:val="22"/>
        </w:rPr>
        <w:t xml:space="preserve"> by Apex</w:t>
      </w:r>
      <w:r w:rsidR="008E058A" w:rsidRPr="008E058A">
        <w:rPr>
          <w:rFonts w:ascii="Times New Roman" w:eastAsia="Times New Roman" w:hAnsi="Times New Roman" w:cs="Times New Roman"/>
          <w:color w:val="000000"/>
          <w:sz w:val="22"/>
          <w:szCs w:val="22"/>
        </w:rPr>
        <w:t xml:space="preserve">.  </w:t>
      </w:r>
      <w:r w:rsidR="004B4AC0" w:rsidRPr="00A320F3">
        <w:rPr>
          <w:rFonts w:ascii="Times New Roman" w:eastAsia="Times New Roman" w:hAnsi="Times New Roman" w:cs="Times New Roman"/>
          <w:color w:val="000000"/>
          <w:sz w:val="22"/>
          <w:szCs w:val="22"/>
        </w:rPr>
        <w:t xml:space="preserve">Trade by trade confirmations along with account statements will be always available to </w:t>
      </w:r>
      <w:r w:rsidR="002B4CDB">
        <w:rPr>
          <w:rFonts w:ascii="Times New Roman" w:eastAsia="Times New Roman" w:hAnsi="Times New Roman" w:cs="Times New Roman"/>
          <w:color w:val="000000"/>
          <w:sz w:val="22"/>
          <w:szCs w:val="22"/>
        </w:rPr>
        <w:t xml:space="preserve">you </w:t>
      </w:r>
      <w:r w:rsidR="004B4AC0" w:rsidRPr="00A320F3">
        <w:rPr>
          <w:rFonts w:ascii="Times New Roman" w:eastAsia="Times New Roman" w:hAnsi="Times New Roman" w:cs="Times New Roman"/>
          <w:color w:val="000000"/>
          <w:sz w:val="22"/>
          <w:szCs w:val="22"/>
        </w:rPr>
        <w:t xml:space="preserve">via the dub App. </w:t>
      </w:r>
      <w:r w:rsidR="002B4CDB">
        <w:rPr>
          <w:rFonts w:ascii="Times New Roman" w:eastAsia="Times New Roman" w:hAnsi="Times New Roman" w:cs="Times New Roman"/>
          <w:color w:val="000000"/>
          <w:sz w:val="22"/>
          <w:szCs w:val="22"/>
        </w:rPr>
        <w:t>You</w:t>
      </w:r>
      <w:r w:rsidR="008E058A" w:rsidRPr="008E058A">
        <w:rPr>
          <w:rFonts w:ascii="Times New Roman" w:eastAsia="Times New Roman" w:hAnsi="Times New Roman" w:cs="Times New Roman"/>
          <w:color w:val="000000"/>
          <w:sz w:val="22"/>
          <w:szCs w:val="22"/>
        </w:rPr>
        <w:t xml:space="preserve"> acknowledge and agree that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will provide </w:t>
      </w:r>
      <w:r w:rsidR="00D81A55" w:rsidRPr="00A320F3">
        <w:rPr>
          <w:rFonts w:ascii="Times New Roman" w:eastAsia="Times New Roman" w:hAnsi="Times New Roman" w:cs="Times New Roman"/>
          <w:color w:val="000000"/>
          <w:sz w:val="22"/>
          <w:szCs w:val="22"/>
        </w:rPr>
        <w:t>DASTA Investments</w:t>
      </w:r>
      <w:r w:rsidR="008E058A" w:rsidRPr="008E058A">
        <w:rPr>
          <w:rFonts w:ascii="Times New Roman" w:eastAsia="Times New Roman" w:hAnsi="Times New Roman" w:cs="Times New Roman"/>
          <w:color w:val="000000"/>
          <w:sz w:val="22"/>
          <w:szCs w:val="22"/>
        </w:rPr>
        <w:t xml:space="preserve">, as </w:t>
      </w:r>
      <w:r w:rsidR="002B4CDB">
        <w:rPr>
          <w:rFonts w:ascii="Times New Roman" w:eastAsia="Times New Roman" w:hAnsi="Times New Roman" w:cs="Times New Roman"/>
          <w:color w:val="000000"/>
          <w:sz w:val="22"/>
          <w:szCs w:val="22"/>
        </w:rPr>
        <w:t>your</w:t>
      </w:r>
      <w:r w:rsidR="002B4CDB" w:rsidRPr="008E058A">
        <w:rPr>
          <w:rFonts w:ascii="Times New Roman" w:eastAsia="Times New Roman" w:hAnsi="Times New Roman" w:cs="Times New Roman"/>
          <w:color w:val="000000"/>
          <w:sz w:val="22"/>
          <w:szCs w:val="22"/>
        </w:rPr>
        <w:t xml:space="preserve"> </w:t>
      </w:r>
      <w:r w:rsidR="008E058A" w:rsidRPr="008E058A">
        <w:rPr>
          <w:rFonts w:ascii="Times New Roman" w:eastAsia="Times New Roman" w:hAnsi="Times New Roman" w:cs="Times New Roman"/>
          <w:color w:val="000000"/>
          <w:sz w:val="22"/>
          <w:szCs w:val="22"/>
        </w:rPr>
        <w:t xml:space="preserve">fiduciary, transaction-by-transaction confirmations for each transaction. </w:t>
      </w:r>
      <w:r w:rsidR="002B4CDB">
        <w:rPr>
          <w:rFonts w:ascii="Times New Roman" w:eastAsia="Times New Roman" w:hAnsi="Times New Roman" w:cs="Times New Roman"/>
          <w:color w:val="000000"/>
          <w:sz w:val="22"/>
          <w:szCs w:val="22"/>
        </w:rPr>
        <w:t>You</w:t>
      </w:r>
      <w:r w:rsidR="002B4CDB" w:rsidRPr="008E058A">
        <w:rPr>
          <w:rFonts w:ascii="Times New Roman" w:eastAsia="Times New Roman" w:hAnsi="Times New Roman" w:cs="Times New Roman"/>
          <w:color w:val="000000"/>
          <w:sz w:val="22"/>
          <w:szCs w:val="22"/>
        </w:rPr>
        <w:t xml:space="preserve"> </w:t>
      </w:r>
      <w:r w:rsidR="008E058A" w:rsidRPr="008E058A">
        <w:rPr>
          <w:rFonts w:ascii="Times New Roman" w:eastAsia="Times New Roman" w:hAnsi="Times New Roman" w:cs="Times New Roman"/>
          <w:color w:val="000000"/>
          <w:sz w:val="22"/>
          <w:szCs w:val="22"/>
        </w:rPr>
        <w:t>further acknowledge </w:t>
      </w:r>
      <w:r w:rsidR="004B4AC0" w:rsidRPr="00A320F3">
        <w:rPr>
          <w:rFonts w:ascii="Times New Roman" w:eastAsia="Times New Roman" w:hAnsi="Times New Roman" w:cs="Times New Roman"/>
          <w:color w:val="000000"/>
          <w:sz w:val="22"/>
          <w:szCs w:val="22"/>
        </w:rPr>
        <w:t>t</w:t>
      </w:r>
      <w:r w:rsidR="008E058A" w:rsidRPr="008E058A">
        <w:rPr>
          <w:rFonts w:ascii="Times New Roman" w:eastAsia="Times New Roman" w:hAnsi="Times New Roman" w:cs="Times New Roman"/>
          <w:color w:val="000000"/>
          <w:sz w:val="22"/>
          <w:szCs w:val="22"/>
        </w:rPr>
        <w:t>hat all information that is required to be contained in a confirmation under applicable law will be included in the periodic statement for each Account.  </w:t>
      </w:r>
    </w:p>
    <w:p w14:paraId="106E10B6" w14:textId="0E47DF5D" w:rsidR="008E058A" w:rsidRPr="008E058A" w:rsidRDefault="008E058A" w:rsidP="001A2CE9">
      <w:pPr>
        <w:spacing w:before="129"/>
        <w:ind w:left="1652" w:right="69" w:hanging="3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 xml:space="preserve">Client agrees that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is not obligated to provide any trade status report other than the confirmation to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may provide electronic or other trade status reports as a courtesy only, but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does not guarantee the accuracy or timeliness of such alternate or interim trade status reports and will not be liable for any </w:t>
      </w:r>
      <w:r w:rsidR="004B4AC0" w:rsidRPr="00A320F3">
        <w:rPr>
          <w:rFonts w:ascii="Times New Roman" w:eastAsia="Times New Roman" w:hAnsi="Times New Roman" w:cs="Times New Roman"/>
          <w:color w:val="000000"/>
          <w:sz w:val="22"/>
          <w:szCs w:val="22"/>
        </w:rPr>
        <w:t>l</w:t>
      </w:r>
      <w:r w:rsidRPr="008E058A">
        <w:rPr>
          <w:rFonts w:ascii="Times New Roman" w:eastAsia="Times New Roman" w:hAnsi="Times New Roman" w:cs="Times New Roman"/>
          <w:color w:val="000000"/>
          <w:sz w:val="22"/>
          <w:szCs w:val="22"/>
        </w:rPr>
        <w:t xml:space="preserve">osses arising out of or relating to delayed issuance or failure to issue an electronic or other trade status report, or from errors in such reports that are subsequently corrected by </w:t>
      </w:r>
      <w:r w:rsidRPr="00A320F3">
        <w:rPr>
          <w:rFonts w:ascii="Times New Roman" w:eastAsia="Times New Roman" w:hAnsi="Times New Roman" w:cs="Times New Roman"/>
          <w:color w:val="000000"/>
          <w:sz w:val="22"/>
          <w:szCs w:val="22"/>
        </w:rPr>
        <w:t>DASTA Financial</w:t>
      </w:r>
      <w:r w:rsidR="004B4AC0" w:rsidRPr="00A320F3">
        <w:rPr>
          <w:rFonts w:ascii="Times New Roman" w:eastAsia="Times New Roman" w:hAnsi="Times New Roman" w:cs="Times New Roman"/>
          <w:color w:val="000000"/>
          <w:sz w:val="22"/>
          <w:szCs w:val="22"/>
        </w:rPr>
        <w:t>.</w:t>
      </w:r>
    </w:p>
    <w:p w14:paraId="6C88A458" w14:textId="063E1DA0" w:rsidR="007B5D08" w:rsidRDefault="008E058A" w:rsidP="001A2CE9">
      <w:pPr>
        <w:spacing w:before="128"/>
        <w:ind w:left="1620" w:right="88"/>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 xml:space="preserve">It is Client’s responsibility to review all Account statements promptly on receipt. Client will notify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of any objection </w:t>
      </w:r>
      <w:r w:rsidR="004B4AC0" w:rsidRPr="00A320F3">
        <w:rPr>
          <w:rFonts w:ascii="Times New Roman" w:eastAsia="Times New Roman" w:hAnsi="Times New Roman" w:cs="Times New Roman"/>
          <w:color w:val="000000"/>
          <w:sz w:val="22"/>
          <w:szCs w:val="22"/>
        </w:rPr>
        <w:t>to</w:t>
      </w:r>
      <w:r w:rsidRPr="008E058A">
        <w:rPr>
          <w:rFonts w:ascii="Times New Roman" w:eastAsia="Times New Roman" w:hAnsi="Times New Roman" w:cs="Times New Roman"/>
          <w:color w:val="000000"/>
          <w:sz w:val="22"/>
          <w:szCs w:val="22"/>
        </w:rPr>
        <w:t xml:space="preserve"> the information contained in the Account </w:t>
      </w:r>
      <w:r w:rsidRPr="008E058A">
        <w:rPr>
          <w:rFonts w:ascii="Times New Roman" w:eastAsia="Times New Roman" w:hAnsi="Times New Roman" w:cs="Times New Roman"/>
          <w:color w:val="000000"/>
          <w:sz w:val="22"/>
          <w:szCs w:val="22"/>
        </w:rPr>
        <w:lastRenderedPageBreak/>
        <w:t>statement (excluding securities transactions, which are covered by transaction confirmations</w:t>
      </w:r>
      <w:r w:rsidR="004B4AC0" w:rsidRPr="00A320F3">
        <w:rPr>
          <w:rFonts w:ascii="Times New Roman" w:eastAsia="Times New Roman" w:hAnsi="Times New Roman" w:cs="Times New Roman"/>
          <w:color w:val="000000"/>
          <w:sz w:val="22"/>
          <w:szCs w:val="22"/>
        </w:rPr>
        <w:t>)</w:t>
      </w:r>
      <w:r w:rsidRPr="008E058A">
        <w:rPr>
          <w:rFonts w:ascii="Times New Roman" w:eastAsia="Times New Roman" w:hAnsi="Times New Roman" w:cs="Times New Roman"/>
          <w:color w:val="000000"/>
          <w:sz w:val="22"/>
          <w:szCs w:val="22"/>
        </w:rPr>
        <w:t xml:space="preserve"> within five (5) days after Client’s receipt of the Account statement.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is entitled to treat the information contained in the Account statement as accurate and conclusive unless Client objects within five (5) days of receipt. In all cases,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reserves the right to determine the validity of Client’s objection to the information contained in the Account statement. </w:t>
      </w:r>
    </w:p>
    <w:p w14:paraId="7EB3C6BF" w14:textId="5051CF1A" w:rsidR="002B4CDB" w:rsidRPr="007B5D08" w:rsidRDefault="007B5D08" w:rsidP="006F1F9A">
      <w:pPr>
        <w:pStyle w:val="ListParagraph"/>
        <w:numPr>
          <w:ilvl w:val="1"/>
          <w:numId w:val="29"/>
        </w:numPr>
        <w:snapToGrid w:val="0"/>
        <w:spacing w:before="129" w:after="120"/>
        <w:ind w:left="1627" w:right="72" w:hanging="187"/>
        <w:contextualSpacing w:val="0"/>
        <w:jc w:val="both"/>
        <w:rPr>
          <w:rFonts w:ascii="Times New Roman" w:hAnsi="Times New Roman" w:cs="Times New Roman"/>
          <w:sz w:val="22"/>
          <w:szCs w:val="22"/>
        </w:rPr>
      </w:pPr>
      <w:r w:rsidRPr="006F1F9A">
        <w:rPr>
          <w:rFonts w:ascii="Times New Roman" w:eastAsia="Times New Roman" w:hAnsi="Times New Roman" w:cs="Times New Roman"/>
          <w:b/>
          <w:bCs/>
          <w:color w:val="000000"/>
          <w:sz w:val="22"/>
          <w:szCs w:val="22"/>
          <w:u w:val="single"/>
        </w:rPr>
        <w:t>Plaid</w:t>
      </w:r>
      <w:r w:rsidRPr="007B5D08">
        <w:rPr>
          <w:rFonts w:ascii="Times New Roman" w:hAnsi="Times New Roman" w:cs="Times New Roman"/>
          <w:b/>
          <w:bCs/>
          <w:sz w:val="22"/>
          <w:szCs w:val="22"/>
          <w:u w:val="single"/>
        </w:rPr>
        <w:t xml:space="preserve"> Linked Account</w:t>
      </w:r>
      <w:r>
        <w:rPr>
          <w:rFonts w:ascii="Times New Roman" w:hAnsi="Times New Roman" w:cs="Times New Roman"/>
          <w:b/>
          <w:bCs/>
          <w:sz w:val="22"/>
          <w:szCs w:val="22"/>
          <w:u w:val="single"/>
        </w:rPr>
        <w:t>:</w:t>
      </w:r>
      <w:r w:rsidRPr="007B5D08">
        <w:rPr>
          <w:rFonts w:ascii="Times New Roman" w:hAnsi="Times New Roman" w:cs="Times New Roman"/>
          <w:b/>
          <w:bCs/>
          <w:sz w:val="22"/>
          <w:szCs w:val="22"/>
        </w:rPr>
        <w:t xml:space="preserve"> </w:t>
      </w:r>
      <w:r w:rsidRPr="007B5D08">
        <w:rPr>
          <w:rFonts w:ascii="Times New Roman" w:hAnsi="Times New Roman" w:cs="Times New Roman"/>
          <w:sz w:val="22"/>
          <w:szCs w:val="22"/>
        </w:rPr>
        <w:t xml:space="preserve"> DASTA Financial, through the Platform offers Clients the ability to link their bank account through a third-party service provider, Plaid, Inc. If you choose to use such service, you are granting DASTA </w:t>
      </w:r>
      <w:r w:rsidR="00EA5D04">
        <w:rPr>
          <w:rFonts w:ascii="Times New Roman" w:hAnsi="Times New Roman" w:cs="Times New Roman"/>
          <w:sz w:val="22"/>
          <w:szCs w:val="22"/>
        </w:rPr>
        <w:t>Financial</w:t>
      </w:r>
      <w:r w:rsidRPr="007B5D08">
        <w:rPr>
          <w:rFonts w:ascii="Times New Roman" w:hAnsi="Times New Roman" w:cs="Times New Roman"/>
          <w:sz w:val="22"/>
          <w:szCs w:val="22"/>
        </w:rPr>
        <w:t xml:space="preserve">, acting as your agent, the right, </w:t>
      </w:r>
      <w:proofErr w:type="gramStart"/>
      <w:r w:rsidRPr="007B5D08">
        <w:rPr>
          <w:rFonts w:ascii="Times New Roman" w:hAnsi="Times New Roman" w:cs="Times New Roman"/>
          <w:sz w:val="22"/>
          <w:szCs w:val="22"/>
        </w:rPr>
        <w:t>power</w:t>
      </w:r>
      <w:proofErr w:type="gramEnd"/>
      <w:r w:rsidRPr="007B5D08">
        <w:rPr>
          <w:rFonts w:ascii="Times New Roman" w:hAnsi="Times New Roman" w:cs="Times New Roman"/>
          <w:sz w:val="22"/>
          <w:szCs w:val="22"/>
        </w:rPr>
        <w:t xml:space="preserve"> and authority to transmit your personal and financial information reasonably necessary for Plaid to provide these services to you. Specifically, you authorize DASTA </w:t>
      </w:r>
      <w:r w:rsidR="00EA5D04">
        <w:rPr>
          <w:rFonts w:ascii="Times New Roman" w:hAnsi="Times New Roman" w:cs="Times New Roman"/>
          <w:sz w:val="22"/>
          <w:szCs w:val="22"/>
        </w:rPr>
        <w:t>Financial</w:t>
      </w:r>
      <w:r w:rsidRPr="007B5D08">
        <w:rPr>
          <w:rFonts w:ascii="Times New Roman" w:hAnsi="Times New Roman" w:cs="Times New Roman"/>
          <w:sz w:val="22"/>
          <w:szCs w:val="22"/>
        </w:rPr>
        <w:t xml:space="preserve"> and Apex to retrieve your bank account, routing number, and account balances. You acknowledge that the information you provide to Plaid is governed by Plaid’s privacy policy (</w:t>
      </w:r>
      <w:hyperlink r:id="rId6" w:anchor="end-user-privacy-policy" w:history="1">
        <w:r w:rsidRPr="007B5D08">
          <w:rPr>
            <w:rStyle w:val="Hyperlink"/>
            <w:rFonts w:ascii="Times New Roman" w:hAnsi="Times New Roman" w:cs="Times New Roman"/>
            <w:sz w:val="22"/>
            <w:szCs w:val="22"/>
          </w:rPr>
          <w:t>https://plaid.com/#end-user-privacy-policy</w:t>
        </w:r>
      </w:hyperlink>
      <w:r w:rsidRPr="007B5D08">
        <w:rPr>
          <w:rFonts w:ascii="Times New Roman" w:hAnsi="Times New Roman" w:cs="Times New Roman"/>
          <w:color w:val="000000" w:themeColor="text1"/>
          <w:sz w:val="22"/>
          <w:szCs w:val="22"/>
        </w:rPr>
        <w:t xml:space="preserve">) </w:t>
      </w:r>
      <w:r w:rsidRPr="007B5D08">
        <w:rPr>
          <w:rFonts w:ascii="Times New Roman" w:hAnsi="Times New Roman" w:cs="Times New Roman"/>
          <w:sz w:val="22"/>
          <w:szCs w:val="22"/>
        </w:rPr>
        <w:t>and Apex’s privacy policy found here (</w:t>
      </w:r>
      <w:hyperlink r:id="rId7" w:history="1">
        <w:r w:rsidRPr="007B5D08">
          <w:rPr>
            <w:rStyle w:val="Hyperlink"/>
            <w:rFonts w:ascii="Times New Roman" w:hAnsi="Times New Roman" w:cs="Times New Roman"/>
            <w:sz w:val="22"/>
            <w:szCs w:val="22"/>
          </w:rPr>
          <w:t>https://www.Apexclearing.com/privacy-policy/</w:t>
        </w:r>
      </w:hyperlink>
      <w:r w:rsidRPr="007B5D08">
        <w:rPr>
          <w:rFonts w:ascii="Times New Roman" w:hAnsi="Times New Roman" w:cs="Times New Roman"/>
          <w:sz w:val="22"/>
          <w:szCs w:val="22"/>
        </w:rPr>
        <w:t xml:space="preserve">).  </w:t>
      </w:r>
    </w:p>
    <w:p w14:paraId="7AB2B964" w14:textId="55E8B16B" w:rsidR="008E058A" w:rsidRPr="008E058A" w:rsidRDefault="008E058A" w:rsidP="006F1F9A">
      <w:pPr>
        <w:pStyle w:val="ListParagraph"/>
        <w:numPr>
          <w:ilvl w:val="1"/>
          <w:numId w:val="29"/>
        </w:numPr>
        <w:snapToGrid w:val="0"/>
        <w:spacing w:before="129" w:after="120"/>
        <w:ind w:left="1627" w:right="72" w:hanging="187"/>
        <w:contextualSpacing w:val="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u w:val="single"/>
        </w:rPr>
        <w:t>Notices and Other Communications</w:t>
      </w:r>
      <w:r w:rsidR="004E037E" w:rsidRPr="00A320F3">
        <w:rPr>
          <w:rFonts w:ascii="Times New Roman" w:eastAsia="Times New Roman" w:hAnsi="Times New Roman" w:cs="Times New Roman"/>
          <w:color w:val="000000"/>
          <w:sz w:val="22"/>
          <w:szCs w:val="22"/>
        </w:rPr>
        <w:t xml:space="preserve">: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will make available on the </w:t>
      </w:r>
      <w:r w:rsidR="004E037E" w:rsidRPr="00A320F3">
        <w:rPr>
          <w:rFonts w:ascii="Times New Roman" w:eastAsia="Times New Roman" w:hAnsi="Times New Roman" w:cs="Times New Roman"/>
          <w:color w:val="000000"/>
          <w:sz w:val="22"/>
          <w:szCs w:val="22"/>
        </w:rPr>
        <w:t>dub App</w:t>
      </w:r>
      <w:r w:rsidRPr="008E058A">
        <w:rPr>
          <w:rFonts w:ascii="Times New Roman" w:eastAsia="Times New Roman" w:hAnsi="Times New Roman" w:cs="Times New Roman"/>
          <w:color w:val="000000"/>
          <w:sz w:val="22"/>
          <w:szCs w:val="22"/>
        </w:rPr>
        <w:t xml:space="preserve"> to Client all notices and other communications relating to the Account, including privacy notices, tra</w:t>
      </w:r>
      <w:r w:rsidR="004E037E" w:rsidRPr="00A320F3">
        <w:rPr>
          <w:rFonts w:ascii="Times New Roman" w:eastAsia="Times New Roman" w:hAnsi="Times New Roman" w:cs="Times New Roman"/>
          <w:color w:val="000000"/>
          <w:sz w:val="22"/>
          <w:szCs w:val="22"/>
        </w:rPr>
        <w:t xml:space="preserve">de </w:t>
      </w:r>
      <w:r w:rsidRPr="008E058A">
        <w:rPr>
          <w:rFonts w:ascii="Times New Roman" w:eastAsia="Times New Roman" w:hAnsi="Times New Roman" w:cs="Times New Roman"/>
          <w:color w:val="000000"/>
          <w:sz w:val="22"/>
          <w:szCs w:val="22"/>
        </w:rPr>
        <w:t>confirmations, </w:t>
      </w:r>
      <w:r w:rsidR="004E037E" w:rsidRPr="00A320F3">
        <w:rPr>
          <w:rFonts w:ascii="Times New Roman" w:eastAsia="Times New Roman" w:hAnsi="Times New Roman" w:cs="Times New Roman"/>
          <w:color w:val="000000"/>
          <w:sz w:val="22"/>
          <w:szCs w:val="22"/>
        </w:rPr>
        <w:t>tax forms and account statements</w:t>
      </w:r>
      <w:r w:rsidRPr="008E058A">
        <w:rPr>
          <w:rFonts w:ascii="Times New Roman" w:eastAsia="Times New Roman" w:hAnsi="Times New Roman" w:cs="Times New Roman"/>
          <w:color w:val="000000"/>
          <w:sz w:val="22"/>
          <w:szCs w:val="22"/>
        </w:rPr>
        <w:t xml:space="preserve">.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t>
      </w:r>
      <w:r w:rsidR="004E037E" w:rsidRPr="00A320F3">
        <w:rPr>
          <w:rFonts w:ascii="Times New Roman" w:eastAsia="Times New Roman" w:hAnsi="Times New Roman" w:cs="Times New Roman"/>
          <w:color w:val="000000"/>
          <w:sz w:val="22"/>
          <w:szCs w:val="22"/>
        </w:rPr>
        <w:t>may</w:t>
      </w:r>
      <w:r w:rsidRPr="008E058A">
        <w:rPr>
          <w:rFonts w:ascii="Times New Roman" w:eastAsia="Times New Roman" w:hAnsi="Times New Roman" w:cs="Times New Roman"/>
          <w:color w:val="000000"/>
          <w:sz w:val="22"/>
          <w:szCs w:val="22"/>
        </w:rPr>
        <w:t xml:space="preserve"> also deliver to Client account statements and other notices regarding the Account or Services </w:t>
      </w:r>
      <w:r w:rsidR="004E037E" w:rsidRPr="00A320F3">
        <w:rPr>
          <w:rFonts w:ascii="Times New Roman" w:eastAsia="Times New Roman" w:hAnsi="Times New Roman" w:cs="Times New Roman"/>
          <w:color w:val="000000"/>
          <w:sz w:val="22"/>
          <w:szCs w:val="22"/>
        </w:rPr>
        <w:t>to the</w:t>
      </w:r>
      <w:r w:rsidRPr="008E058A">
        <w:rPr>
          <w:rFonts w:ascii="Times New Roman" w:eastAsia="Times New Roman" w:hAnsi="Times New Roman" w:cs="Times New Roman"/>
          <w:color w:val="000000"/>
          <w:sz w:val="22"/>
          <w:szCs w:val="22"/>
        </w:rPr>
        <w:t xml:space="preserve"> electronic mail address Client has specified or by making them available on the </w:t>
      </w:r>
      <w:r w:rsidR="004E037E" w:rsidRPr="00A320F3">
        <w:rPr>
          <w:rFonts w:ascii="Times New Roman" w:eastAsia="Times New Roman" w:hAnsi="Times New Roman" w:cs="Times New Roman"/>
          <w:color w:val="000000"/>
          <w:sz w:val="22"/>
          <w:szCs w:val="22"/>
        </w:rPr>
        <w:t>dub App</w:t>
      </w:r>
      <w:r w:rsidRPr="008E058A">
        <w:rPr>
          <w:rFonts w:ascii="Times New Roman" w:eastAsia="Times New Roman" w:hAnsi="Times New Roman" w:cs="Times New Roman"/>
          <w:color w:val="000000"/>
          <w:sz w:val="22"/>
          <w:szCs w:val="22"/>
        </w:rPr>
        <w:t xml:space="preserve">. Client understands that such notices may be sent or forwarded by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via email systems and accounts operated by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or by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on behalf of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Such notices will be deemed to constitute good and effective delivery to Client when sent by </w:t>
      </w:r>
      <w:r w:rsidR="00D81A55" w:rsidRPr="00A320F3">
        <w:rPr>
          <w:rFonts w:ascii="Times New Roman" w:eastAsia="Times New Roman" w:hAnsi="Times New Roman" w:cs="Times New Roman"/>
          <w:color w:val="000000"/>
          <w:sz w:val="22"/>
          <w:szCs w:val="22"/>
        </w:rPr>
        <w:t>DASTA Investm</w:t>
      </w:r>
      <w:r w:rsidR="004E037E" w:rsidRPr="00A320F3">
        <w:rPr>
          <w:rFonts w:ascii="Times New Roman" w:eastAsia="Times New Roman" w:hAnsi="Times New Roman" w:cs="Times New Roman"/>
          <w:color w:val="000000"/>
          <w:sz w:val="22"/>
          <w:szCs w:val="22"/>
        </w:rPr>
        <w:t xml:space="preserve">ents. </w:t>
      </w:r>
      <w:r w:rsidRPr="008E058A">
        <w:rPr>
          <w:rFonts w:ascii="Times New Roman" w:eastAsia="Times New Roman" w:hAnsi="Times New Roman" w:cs="Times New Roman"/>
          <w:color w:val="000000"/>
          <w:sz w:val="22"/>
          <w:szCs w:val="22"/>
        </w:rPr>
        <w:t xml:space="preserve">Client is responsible for notifying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immediately of any change to the electronic address specified and will do so via the </w:t>
      </w:r>
      <w:r w:rsidR="004E037E" w:rsidRPr="00A320F3">
        <w:rPr>
          <w:rFonts w:ascii="Times New Roman" w:eastAsia="Times New Roman" w:hAnsi="Times New Roman" w:cs="Times New Roman"/>
          <w:color w:val="000000"/>
          <w:sz w:val="22"/>
          <w:szCs w:val="22"/>
        </w:rPr>
        <w:t>dub App</w:t>
      </w:r>
      <w:r w:rsidRPr="008E058A">
        <w:rPr>
          <w:rFonts w:ascii="Times New Roman" w:eastAsia="Times New Roman" w:hAnsi="Times New Roman" w:cs="Times New Roman"/>
          <w:color w:val="000000"/>
          <w:sz w:val="22"/>
          <w:szCs w:val="22"/>
        </w:rPr>
        <w:t xml:space="preserve">. Client waives all claims resulting from any failure to receive the notices and communications specified </w:t>
      </w:r>
      <w:r w:rsidR="004E037E" w:rsidRPr="00A320F3">
        <w:rPr>
          <w:rFonts w:ascii="Times New Roman" w:eastAsia="Times New Roman" w:hAnsi="Times New Roman" w:cs="Times New Roman"/>
          <w:color w:val="000000"/>
          <w:sz w:val="22"/>
          <w:szCs w:val="22"/>
        </w:rPr>
        <w:t>herein</w:t>
      </w:r>
      <w:r w:rsidRPr="008E058A">
        <w:rPr>
          <w:rFonts w:ascii="Times New Roman" w:eastAsia="Times New Roman" w:hAnsi="Times New Roman" w:cs="Times New Roman"/>
          <w:color w:val="000000"/>
          <w:sz w:val="22"/>
          <w:szCs w:val="22"/>
        </w:rPr>
        <w:t>. </w:t>
      </w:r>
    </w:p>
    <w:p w14:paraId="357F3474" w14:textId="0FE7B8DF" w:rsidR="008E058A" w:rsidRPr="008E058A" w:rsidRDefault="008E058A" w:rsidP="006F1F9A">
      <w:pPr>
        <w:pStyle w:val="ListParagraph"/>
        <w:numPr>
          <w:ilvl w:val="1"/>
          <w:numId w:val="29"/>
        </w:numPr>
        <w:snapToGrid w:val="0"/>
        <w:spacing w:before="129" w:after="120"/>
        <w:ind w:left="1627" w:right="72" w:hanging="187"/>
        <w:contextualSpacing w:val="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u w:val="single"/>
        </w:rPr>
        <w:t>Monitoring of Communications</w:t>
      </w:r>
      <w:r w:rsidR="004E037E" w:rsidRPr="00A320F3">
        <w:rPr>
          <w:rFonts w:ascii="Times New Roman" w:eastAsia="Times New Roman" w:hAnsi="Times New Roman" w:cs="Times New Roman"/>
          <w:color w:val="000000"/>
          <w:sz w:val="22"/>
          <w:szCs w:val="22"/>
        </w:rPr>
        <w:t>:</w:t>
      </w:r>
      <w:r w:rsidRPr="008E058A">
        <w:rPr>
          <w:rFonts w:ascii="Times New Roman" w:eastAsia="Times New Roman" w:hAnsi="Times New Roman" w:cs="Times New Roman"/>
          <w:color w:val="000000"/>
          <w:sz w:val="22"/>
          <w:szCs w:val="22"/>
        </w:rPr>
        <w:t xml:space="preserve"> Client understands and agrees that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may in its discretion, but is not obligated to, monitor or record any of Client’s telephone conversations with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for quality control and regulatory compliance purposes and for its own protection. Unless otherwise agreed in writing,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does not consent to the recording of telephone conversations by any third party or Client. Client acknowledges and understands that not all telephone lines or calls are recorded by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and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does not guarantee that recordings of any telephone calls will be retained or capable of being retrieved. </w:t>
      </w:r>
    </w:p>
    <w:p w14:paraId="6C0C1B2F" w14:textId="5ACD38B7" w:rsidR="008E058A" w:rsidRPr="008E058A" w:rsidRDefault="008E058A" w:rsidP="006F1F9A">
      <w:pPr>
        <w:pStyle w:val="ListParagraph"/>
        <w:numPr>
          <w:ilvl w:val="1"/>
          <w:numId w:val="29"/>
        </w:numPr>
        <w:snapToGrid w:val="0"/>
        <w:spacing w:before="129" w:after="120"/>
        <w:ind w:left="1627" w:right="72" w:hanging="187"/>
        <w:contextualSpacing w:val="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u w:val="single"/>
        </w:rPr>
        <w:t>Information Made Available through Services</w:t>
      </w:r>
      <w:r w:rsidR="004070D6" w:rsidRPr="00A320F3">
        <w:rPr>
          <w:rFonts w:ascii="Times New Roman" w:eastAsia="Times New Roman" w:hAnsi="Times New Roman" w:cs="Times New Roman"/>
          <w:color w:val="000000"/>
          <w:sz w:val="22"/>
          <w:szCs w:val="22"/>
        </w:rPr>
        <w:t>:</w:t>
      </w:r>
      <w:r w:rsidRPr="008E058A">
        <w:rPr>
          <w:rFonts w:ascii="Times New Roman" w:eastAsia="Times New Roman" w:hAnsi="Times New Roman" w:cs="Times New Roman"/>
          <w:color w:val="000000"/>
          <w:sz w:val="22"/>
          <w:szCs w:val="22"/>
        </w:rPr>
        <w:t xml:space="preserve"> Client understands that Client is permitted to store, display, analyze, modify, reformat, and print the information made available either directly by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or via the </w:t>
      </w:r>
      <w:r w:rsidR="004070D6" w:rsidRPr="00A320F3">
        <w:rPr>
          <w:rFonts w:ascii="Times New Roman" w:eastAsia="Times New Roman" w:hAnsi="Times New Roman" w:cs="Times New Roman"/>
          <w:color w:val="000000"/>
          <w:sz w:val="22"/>
          <w:szCs w:val="22"/>
        </w:rPr>
        <w:t>dub App</w:t>
      </w:r>
      <w:r w:rsidRPr="008E058A">
        <w:rPr>
          <w:rFonts w:ascii="Times New Roman" w:eastAsia="Times New Roman" w:hAnsi="Times New Roman" w:cs="Times New Roman"/>
          <w:color w:val="000000"/>
          <w:sz w:val="22"/>
          <w:szCs w:val="22"/>
        </w:rPr>
        <w:t xml:space="preserve"> only for personal use</w:t>
      </w:r>
      <w:r w:rsidR="00570DDA">
        <w:rPr>
          <w:rFonts w:ascii="Times New Roman" w:eastAsia="Times New Roman" w:hAnsi="Times New Roman" w:cs="Times New Roman"/>
          <w:color w:val="000000"/>
          <w:sz w:val="22"/>
          <w:szCs w:val="22"/>
        </w:rPr>
        <w:t xml:space="preserve"> only</w:t>
      </w:r>
      <w:r w:rsidRPr="008E058A">
        <w:rPr>
          <w:rFonts w:ascii="Times New Roman" w:eastAsia="Times New Roman" w:hAnsi="Times New Roman" w:cs="Times New Roman"/>
          <w:color w:val="000000"/>
          <w:sz w:val="22"/>
          <w:szCs w:val="22"/>
        </w:rPr>
        <w:t xml:space="preserve">. Client will not publish, transmit, or otherwise reproduce this information, in whole or in part, in any format to any third party without the express written consent of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and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Client will not alter or remove any copyright, trademark, or any other notices that are provided in connection with the information. Client represents and warrants that: Client will not use the </w:t>
      </w:r>
      <w:r w:rsidR="004070D6" w:rsidRPr="00A320F3">
        <w:rPr>
          <w:rFonts w:ascii="Times New Roman" w:eastAsia="Times New Roman" w:hAnsi="Times New Roman" w:cs="Times New Roman"/>
          <w:color w:val="000000"/>
          <w:sz w:val="22"/>
          <w:szCs w:val="22"/>
        </w:rPr>
        <w:t>dub App</w:t>
      </w:r>
      <w:r w:rsidRPr="008E058A">
        <w:rPr>
          <w:rFonts w:ascii="Times New Roman" w:eastAsia="Times New Roman" w:hAnsi="Times New Roman" w:cs="Times New Roman"/>
          <w:color w:val="000000"/>
          <w:sz w:val="22"/>
          <w:szCs w:val="22"/>
        </w:rPr>
        <w:t xml:space="preserve"> in contravention of this Agreement</w:t>
      </w:r>
      <w:r w:rsidR="004070D6"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Client will use the </w:t>
      </w:r>
      <w:r w:rsidR="004070D6" w:rsidRPr="00A320F3">
        <w:rPr>
          <w:rFonts w:ascii="Times New Roman" w:eastAsia="Times New Roman" w:hAnsi="Times New Roman" w:cs="Times New Roman"/>
          <w:color w:val="000000"/>
          <w:sz w:val="22"/>
          <w:szCs w:val="22"/>
        </w:rPr>
        <w:t>dub App</w:t>
      </w:r>
      <w:r w:rsidRPr="008E058A">
        <w:rPr>
          <w:rFonts w:ascii="Times New Roman" w:eastAsia="Times New Roman" w:hAnsi="Times New Roman" w:cs="Times New Roman"/>
          <w:color w:val="000000"/>
          <w:sz w:val="22"/>
          <w:szCs w:val="22"/>
        </w:rPr>
        <w:t xml:space="preserve"> only for the benefit of the Account and not on behalf of any other person</w:t>
      </w:r>
      <w:r w:rsidR="004070D6" w:rsidRPr="00A320F3">
        <w:rPr>
          <w:rFonts w:ascii="Times New Roman" w:eastAsia="Times New Roman" w:hAnsi="Times New Roman" w:cs="Times New Roman"/>
          <w:color w:val="000000"/>
          <w:sz w:val="22"/>
          <w:szCs w:val="22"/>
        </w:rPr>
        <w:t xml:space="preserve"> and</w:t>
      </w:r>
      <w:r w:rsidRPr="008E058A">
        <w:rPr>
          <w:rFonts w:ascii="Times New Roman" w:eastAsia="Times New Roman" w:hAnsi="Times New Roman" w:cs="Times New Roman"/>
          <w:color w:val="000000"/>
          <w:sz w:val="22"/>
          <w:szCs w:val="22"/>
        </w:rPr>
        <w:t xml:space="preserve"> Client agrees not to use (or allow another person to use) any software, program, application, or other device, directly or indirectly, to access or obtain information through the </w:t>
      </w:r>
      <w:r w:rsidR="004070D6" w:rsidRPr="00A320F3">
        <w:rPr>
          <w:rFonts w:ascii="Times New Roman" w:eastAsia="Times New Roman" w:hAnsi="Times New Roman" w:cs="Times New Roman"/>
          <w:color w:val="000000"/>
          <w:sz w:val="22"/>
          <w:szCs w:val="22"/>
        </w:rPr>
        <w:t>dub App</w:t>
      </w:r>
      <w:r w:rsidRPr="008E058A">
        <w:rPr>
          <w:rFonts w:ascii="Times New Roman" w:eastAsia="Times New Roman" w:hAnsi="Times New Roman" w:cs="Times New Roman"/>
          <w:color w:val="000000"/>
          <w:sz w:val="22"/>
          <w:szCs w:val="22"/>
        </w:rPr>
        <w:t xml:space="preserve"> or to automate the process of accessing or obtaining such information. </w:t>
      </w:r>
    </w:p>
    <w:p w14:paraId="3838A645" w14:textId="0A664CA5" w:rsidR="008E058A" w:rsidRPr="008E058A" w:rsidRDefault="008E058A" w:rsidP="006F1F9A">
      <w:pPr>
        <w:pStyle w:val="ListParagraph"/>
        <w:numPr>
          <w:ilvl w:val="1"/>
          <w:numId w:val="29"/>
        </w:numPr>
        <w:snapToGrid w:val="0"/>
        <w:spacing w:before="129" w:after="120"/>
        <w:ind w:left="1627" w:right="72" w:hanging="187"/>
        <w:contextualSpacing w:val="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u w:val="single"/>
        </w:rPr>
        <w:t>Material Non</w:t>
      </w:r>
      <w:r w:rsidR="004070D6" w:rsidRPr="00A320F3">
        <w:rPr>
          <w:rFonts w:ascii="Times New Roman" w:eastAsia="Times New Roman" w:hAnsi="Times New Roman" w:cs="Times New Roman"/>
          <w:b/>
          <w:bCs/>
          <w:color w:val="000000"/>
          <w:sz w:val="22"/>
          <w:szCs w:val="22"/>
          <w:u w:val="single"/>
        </w:rPr>
        <w:t>-</w:t>
      </w:r>
      <w:r w:rsidRPr="008E058A">
        <w:rPr>
          <w:rFonts w:ascii="Times New Roman" w:eastAsia="Times New Roman" w:hAnsi="Times New Roman" w:cs="Times New Roman"/>
          <w:b/>
          <w:bCs/>
          <w:color w:val="000000"/>
          <w:sz w:val="22"/>
          <w:szCs w:val="22"/>
          <w:u w:val="single"/>
        </w:rPr>
        <w:t>public Information</w:t>
      </w:r>
      <w:r w:rsidR="004070D6" w:rsidRPr="00A320F3">
        <w:rPr>
          <w:rFonts w:ascii="Times New Roman" w:eastAsia="Times New Roman" w:hAnsi="Times New Roman" w:cs="Times New Roman"/>
          <w:b/>
          <w:bCs/>
          <w:color w:val="000000"/>
          <w:sz w:val="22"/>
          <w:szCs w:val="22"/>
          <w:u w:val="single"/>
        </w:rPr>
        <w:t xml:space="preserve"> (“MNPI”):</w:t>
      </w:r>
      <w:r w:rsidRPr="008E058A">
        <w:rPr>
          <w:rFonts w:ascii="Times New Roman" w:eastAsia="Times New Roman" w:hAnsi="Times New Roman" w:cs="Times New Roman"/>
          <w:color w:val="000000"/>
          <w:sz w:val="22"/>
          <w:szCs w:val="22"/>
        </w:rPr>
        <w:t xml:space="preserve"> In connection with the </w:t>
      </w:r>
      <w:r w:rsidR="004070D6" w:rsidRPr="00A320F3">
        <w:rPr>
          <w:rFonts w:ascii="Times New Roman" w:eastAsia="Times New Roman" w:hAnsi="Times New Roman" w:cs="Times New Roman"/>
          <w:color w:val="000000"/>
          <w:sz w:val="22"/>
          <w:szCs w:val="22"/>
        </w:rPr>
        <w:t>s</w:t>
      </w:r>
      <w:r w:rsidRPr="008E058A">
        <w:rPr>
          <w:rFonts w:ascii="Times New Roman" w:eastAsia="Times New Roman" w:hAnsi="Times New Roman" w:cs="Times New Roman"/>
          <w:color w:val="000000"/>
          <w:sz w:val="22"/>
          <w:szCs w:val="22"/>
        </w:rPr>
        <w:t xml:space="preserve">ervices that it provides,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may, from time to time, come into possession of confidential and </w:t>
      </w:r>
      <w:r w:rsidRPr="008E058A">
        <w:rPr>
          <w:rFonts w:ascii="Times New Roman" w:eastAsia="Times New Roman" w:hAnsi="Times New Roman" w:cs="Times New Roman"/>
          <w:color w:val="000000"/>
          <w:sz w:val="22"/>
          <w:szCs w:val="22"/>
        </w:rPr>
        <w:lastRenderedPageBreak/>
        <w:t xml:space="preserve">material, nonpublic information.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is prohibited from improperly disclosing or using information for its own benefit or for the benefit of any other person, regardless of whether such other person is a customer of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maintains and enforces written policies and procedures that prohibit the communication of such information to persons who do not have a legitimate need to know the information and to assure that it is meeting its obligations to customers and remains in compliance with applicable law. Client understands and agrees that these policies and procedures are necessary and appropriate and recognize that, in certain circumstances,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will have knowledge of certain confidential or material, nonpublic information which, if disclosed, might affect Client’s decision to buy, sell, or hold a security, but that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will be prohibited from communicating such information to Client or using it for Client’s benefit. </w:t>
      </w:r>
    </w:p>
    <w:p w14:paraId="704F63C7" w14:textId="2405000E" w:rsidR="008E058A" w:rsidRPr="008E058A" w:rsidRDefault="008E058A" w:rsidP="006F1F9A">
      <w:pPr>
        <w:pStyle w:val="ListParagraph"/>
        <w:numPr>
          <w:ilvl w:val="0"/>
          <w:numId w:val="1"/>
        </w:numPr>
        <w:spacing w:before="128"/>
        <w:ind w:right="12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u w:val="single"/>
        </w:rPr>
        <w:t>Trading Provisions</w:t>
      </w:r>
      <w:r w:rsidR="00212439" w:rsidRPr="00A320F3">
        <w:rPr>
          <w:rFonts w:ascii="Times New Roman" w:eastAsia="Times New Roman" w:hAnsi="Times New Roman" w:cs="Times New Roman"/>
          <w:b/>
          <w:bCs/>
          <w:color w:val="000000"/>
          <w:sz w:val="22"/>
          <w:szCs w:val="22"/>
          <w:u w:val="single"/>
        </w:rPr>
        <w:t>:</w:t>
      </w:r>
    </w:p>
    <w:p w14:paraId="7C76BC9B" w14:textId="322DD2C5" w:rsidR="008E058A" w:rsidRPr="008E058A" w:rsidRDefault="008E058A" w:rsidP="001A2CE9">
      <w:pPr>
        <w:spacing w:before="129"/>
        <w:ind w:left="1652" w:right="69" w:hanging="21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 xml:space="preserve">a. </w:t>
      </w:r>
      <w:r w:rsidRPr="008E058A">
        <w:rPr>
          <w:rFonts w:ascii="Times New Roman" w:eastAsia="Times New Roman" w:hAnsi="Times New Roman" w:cs="Times New Roman"/>
          <w:b/>
          <w:bCs/>
          <w:color w:val="000000"/>
          <w:sz w:val="22"/>
          <w:szCs w:val="22"/>
          <w:u w:val="single"/>
        </w:rPr>
        <w:t>Responsibility for Orders</w:t>
      </w:r>
      <w:r w:rsidR="000B6094" w:rsidRPr="00A320F3">
        <w:rPr>
          <w:rFonts w:ascii="Times New Roman" w:eastAsia="Times New Roman" w:hAnsi="Times New Roman" w:cs="Times New Roman"/>
          <w:color w:val="000000"/>
          <w:sz w:val="22"/>
          <w:szCs w:val="22"/>
        </w:rPr>
        <w:t>:</w:t>
      </w:r>
      <w:r w:rsidRPr="008E058A">
        <w:rPr>
          <w:rFonts w:ascii="Times New Roman" w:eastAsia="Times New Roman" w:hAnsi="Times New Roman" w:cs="Times New Roman"/>
          <w:color w:val="000000"/>
          <w:sz w:val="22"/>
          <w:szCs w:val="22"/>
        </w:rPr>
        <w:t xml:space="preserve"> All orders for the purchase and sale of </w:t>
      </w:r>
      <w:r w:rsidR="000B6094" w:rsidRPr="00A320F3">
        <w:rPr>
          <w:rFonts w:ascii="Times New Roman" w:eastAsia="Times New Roman" w:hAnsi="Times New Roman" w:cs="Times New Roman"/>
          <w:color w:val="000000"/>
          <w:sz w:val="22"/>
          <w:szCs w:val="22"/>
        </w:rPr>
        <w:t>s</w:t>
      </w:r>
      <w:r w:rsidRPr="008E058A">
        <w:rPr>
          <w:rFonts w:ascii="Times New Roman" w:eastAsia="Times New Roman" w:hAnsi="Times New Roman" w:cs="Times New Roman"/>
          <w:color w:val="000000"/>
          <w:sz w:val="22"/>
          <w:szCs w:val="22"/>
        </w:rPr>
        <w:t>ecurities</w:t>
      </w:r>
      <w:r w:rsidR="000B6094"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given for the Account will be authorized by Client pursuant to Client’s grant of discretionary authority to </w:t>
      </w:r>
      <w:r w:rsidR="00D81A55" w:rsidRPr="00A320F3">
        <w:rPr>
          <w:rFonts w:ascii="Times New Roman" w:eastAsia="Times New Roman" w:hAnsi="Times New Roman" w:cs="Times New Roman"/>
          <w:color w:val="000000"/>
          <w:sz w:val="22"/>
          <w:szCs w:val="22"/>
        </w:rPr>
        <w:t>DASTA Investments</w:t>
      </w:r>
      <w:r w:rsidR="00F92DA7">
        <w:rPr>
          <w:rFonts w:ascii="Times New Roman" w:eastAsia="Times New Roman" w:hAnsi="Times New Roman" w:cs="Times New Roman"/>
          <w:color w:val="000000"/>
          <w:sz w:val="22"/>
          <w:szCs w:val="22"/>
        </w:rPr>
        <w:t xml:space="preserve"> and/or DASTA Financial</w:t>
      </w:r>
      <w:r w:rsidRPr="008E058A">
        <w:rPr>
          <w:rFonts w:ascii="Times New Roman" w:eastAsia="Times New Roman" w:hAnsi="Times New Roman" w:cs="Times New Roman"/>
          <w:color w:val="000000"/>
          <w:sz w:val="22"/>
          <w:szCs w:val="22"/>
        </w:rPr>
        <w:t xml:space="preserve"> and executed in reliance on a promise that an actual purchase or sale is intended.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will only accept orders for which there are sufficient funds or </w:t>
      </w:r>
      <w:r w:rsidR="000B6094" w:rsidRPr="00A320F3">
        <w:rPr>
          <w:rFonts w:ascii="Times New Roman" w:eastAsia="Times New Roman" w:hAnsi="Times New Roman" w:cs="Times New Roman"/>
          <w:color w:val="000000"/>
          <w:sz w:val="22"/>
          <w:szCs w:val="22"/>
        </w:rPr>
        <w:t>a</w:t>
      </w:r>
      <w:r w:rsidRPr="008E058A">
        <w:rPr>
          <w:rFonts w:ascii="Times New Roman" w:eastAsia="Times New Roman" w:hAnsi="Times New Roman" w:cs="Times New Roman"/>
          <w:color w:val="000000"/>
          <w:sz w:val="22"/>
          <w:szCs w:val="22"/>
        </w:rPr>
        <w:t xml:space="preserve">ssets credited or due to the Account on trade date. Client understands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may at any time, in its sole discretion and without prior notice to Client, prohibit or restrict Client’s ability to trade securities. </w:t>
      </w:r>
    </w:p>
    <w:p w14:paraId="722E8CBA" w14:textId="6AC04A77" w:rsidR="008E058A" w:rsidRPr="008E058A" w:rsidRDefault="00977547" w:rsidP="001A2CE9">
      <w:pPr>
        <w:spacing w:before="129"/>
        <w:ind w:left="1652" w:right="69" w:hanging="21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w:t>
      </w:r>
      <w:r w:rsidR="008E058A" w:rsidRPr="008E058A">
        <w:rPr>
          <w:rFonts w:ascii="Times New Roman" w:eastAsia="Times New Roman" w:hAnsi="Times New Roman" w:cs="Times New Roman"/>
          <w:color w:val="000000"/>
          <w:sz w:val="22"/>
          <w:szCs w:val="22"/>
        </w:rPr>
        <w:t xml:space="preserve">. </w:t>
      </w:r>
      <w:r w:rsidR="008E058A" w:rsidRPr="008E058A">
        <w:rPr>
          <w:rFonts w:ascii="Times New Roman" w:eastAsia="Times New Roman" w:hAnsi="Times New Roman" w:cs="Times New Roman"/>
          <w:b/>
          <w:bCs/>
          <w:color w:val="000000"/>
          <w:sz w:val="22"/>
          <w:szCs w:val="22"/>
          <w:u w:val="single"/>
        </w:rPr>
        <w:t>Applicable Rules and Regulations</w:t>
      </w:r>
      <w:r w:rsidR="004A300C" w:rsidRPr="00A320F3">
        <w:rPr>
          <w:rFonts w:ascii="Times New Roman" w:eastAsia="Times New Roman" w:hAnsi="Times New Roman" w:cs="Times New Roman"/>
          <w:b/>
          <w:bCs/>
          <w:color w:val="000000"/>
          <w:sz w:val="22"/>
          <w:szCs w:val="22"/>
          <w:u w:val="single"/>
        </w:rPr>
        <w:t>:</w:t>
      </w:r>
      <w:r w:rsidR="008E058A" w:rsidRPr="008E058A">
        <w:rPr>
          <w:rFonts w:ascii="Times New Roman" w:eastAsia="Times New Roman" w:hAnsi="Times New Roman" w:cs="Times New Roman"/>
          <w:color w:val="000000"/>
          <w:sz w:val="22"/>
          <w:szCs w:val="22"/>
        </w:rPr>
        <w:t xml:space="preserve"> In no event will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be obligated to </w:t>
      </w:r>
      <w:r w:rsidR="004A300C" w:rsidRPr="00A320F3">
        <w:rPr>
          <w:rFonts w:ascii="Times New Roman" w:eastAsia="Times New Roman" w:hAnsi="Times New Roman" w:cs="Times New Roman"/>
          <w:color w:val="000000"/>
          <w:sz w:val="22"/>
          <w:szCs w:val="22"/>
        </w:rPr>
        <w:t xml:space="preserve">execute </w:t>
      </w:r>
      <w:r w:rsidR="008E058A" w:rsidRPr="008E058A">
        <w:rPr>
          <w:rFonts w:ascii="Times New Roman" w:eastAsia="Times New Roman" w:hAnsi="Times New Roman" w:cs="Times New Roman"/>
          <w:color w:val="000000"/>
          <w:sz w:val="22"/>
          <w:szCs w:val="22"/>
        </w:rPr>
        <w:t>any transaction that it determines, in its sole discretion, would violate any federal or state law, rule, or regulation or the rules or regulations of any regulatory body or self-regulatory organization. </w:t>
      </w:r>
    </w:p>
    <w:p w14:paraId="7ED9B6AD" w14:textId="02FBB7FF" w:rsidR="004A300C" w:rsidRPr="00A320F3" w:rsidRDefault="00977547" w:rsidP="001A2CE9">
      <w:pPr>
        <w:spacing w:before="129"/>
        <w:ind w:left="1652" w:right="69" w:hanging="21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w:t>
      </w:r>
      <w:r w:rsidR="008E058A" w:rsidRPr="008E058A">
        <w:rPr>
          <w:rFonts w:ascii="Times New Roman" w:eastAsia="Times New Roman" w:hAnsi="Times New Roman" w:cs="Times New Roman"/>
          <w:color w:val="000000"/>
          <w:sz w:val="22"/>
          <w:szCs w:val="22"/>
        </w:rPr>
        <w:t xml:space="preserve">. </w:t>
      </w:r>
      <w:r w:rsidR="008E058A" w:rsidRPr="008E058A">
        <w:rPr>
          <w:rFonts w:ascii="Times New Roman" w:eastAsia="Times New Roman" w:hAnsi="Times New Roman" w:cs="Times New Roman"/>
          <w:b/>
          <w:bCs/>
          <w:color w:val="000000"/>
          <w:sz w:val="22"/>
          <w:szCs w:val="22"/>
          <w:u w:val="single"/>
        </w:rPr>
        <w:t>SIPC</w:t>
      </w:r>
      <w:r w:rsidR="004A300C" w:rsidRPr="00A320F3">
        <w:rPr>
          <w:rFonts w:ascii="Times New Roman" w:eastAsia="Times New Roman" w:hAnsi="Times New Roman" w:cs="Times New Roman"/>
          <w:b/>
          <w:bCs/>
          <w:color w:val="000000"/>
          <w:sz w:val="22"/>
          <w:szCs w:val="22"/>
          <w:u w:val="single"/>
        </w:rPr>
        <w:t>:</w:t>
      </w:r>
      <w:r w:rsidR="004A300C" w:rsidRPr="00A320F3">
        <w:rPr>
          <w:rFonts w:ascii="Times New Roman" w:eastAsia="Times New Roman" w:hAnsi="Times New Roman" w:cs="Times New Roman"/>
          <w:color w:val="000000"/>
          <w:sz w:val="22"/>
          <w:szCs w:val="22"/>
        </w:rPr>
        <w:t xml:space="preserve">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is a member of the Securities Investor Protection Corporation ("SIPC"). SIPC protects the </w:t>
      </w:r>
      <w:r w:rsidR="004A300C" w:rsidRPr="00A320F3">
        <w:rPr>
          <w:rFonts w:ascii="Times New Roman" w:eastAsia="Times New Roman" w:hAnsi="Times New Roman" w:cs="Times New Roman"/>
          <w:color w:val="000000"/>
          <w:sz w:val="22"/>
          <w:szCs w:val="22"/>
        </w:rPr>
        <w:t>s</w:t>
      </w:r>
      <w:r w:rsidR="008E058A" w:rsidRPr="008E058A">
        <w:rPr>
          <w:rFonts w:ascii="Times New Roman" w:eastAsia="Times New Roman" w:hAnsi="Times New Roman" w:cs="Times New Roman"/>
          <w:color w:val="000000"/>
          <w:sz w:val="22"/>
          <w:szCs w:val="22"/>
        </w:rPr>
        <w:t xml:space="preserve">ecurities in each of Client’s Accounts up to $500,000, including $250,000 for claims for cash. </w:t>
      </w:r>
    </w:p>
    <w:p w14:paraId="69E36174" w14:textId="1BA8F720" w:rsidR="008E058A" w:rsidRPr="008E058A" w:rsidRDefault="00977547" w:rsidP="001A2CE9">
      <w:pPr>
        <w:spacing w:before="129"/>
        <w:ind w:left="1652" w:right="69" w:hanging="21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r w:rsidR="008E058A" w:rsidRPr="008E058A">
        <w:rPr>
          <w:rFonts w:ascii="Times New Roman" w:eastAsia="Times New Roman" w:hAnsi="Times New Roman" w:cs="Times New Roman"/>
          <w:color w:val="000000"/>
          <w:sz w:val="22"/>
          <w:szCs w:val="22"/>
        </w:rPr>
        <w:t xml:space="preserve">. </w:t>
      </w:r>
      <w:r w:rsidR="008E058A" w:rsidRPr="008E058A">
        <w:rPr>
          <w:rFonts w:ascii="Times New Roman" w:eastAsia="Times New Roman" w:hAnsi="Times New Roman" w:cs="Times New Roman"/>
          <w:b/>
          <w:bCs/>
          <w:color w:val="000000"/>
          <w:sz w:val="22"/>
          <w:szCs w:val="22"/>
          <w:u w:val="single"/>
        </w:rPr>
        <w:t xml:space="preserve">Order Placement Through </w:t>
      </w:r>
      <w:r w:rsidR="00D81A55" w:rsidRPr="00A320F3">
        <w:rPr>
          <w:rFonts w:ascii="Times New Roman" w:eastAsia="Times New Roman" w:hAnsi="Times New Roman" w:cs="Times New Roman"/>
          <w:b/>
          <w:bCs/>
          <w:color w:val="000000"/>
          <w:sz w:val="22"/>
          <w:szCs w:val="22"/>
          <w:u w:val="single"/>
        </w:rPr>
        <w:t>DASTA Investments</w:t>
      </w:r>
      <w:r w:rsidR="004A300C" w:rsidRPr="00A320F3">
        <w:rPr>
          <w:rFonts w:ascii="Times New Roman" w:eastAsia="Times New Roman" w:hAnsi="Times New Roman" w:cs="Times New Roman"/>
          <w:b/>
          <w:bCs/>
          <w:color w:val="000000"/>
          <w:sz w:val="22"/>
          <w:szCs w:val="22"/>
          <w:u w:val="single"/>
        </w:rPr>
        <w:t>:</w:t>
      </w:r>
      <w:r w:rsidR="008E058A" w:rsidRPr="008E058A">
        <w:rPr>
          <w:rFonts w:ascii="Times New Roman" w:eastAsia="Times New Roman" w:hAnsi="Times New Roman" w:cs="Times New Roman"/>
          <w:color w:val="000000"/>
          <w:sz w:val="22"/>
          <w:szCs w:val="22"/>
        </w:rPr>
        <w:t xml:space="preserve"> Orders will be placed on behalf of the Account exclusively by </w:t>
      </w:r>
      <w:r w:rsidR="00D81A55" w:rsidRPr="00A320F3">
        <w:rPr>
          <w:rFonts w:ascii="Times New Roman" w:eastAsia="Times New Roman" w:hAnsi="Times New Roman" w:cs="Times New Roman"/>
          <w:color w:val="000000"/>
          <w:sz w:val="22"/>
          <w:szCs w:val="22"/>
        </w:rPr>
        <w:t xml:space="preserve">DASTA </w:t>
      </w:r>
      <w:r w:rsidR="00F92DA7">
        <w:rPr>
          <w:rFonts w:ascii="Times New Roman" w:eastAsia="Times New Roman" w:hAnsi="Times New Roman" w:cs="Times New Roman"/>
          <w:color w:val="000000"/>
          <w:sz w:val="22"/>
          <w:szCs w:val="22"/>
        </w:rPr>
        <w:t xml:space="preserve">Financial </w:t>
      </w:r>
      <w:r w:rsidR="00603CE0">
        <w:rPr>
          <w:rFonts w:ascii="Times New Roman" w:eastAsia="Times New Roman" w:hAnsi="Times New Roman" w:cs="Times New Roman"/>
          <w:color w:val="000000"/>
          <w:sz w:val="22"/>
          <w:szCs w:val="22"/>
        </w:rPr>
        <w:t>for the Copy Program</w:t>
      </w:r>
      <w:r w:rsidR="00F92DA7">
        <w:rPr>
          <w:rFonts w:ascii="Times New Roman" w:eastAsia="Times New Roman" w:hAnsi="Times New Roman" w:cs="Times New Roman"/>
          <w:color w:val="000000"/>
          <w:sz w:val="22"/>
          <w:szCs w:val="22"/>
        </w:rPr>
        <w:t xml:space="preserve"> and by DASTA Investments for </w:t>
      </w:r>
      <w:r w:rsidR="007F4393">
        <w:rPr>
          <w:rFonts w:ascii="Times New Roman" w:eastAsia="Times New Roman" w:hAnsi="Times New Roman" w:cs="Times New Roman"/>
          <w:color w:val="000000"/>
          <w:sz w:val="22"/>
          <w:szCs w:val="22"/>
        </w:rPr>
        <w:t xml:space="preserve">engagement with </w:t>
      </w:r>
      <w:r w:rsidR="006C77BB">
        <w:rPr>
          <w:rFonts w:ascii="Times New Roman" w:eastAsia="Times New Roman" w:hAnsi="Times New Roman" w:cs="Times New Roman"/>
          <w:color w:val="000000"/>
          <w:sz w:val="22"/>
          <w:szCs w:val="22"/>
        </w:rPr>
        <w:t>the Proprietary Program</w:t>
      </w:r>
      <w:r w:rsidR="008E058A" w:rsidRPr="008E058A">
        <w:rPr>
          <w:rFonts w:ascii="Times New Roman" w:eastAsia="Times New Roman" w:hAnsi="Times New Roman" w:cs="Times New Roman"/>
          <w:color w:val="000000"/>
          <w:sz w:val="22"/>
          <w:szCs w:val="22"/>
        </w:rPr>
        <w:t>. Client understands and agrees that</w:t>
      </w:r>
      <w:r w:rsidR="00F92DA7">
        <w:rPr>
          <w:rFonts w:ascii="Times New Roman" w:eastAsia="Times New Roman" w:hAnsi="Times New Roman" w:cs="Times New Roman"/>
          <w:color w:val="000000"/>
          <w:sz w:val="22"/>
          <w:szCs w:val="22"/>
        </w:rPr>
        <w:t xml:space="preserve"> for the </w:t>
      </w:r>
      <w:r w:rsidR="00A43CEB">
        <w:rPr>
          <w:rFonts w:ascii="Times New Roman" w:eastAsia="Times New Roman" w:hAnsi="Times New Roman" w:cs="Times New Roman"/>
          <w:color w:val="000000"/>
          <w:sz w:val="22"/>
          <w:szCs w:val="22"/>
        </w:rPr>
        <w:t>P</w:t>
      </w:r>
      <w:r w:rsidR="006C77BB">
        <w:rPr>
          <w:rFonts w:ascii="Times New Roman" w:eastAsia="Times New Roman" w:hAnsi="Times New Roman" w:cs="Times New Roman"/>
          <w:color w:val="000000"/>
          <w:sz w:val="22"/>
          <w:szCs w:val="22"/>
        </w:rPr>
        <w:t>roprietary</w:t>
      </w:r>
      <w:r w:rsidR="00F92DA7">
        <w:rPr>
          <w:rFonts w:ascii="Times New Roman" w:eastAsia="Times New Roman" w:hAnsi="Times New Roman" w:cs="Times New Roman"/>
          <w:color w:val="000000"/>
          <w:sz w:val="22"/>
          <w:szCs w:val="22"/>
        </w:rPr>
        <w:t xml:space="preserve"> Program,</w:t>
      </w:r>
      <w:r w:rsidR="008E058A" w:rsidRPr="008E058A">
        <w:rPr>
          <w:rFonts w:ascii="Times New Roman" w:eastAsia="Times New Roman" w:hAnsi="Times New Roman" w:cs="Times New Roman"/>
          <w:color w:val="000000"/>
          <w:sz w:val="22"/>
          <w:szCs w:val="22"/>
        </w:rPr>
        <w:t xml:space="preserve"> </w:t>
      </w:r>
      <w:r w:rsidR="00D81A55" w:rsidRPr="00A320F3">
        <w:rPr>
          <w:rFonts w:ascii="Times New Roman" w:eastAsia="Times New Roman" w:hAnsi="Times New Roman" w:cs="Times New Roman"/>
          <w:color w:val="000000"/>
          <w:sz w:val="22"/>
          <w:szCs w:val="22"/>
        </w:rPr>
        <w:t>DASTA Investments</w:t>
      </w:r>
      <w:r w:rsidR="008E058A" w:rsidRPr="008E058A">
        <w:rPr>
          <w:rFonts w:ascii="Times New Roman" w:eastAsia="Times New Roman" w:hAnsi="Times New Roman" w:cs="Times New Roman"/>
          <w:color w:val="000000"/>
          <w:sz w:val="22"/>
          <w:szCs w:val="22"/>
        </w:rPr>
        <w:t xml:space="preserve"> will place the orders with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on Client’s behalf</w:t>
      </w:r>
      <w:r w:rsidR="00603CE0">
        <w:rPr>
          <w:rFonts w:ascii="Times New Roman" w:eastAsia="Times New Roman" w:hAnsi="Times New Roman" w:cs="Times New Roman"/>
          <w:color w:val="000000"/>
          <w:sz w:val="22"/>
          <w:szCs w:val="22"/>
        </w:rPr>
        <w:t xml:space="preserve"> when client elects to copy a </w:t>
      </w:r>
      <w:r w:rsidR="00F92DA7">
        <w:rPr>
          <w:rFonts w:ascii="Times New Roman" w:eastAsia="Times New Roman" w:hAnsi="Times New Roman" w:cs="Times New Roman"/>
          <w:color w:val="000000"/>
          <w:sz w:val="22"/>
          <w:szCs w:val="22"/>
        </w:rPr>
        <w:t xml:space="preserve">DASTA Investments </w:t>
      </w:r>
      <w:r w:rsidR="00603CE0">
        <w:rPr>
          <w:rFonts w:ascii="Times New Roman" w:eastAsia="Times New Roman" w:hAnsi="Times New Roman" w:cs="Times New Roman"/>
          <w:color w:val="000000"/>
          <w:sz w:val="22"/>
          <w:szCs w:val="22"/>
        </w:rPr>
        <w:t>portfolio</w:t>
      </w:r>
      <w:r w:rsidR="008E058A" w:rsidRPr="008E058A">
        <w:rPr>
          <w:rFonts w:ascii="Times New Roman" w:eastAsia="Times New Roman" w:hAnsi="Times New Roman" w:cs="Times New Roman"/>
          <w:color w:val="000000"/>
          <w:sz w:val="22"/>
          <w:szCs w:val="22"/>
        </w:rPr>
        <w:t xml:space="preserve">. While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shall </w:t>
      </w:r>
      <w:r w:rsidR="004A300C" w:rsidRPr="00A320F3">
        <w:rPr>
          <w:rFonts w:ascii="Times New Roman" w:eastAsia="Times New Roman" w:hAnsi="Times New Roman" w:cs="Times New Roman"/>
          <w:color w:val="000000"/>
          <w:sz w:val="22"/>
          <w:szCs w:val="22"/>
        </w:rPr>
        <w:t>act</w:t>
      </w:r>
      <w:r w:rsidR="008E058A" w:rsidRPr="008E058A">
        <w:rPr>
          <w:rFonts w:ascii="Times New Roman" w:eastAsia="Times New Roman" w:hAnsi="Times New Roman" w:cs="Times New Roman"/>
          <w:color w:val="000000"/>
          <w:sz w:val="22"/>
          <w:szCs w:val="22"/>
        </w:rPr>
        <w:t xml:space="preserve"> upon receipt of orders, Client understands and agrees that transactions are subject to processing and communication practices, and order aggregation policies and procedures, that may cause order transmission and execution delays. Client understands and agrees that neither </w:t>
      </w:r>
      <w:r w:rsidR="00D81A55" w:rsidRPr="00A320F3">
        <w:rPr>
          <w:rFonts w:ascii="Times New Roman" w:eastAsia="Times New Roman" w:hAnsi="Times New Roman" w:cs="Times New Roman"/>
          <w:color w:val="000000"/>
          <w:sz w:val="22"/>
          <w:szCs w:val="22"/>
        </w:rPr>
        <w:t>DASTA Investments</w:t>
      </w:r>
      <w:r w:rsidR="008E058A" w:rsidRPr="008E058A">
        <w:rPr>
          <w:rFonts w:ascii="Times New Roman" w:eastAsia="Times New Roman" w:hAnsi="Times New Roman" w:cs="Times New Roman"/>
          <w:color w:val="000000"/>
          <w:sz w:val="22"/>
          <w:szCs w:val="22"/>
        </w:rPr>
        <w:t xml:space="preserve"> nor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shall be held responsible for any </w:t>
      </w:r>
      <w:r w:rsidR="004A300C" w:rsidRPr="00A320F3">
        <w:rPr>
          <w:rFonts w:ascii="Times New Roman" w:eastAsia="Times New Roman" w:hAnsi="Times New Roman" w:cs="Times New Roman"/>
          <w:color w:val="000000"/>
          <w:sz w:val="22"/>
          <w:szCs w:val="22"/>
        </w:rPr>
        <w:t>l</w:t>
      </w:r>
      <w:r w:rsidR="008E058A" w:rsidRPr="008E058A">
        <w:rPr>
          <w:rFonts w:ascii="Times New Roman" w:eastAsia="Times New Roman" w:hAnsi="Times New Roman" w:cs="Times New Roman"/>
          <w:color w:val="000000"/>
          <w:sz w:val="22"/>
          <w:szCs w:val="22"/>
        </w:rPr>
        <w:t>osses or other</w:t>
      </w:r>
      <w:r w:rsidR="004A300C" w:rsidRPr="00A320F3">
        <w:rPr>
          <w:rFonts w:ascii="Times New Roman" w:eastAsia="Times New Roman" w:hAnsi="Times New Roman" w:cs="Times New Roman"/>
          <w:color w:val="000000"/>
          <w:sz w:val="22"/>
          <w:szCs w:val="22"/>
        </w:rPr>
        <w:t xml:space="preserve"> </w:t>
      </w:r>
      <w:r w:rsidR="008E058A" w:rsidRPr="008E058A">
        <w:rPr>
          <w:rFonts w:ascii="Times New Roman" w:eastAsia="Times New Roman" w:hAnsi="Times New Roman" w:cs="Times New Roman"/>
          <w:color w:val="000000"/>
          <w:sz w:val="22"/>
          <w:szCs w:val="22"/>
        </w:rPr>
        <w:t xml:space="preserve">consequences which result from </w:t>
      </w:r>
      <w:r w:rsidR="00D81A55" w:rsidRPr="00A320F3">
        <w:rPr>
          <w:rFonts w:ascii="Times New Roman" w:eastAsia="Times New Roman" w:hAnsi="Times New Roman" w:cs="Times New Roman"/>
          <w:color w:val="000000"/>
          <w:sz w:val="22"/>
          <w:szCs w:val="22"/>
        </w:rPr>
        <w:t>DASTA Investments</w:t>
      </w:r>
      <w:r w:rsidR="008E058A" w:rsidRPr="008E058A">
        <w:rPr>
          <w:rFonts w:ascii="Times New Roman" w:eastAsia="Times New Roman" w:hAnsi="Times New Roman" w:cs="Times New Roman"/>
          <w:color w:val="000000"/>
          <w:sz w:val="22"/>
          <w:szCs w:val="22"/>
        </w:rPr>
        <w:t xml:space="preserve">’ or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’s</w:t>
      </w:r>
      <w:r w:rsidR="004A300C" w:rsidRPr="00A320F3">
        <w:rPr>
          <w:rFonts w:ascii="Times New Roman" w:eastAsia="Times New Roman" w:hAnsi="Times New Roman" w:cs="Times New Roman"/>
          <w:color w:val="000000"/>
          <w:sz w:val="22"/>
          <w:szCs w:val="22"/>
        </w:rPr>
        <w:t xml:space="preserve"> </w:t>
      </w:r>
      <w:r w:rsidR="008E058A" w:rsidRPr="008E058A">
        <w:rPr>
          <w:rFonts w:ascii="Times New Roman" w:eastAsia="Times New Roman" w:hAnsi="Times New Roman" w:cs="Times New Roman"/>
          <w:color w:val="000000"/>
          <w:sz w:val="22"/>
          <w:szCs w:val="22"/>
        </w:rPr>
        <w:t xml:space="preserve">timing of or other determinations for placing orders. Client understands that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may restrict the number, type, or form of transactions for the Account, including, among other reasons, to comply with laws and rules governing Day Trading activities. </w:t>
      </w:r>
    </w:p>
    <w:p w14:paraId="57ABB1F6" w14:textId="591C39EC" w:rsidR="008E058A" w:rsidRPr="008E058A" w:rsidRDefault="00977547" w:rsidP="001A2CE9">
      <w:pPr>
        <w:spacing w:before="129"/>
        <w:ind w:left="1652" w:right="69" w:hanging="21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r w:rsidR="008E058A" w:rsidRPr="008E058A">
        <w:rPr>
          <w:rFonts w:ascii="Times New Roman" w:eastAsia="Times New Roman" w:hAnsi="Times New Roman" w:cs="Times New Roman"/>
          <w:color w:val="000000"/>
          <w:sz w:val="22"/>
          <w:szCs w:val="22"/>
        </w:rPr>
        <w:t xml:space="preserve">. </w:t>
      </w:r>
      <w:r w:rsidR="008E058A" w:rsidRPr="008E058A">
        <w:rPr>
          <w:rFonts w:ascii="Times New Roman" w:eastAsia="Times New Roman" w:hAnsi="Times New Roman" w:cs="Times New Roman"/>
          <w:b/>
          <w:bCs/>
          <w:color w:val="000000"/>
          <w:sz w:val="22"/>
          <w:szCs w:val="22"/>
          <w:u w:val="single"/>
        </w:rPr>
        <w:t>Market Volatility</w:t>
      </w:r>
      <w:r w:rsidR="004A300C" w:rsidRPr="00A320F3">
        <w:rPr>
          <w:rFonts w:ascii="Times New Roman" w:eastAsia="Times New Roman" w:hAnsi="Times New Roman" w:cs="Times New Roman"/>
          <w:color w:val="000000"/>
          <w:sz w:val="22"/>
          <w:szCs w:val="22"/>
        </w:rPr>
        <w:t>:</w:t>
      </w:r>
      <w:r w:rsidR="008E058A" w:rsidRPr="008E058A">
        <w:rPr>
          <w:rFonts w:ascii="Times New Roman" w:eastAsia="Times New Roman" w:hAnsi="Times New Roman" w:cs="Times New Roman"/>
          <w:color w:val="000000"/>
          <w:sz w:val="22"/>
          <w:szCs w:val="22"/>
        </w:rPr>
        <w:t xml:space="preserve"> Client understands that Client will receive the price at which orders on behalf of Client are executed in the marketplace. If </w:t>
      </w:r>
      <w:r w:rsidR="00D81A55" w:rsidRPr="00A320F3">
        <w:rPr>
          <w:rFonts w:ascii="Times New Roman" w:eastAsia="Times New Roman" w:hAnsi="Times New Roman" w:cs="Times New Roman"/>
          <w:color w:val="000000"/>
          <w:sz w:val="22"/>
          <w:szCs w:val="22"/>
        </w:rPr>
        <w:t>DASTA Investments</w:t>
      </w:r>
      <w:r w:rsidR="008E058A" w:rsidRPr="008E058A">
        <w:rPr>
          <w:rFonts w:ascii="Times New Roman" w:eastAsia="Times New Roman" w:hAnsi="Times New Roman" w:cs="Times New Roman"/>
          <w:color w:val="000000"/>
          <w:sz w:val="22"/>
          <w:szCs w:val="22"/>
        </w:rPr>
        <w:t xml:space="preserve"> places a market order on Client’s behalf to be executed </w:t>
      </w:r>
      <w:r w:rsidR="00A320F3" w:rsidRPr="008E058A">
        <w:rPr>
          <w:rFonts w:ascii="Times New Roman" w:eastAsia="Times New Roman" w:hAnsi="Times New Roman" w:cs="Times New Roman"/>
          <w:color w:val="000000"/>
          <w:sz w:val="22"/>
          <w:szCs w:val="22"/>
        </w:rPr>
        <w:t>later</w:t>
      </w:r>
      <w:r w:rsidR="008E058A" w:rsidRPr="008E058A">
        <w:rPr>
          <w:rFonts w:ascii="Times New Roman" w:eastAsia="Times New Roman" w:hAnsi="Times New Roman" w:cs="Times New Roman"/>
          <w:color w:val="000000"/>
          <w:sz w:val="22"/>
          <w:szCs w:val="22"/>
        </w:rPr>
        <w:t xml:space="preserve">, Client agrees to pay or receive the prevailing market price at the time the market order is executed. </w:t>
      </w:r>
    </w:p>
    <w:p w14:paraId="70D7063A" w14:textId="3C1D38C1" w:rsidR="008E058A" w:rsidRPr="008E058A" w:rsidRDefault="00977547" w:rsidP="001A2CE9">
      <w:pPr>
        <w:spacing w:before="129"/>
        <w:ind w:left="1652" w:right="69" w:hanging="21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r w:rsidR="008E058A" w:rsidRPr="008E058A">
        <w:rPr>
          <w:rFonts w:ascii="Times New Roman" w:eastAsia="Times New Roman" w:hAnsi="Times New Roman" w:cs="Times New Roman"/>
          <w:color w:val="000000"/>
          <w:sz w:val="22"/>
          <w:szCs w:val="22"/>
        </w:rPr>
        <w:t xml:space="preserve">. </w:t>
      </w:r>
      <w:r w:rsidR="008E058A" w:rsidRPr="008E058A">
        <w:rPr>
          <w:rFonts w:ascii="Times New Roman" w:eastAsia="Times New Roman" w:hAnsi="Times New Roman" w:cs="Times New Roman"/>
          <w:b/>
          <w:bCs/>
          <w:color w:val="000000"/>
          <w:sz w:val="22"/>
          <w:szCs w:val="22"/>
          <w:u w:val="single"/>
        </w:rPr>
        <w:t>Order Aggregation</w:t>
      </w:r>
      <w:r w:rsidR="004A300C" w:rsidRPr="00A320F3">
        <w:rPr>
          <w:rFonts w:ascii="Times New Roman" w:eastAsia="Times New Roman" w:hAnsi="Times New Roman" w:cs="Times New Roman"/>
          <w:color w:val="000000"/>
          <w:sz w:val="22"/>
          <w:szCs w:val="22"/>
        </w:rPr>
        <w:t>:</w:t>
      </w:r>
      <w:r w:rsidR="008E058A" w:rsidRPr="008E058A">
        <w:rPr>
          <w:rFonts w:ascii="Times New Roman" w:eastAsia="Times New Roman" w:hAnsi="Times New Roman" w:cs="Times New Roman"/>
          <w:color w:val="000000"/>
          <w:sz w:val="22"/>
          <w:szCs w:val="22"/>
        </w:rPr>
        <w:t xml:space="preserve"> Client understands and agrees that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may receive aggregated orders for the sale or purchase of securities for the Account</w:t>
      </w:r>
      <w:r w:rsidR="00B049CE">
        <w:rPr>
          <w:rFonts w:ascii="Times New Roman" w:eastAsia="Times New Roman" w:hAnsi="Times New Roman" w:cs="Times New Roman"/>
          <w:color w:val="000000"/>
          <w:sz w:val="22"/>
          <w:szCs w:val="22"/>
        </w:rPr>
        <w:t>, and</w:t>
      </w:r>
      <w:r w:rsidR="004A300C" w:rsidRPr="00A320F3">
        <w:rPr>
          <w:rFonts w:ascii="Times New Roman" w:eastAsia="Times New Roman" w:hAnsi="Times New Roman" w:cs="Times New Roman"/>
          <w:color w:val="000000"/>
          <w:sz w:val="22"/>
          <w:szCs w:val="22"/>
        </w:rPr>
        <w:t xml:space="preserve"> in connection with the </w:t>
      </w:r>
      <w:r w:rsidR="00B049CE">
        <w:rPr>
          <w:rFonts w:ascii="Times New Roman" w:eastAsia="Times New Roman" w:hAnsi="Times New Roman" w:cs="Times New Roman"/>
          <w:color w:val="000000"/>
          <w:sz w:val="22"/>
          <w:szCs w:val="22"/>
        </w:rPr>
        <w:t xml:space="preserve">Proprietary </w:t>
      </w:r>
      <w:r w:rsidR="004A300C" w:rsidRPr="00A320F3">
        <w:rPr>
          <w:rFonts w:ascii="Times New Roman" w:eastAsia="Times New Roman" w:hAnsi="Times New Roman" w:cs="Times New Roman"/>
          <w:color w:val="000000"/>
          <w:sz w:val="22"/>
          <w:szCs w:val="22"/>
        </w:rPr>
        <w:t>Program</w:t>
      </w:r>
      <w:r w:rsidR="00B049CE">
        <w:rPr>
          <w:rFonts w:ascii="Times New Roman" w:eastAsia="Times New Roman" w:hAnsi="Times New Roman" w:cs="Times New Roman"/>
          <w:color w:val="000000"/>
          <w:sz w:val="22"/>
          <w:szCs w:val="22"/>
        </w:rPr>
        <w:t xml:space="preserve"> and when auto-copy feature is enabled</w:t>
      </w:r>
      <w:r w:rsidR="004A300C" w:rsidRPr="00A320F3">
        <w:rPr>
          <w:rFonts w:ascii="Times New Roman" w:eastAsia="Times New Roman" w:hAnsi="Times New Roman" w:cs="Times New Roman"/>
          <w:color w:val="000000"/>
          <w:sz w:val="22"/>
          <w:szCs w:val="22"/>
        </w:rPr>
        <w:t xml:space="preserve">, </w:t>
      </w:r>
      <w:r w:rsidR="008E058A" w:rsidRPr="008E058A">
        <w:rPr>
          <w:rFonts w:ascii="Times New Roman" w:eastAsia="Times New Roman" w:hAnsi="Times New Roman" w:cs="Times New Roman"/>
          <w:color w:val="000000"/>
          <w:sz w:val="22"/>
          <w:szCs w:val="22"/>
        </w:rPr>
        <w:t xml:space="preserve">with orders for the same </w:t>
      </w:r>
      <w:r w:rsidR="008E058A" w:rsidRPr="008E058A">
        <w:rPr>
          <w:rFonts w:ascii="Times New Roman" w:eastAsia="Times New Roman" w:hAnsi="Times New Roman" w:cs="Times New Roman"/>
          <w:color w:val="000000"/>
          <w:sz w:val="22"/>
          <w:szCs w:val="22"/>
        </w:rPr>
        <w:lastRenderedPageBreak/>
        <w:t>security for other clients</w:t>
      </w:r>
      <w:r w:rsidR="004A300C" w:rsidRPr="00A320F3">
        <w:rPr>
          <w:rFonts w:ascii="Times New Roman" w:eastAsia="Times New Roman" w:hAnsi="Times New Roman" w:cs="Times New Roman"/>
          <w:color w:val="000000"/>
          <w:sz w:val="22"/>
          <w:szCs w:val="22"/>
        </w:rPr>
        <w:t xml:space="preserve">, </w:t>
      </w:r>
      <w:r w:rsidR="008E058A" w:rsidRPr="008E058A">
        <w:rPr>
          <w:rFonts w:ascii="Times New Roman" w:eastAsia="Times New Roman" w:hAnsi="Times New Roman" w:cs="Times New Roman"/>
          <w:color w:val="000000"/>
          <w:sz w:val="22"/>
          <w:szCs w:val="22"/>
        </w:rPr>
        <w:t xml:space="preserve">and when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executes</w:t>
      </w:r>
      <w:r w:rsidR="004A300C" w:rsidRPr="00A320F3">
        <w:rPr>
          <w:rFonts w:ascii="Times New Roman" w:eastAsia="Times New Roman" w:hAnsi="Times New Roman" w:cs="Times New Roman"/>
          <w:color w:val="000000"/>
          <w:sz w:val="22"/>
          <w:szCs w:val="22"/>
        </w:rPr>
        <w:t xml:space="preserve"> </w:t>
      </w:r>
      <w:r w:rsidR="008E058A" w:rsidRPr="008E058A">
        <w:rPr>
          <w:rFonts w:ascii="Times New Roman" w:eastAsia="Times New Roman" w:hAnsi="Times New Roman" w:cs="Times New Roman"/>
          <w:color w:val="000000"/>
          <w:sz w:val="22"/>
          <w:szCs w:val="22"/>
        </w:rPr>
        <w:t>aggregated orders, Client will receive the average price per unit of the aggregated trade. </w:t>
      </w:r>
    </w:p>
    <w:p w14:paraId="52680DFB" w14:textId="102AB179" w:rsidR="008E058A" w:rsidRPr="008E058A" w:rsidRDefault="00977547" w:rsidP="001A2CE9">
      <w:pPr>
        <w:spacing w:before="129"/>
        <w:ind w:left="1652" w:right="69" w:hanging="21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g</w:t>
      </w:r>
      <w:r w:rsidR="008E058A" w:rsidRPr="008E058A">
        <w:rPr>
          <w:rFonts w:ascii="Times New Roman" w:eastAsia="Times New Roman" w:hAnsi="Times New Roman" w:cs="Times New Roman"/>
          <w:color w:val="000000"/>
          <w:sz w:val="22"/>
          <w:szCs w:val="22"/>
        </w:rPr>
        <w:t xml:space="preserve">. </w:t>
      </w:r>
      <w:r w:rsidR="008E058A" w:rsidRPr="008E058A">
        <w:rPr>
          <w:rFonts w:ascii="Times New Roman" w:eastAsia="Times New Roman" w:hAnsi="Times New Roman" w:cs="Times New Roman"/>
          <w:b/>
          <w:bCs/>
          <w:color w:val="000000"/>
          <w:sz w:val="22"/>
          <w:szCs w:val="22"/>
          <w:u w:val="single"/>
        </w:rPr>
        <w:t>Dollar Based Transactions and Fractional Shares</w:t>
      </w:r>
      <w:r w:rsidR="004A300C" w:rsidRPr="00A320F3">
        <w:rPr>
          <w:rFonts w:ascii="Times New Roman" w:eastAsia="Times New Roman" w:hAnsi="Times New Roman" w:cs="Times New Roman"/>
          <w:color w:val="000000"/>
          <w:sz w:val="22"/>
          <w:szCs w:val="22"/>
        </w:rPr>
        <w:t>:</w:t>
      </w:r>
      <w:r w:rsidR="008E058A" w:rsidRPr="008E058A">
        <w:rPr>
          <w:rFonts w:ascii="Times New Roman" w:eastAsia="Times New Roman" w:hAnsi="Times New Roman" w:cs="Times New Roman"/>
          <w:color w:val="000000"/>
          <w:sz w:val="22"/>
          <w:szCs w:val="22"/>
        </w:rPr>
        <w:t xml:space="preserve"> Client understands that, subject to applicable requirements,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and </w:t>
      </w:r>
      <w:r w:rsidR="00D81A55" w:rsidRPr="00A320F3">
        <w:rPr>
          <w:rFonts w:ascii="Times New Roman" w:eastAsia="Times New Roman" w:hAnsi="Times New Roman" w:cs="Times New Roman"/>
          <w:color w:val="000000"/>
          <w:sz w:val="22"/>
          <w:szCs w:val="22"/>
        </w:rPr>
        <w:t>DASTA Investments</w:t>
      </w:r>
      <w:r w:rsidR="008E058A" w:rsidRPr="008E058A">
        <w:rPr>
          <w:rFonts w:ascii="Times New Roman" w:eastAsia="Times New Roman" w:hAnsi="Times New Roman" w:cs="Times New Roman"/>
          <w:color w:val="000000"/>
          <w:sz w:val="22"/>
          <w:szCs w:val="22"/>
        </w:rPr>
        <w:t xml:space="preserve"> may report holdings and transactions in Client’s Account in terms of either U.S. Dollars or shares. </w:t>
      </w:r>
      <w:r w:rsidR="001E6FF3" w:rsidRPr="00A320F3">
        <w:rPr>
          <w:rFonts w:ascii="Times New Roman" w:eastAsia="Times New Roman" w:hAnsi="Times New Roman" w:cs="Times New Roman"/>
          <w:color w:val="000000"/>
          <w:sz w:val="22"/>
          <w:szCs w:val="22"/>
        </w:rPr>
        <w:t>Because of</w:t>
      </w:r>
      <w:r w:rsidR="008E058A" w:rsidRPr="008E058A">
        <w:rPr>
          <w:rFonts w:ascii="Times New Roman" w:eastAsia="Times New Roman" w:hAnsi="Times New Roman" w:cs="Times New Roman"/>
          <w:color w:val="000000"/>
          <w:sz w:val="22"/>
          <w:szCs w:val="22"/>
        </w:rPr>
        <w:t xml:space="preserve"> dollar-based transactions, Client will hold fractional share interests in securities. Client understands that fractional share amounts are typically unrecognized and illiquid outside the</w:t>
      </w:r>
      <w:r w:rsidR="00D2649E" w:rsidRPr="00A320F3">
        <w:rPr>
          <w:rFonts w:ascii="Times New Roman" w:eastAsia="Times New Roman" w:hAnsi="Times New Roman" w:cs="Times New Roman"/>
          <w:color w:val="000000"/>
          <w:sz w:val="22"/>
          <w:szCs w:val="22"/>
        </w:rPr>
        <w:t xml:space="preserve"> dub App</w:t>
      </w:r>
      <w:r w:rsidR="008E058A" w:rsidRPr="008E058A">
        <w:rPr>
          <w:rFonts w:ascii="Times New Roman" w:eastAsia="Times New Roman" w:hAnsi="Times New Roman" w:cs="Times New Roman"/>
          <w:color w:val="000000"/>
          <w:sz w:val="22"/>
          <w:szCs w:val="22"/>
        </w:rPr>
        <w:t xml:space="preserve"> and understands and agrees that fractional shares might not be marketable outside the </w:t>
      </w:r>
      <w:r w:rsidR="00D2649E" w:rsidRPr="00A320F3">
        <w:rPr>
          <w:rFonts w:ascii="Times New Roman" w:eastAsia="Times New Roman" w:hAnsi="Times New Roman" w:cs="Times New Roman"/>
          <w:color w:val="000000"/>
          <w:sz w:val="22"/>
          <w:szCs w:val="22"/>
        </w:rPr>
        <w:t>dub App</w:t>
      </w:r>
      <w:r w:rsidR="008E058A" w:rsidRPr="008E058A">
        <w:rPr>
          <w:rFonts w:ascii="Times New Roman" w:eastAsia="Times New Roman" w:hAnsi="Times New Roman" w:cs="Times New Roman"/>
          <w:color w:val="000000"/>
          <w:sz w:val="22"/>
          <w:szCs w:val="22"/>
        </w:rPr>
        <w:t xml:space="preserve"> platform or transferrable to another brokerage account. </w:t>
      </w:r>
    </w:p>
    <w:p w14:paraId="7CED31D1" w14:textId="4E8B2936" w:rsidR="008E058A" w:rsidRPr="008E058A" w:rsidRDefault="00977547" w:rsidP="001A2CE9">
      <w:pPr>
        <w:spacing w:before="129"/>
        <w:ind w:left="1652" w:right="69" w:hanging="21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w:t>
      </w:r>
      <w:r w:rsidR="008E058A" w:rsidRPr="008E058A">
        <w:rPr>
          <w:rFonts w:ascii="Times New Roman" w:eastAsia="Times New Roman" w:hAnsi="Times New Roman" w:cs="Times New Roman"/>
          <w:color w:val="000000"/>
          <w:sz w:val="22"/>
          <w:szCs w:val="22"/>
        </w:rPr>
        <w:t xml:space="preserve">. </w:t>
      </w:r>
      <w:r w:rsidR="008E058A" w:rsidRPr="008E058A">
        <w:rPr>
          <w:rFonts w:ascii="Times New Roman" w:eastAsia="Times New Roman" w:hAnsi="Times New Roman" w:cs="Times New Roman"/>
          <w:b/>
          <w:bCs/>
          <w:color w:val="000000"/>
          <w:sz w:val="22"/>
          <w:szCs w:val="22"/>
          <w:u w:val="single"/>
        </w:rPr>
        <w:t>Order Handling</w:t>
      </w:r>
      <w:r w:rsidR="00D2649E" w:rsidRPr="00A320F3">
        <w:rPr>
          <w:rFonts w:ascii="Times New Roman" w:eastAsia="Times New Roman" w:hAnsi="Times New Roman" w:cs="Times New Roman"/>
          <w:b/>
          <w:bCs/>
          <w:color w:val="000000"/>
          <w:sz w:val="22"/>
          <w:szCs w:val="22"/>
          <w:u w:val="single"/>
        </w:rPr>
        <w:t>:</w:t>
      </w:r>
      <w:r w:rsidR="00D2649E" w:rsidRPr="00A320F3">
        <w:rPr>
          <w:rFonts w:ascii="Times New Roman" w:eastAsia="Times New Roman" w:hAnsi="Times New Roman" w:cs="Times New Roman"/>
          <w:color w:val="000000"/>
          <w:sz w:val="22"/>
          <w:szCs w:val="22"/>
        </w:rPr>
        <w:t xml:space="preserve"> </w:t>
      </w:r>
      <w:r w:rsidR="008E058A" w:rsidRPr="008E058A">
        <w:rPr>
          <w:rFonts w:ascii="Times New Roman" w:eastAsia="Times New Roman" w:hAnsi="Times New Roman" w:cs="Times New Roman"/>
          <w:color w:val="000000"/>
          <w:sz w:val="22"/>
          <w:szCs w:val="22"/>
        </w:rPr>
        <w:t xml:space="preserve">Client understands that, subject to the terms of an order, the method of execution of each order is in the sole discretion of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Orders that are accepted by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will be transmitted by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w:t>
      </w:r>
      <w:r w:rsidR="00D2649E" w:rsidRPr="00A320F3">
        <w:rPr>
          <w:rFonts w:ascii="Times New Roman" w:eastAsia="Times New Roman" w:hAnsi="Times New Roman" w:cs="Times New Roman"/>
          <w:color w:val="000000"/>
          <w:sz w:val="22"/>
          <w:szCs w:val="22"/>
        </w:rPr>
        <w:t>to Apex</w:t>
      </w:r>
      <w:r w:rsidR="008E058A" w:rsidRPr="008E058A">
        <w:rPr>
          <w:rFonts w:ascii="Times New Roman" w:eastAsia="Times New Roman" w:hAnsi="Times New Roman" w:cs="Times New Roman"/>
          <w:color w:val="000000"/>
          <w:sz w:val="22"/>
          <w:szCs w:val="22"/>
        </w:rPr>
        <w:t xml:space="preserve"> for placement and execution. Certain orders, at the discretion of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or </w:t>
      </w:r>
      <w:r w:rsidR="00D2649E" w:rsidRPr="00A320F3">
        <w:rPr>
          <w:rFonts w:ascii="Times New Roman" w:eastAsia="Times New Roman" w:hAnsi="Times New Roman" w:cs="Times New Roman"/>
          <w:color w:val="000000"/>
          <w:sz w:val="22"/>
          <w:szCs w:val="22"/>
        </w:rPr>
        <w:t>Apex</w:t>
      </w:r>
      <w:r w:rsidR="008E058A" w:rsidRPr="008E058A">
        <w:rPr>
          <w:rFonts w:ascii="Times New Roman" w:eastAsia="Times New Roman" w:hAnsi="Times New Roman" w:cs="Times New Roman"/>
          <w:color w:val="000000"/>
          <w:sz w:val="22"/>
          <w:szCs w:val="22"/>
        </w:rPr>
        <w:t xml:space="preserve">, may be subject to manual review and entry, which may cause delays in the execution of orders on behalf of Client and may cause orders on behalf of Client to be executed at prices that are significantly different from price conditions that existed when the order was entered on behalf of Client.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reserves the right in its sole discretion to decline to accept any order without advance notice. </w:t>
      </w:r>
    </w:p>
    <w:p w14:paraId="329D24C0" w14:textId="0D1C3746" w:rsidR="008E058A" w:rsidRPr="008E058A" w:rsidRDefault="00977547" w:rsidP="001A2CE9">
      <w:pPr>
        <w:spacing w:before="129"/>
        <w:ind w:left="1652" w:right="69" w:hanging="212"/>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i</w:t>
      </w:r>
      <w:proofErr w:type="spellEnd"/>
      <w:r w:rsidR="008E058A" w:rsidRPr="008E058A">
        <w:rPr>
          <w:rFonts w:ascii="Times New Roman" w:eastAsia="Times New Roman" w:hAnsi="Times New Roman" w:cs="Times New Roman"/>
          <w:color w:val="000000"/>
          <w:sz w:val="22"/>
          <w:szCs w:val="22"/>
        </w:rPr>
        <w:t xml:space="preserve">. </w:t>
      </w:r>
      <w:r w:rsidR="008E058A" w:rsidRPr="008E058A">
        <w:rPr>
          <w:rFonts w:ascii="Times New Roman" w:eastAsia="Times New Roman" w:hAnsi="Times New Roman" w:cs="Times New Roman"/>
          <w:b/>
          <w:bCs/>
          <w:color w:val="000000"/>
          <w:sz w:val="22"/>
          <w:szCs w:val="22"/>
          <w:u w:val="single"/>
        </w:rPr>
        <w:t>Purchases</w:t>
      </w:r>
      <w:r w:rsidR="00D2649E" w:rsidRPr="00A320F3">
        <w:rPr>
          <w:rFonts w:ascii="Times New Roman" w:eastAsia="Times New Roman" w:hAnsi="Times New Roman" w:cs="Times New Roman"/>
          <w:b/>
          <w:bCs/>
          <w:color w:val="000000"/>
          <w:sz w:val="22"/>
          <w:szCs w:val="22"/>
          <w:u w:val="single"/>
        </w:rPr>
        <w:t>:</w:t>
      </w:r>
      <w:r w:rsidR="008E058A" w:rsidRPr="008E058A">
        <w:rPr>
          <w:rFonts w:ascii="Times New Roman" w:eastAsia="Times New Roman" w:hAnsi="Times New Roman" w:cs="Times New Roman"/>
          <w:color w:val="000000"/>
          <w:sz w:val="22"/>
          <w:szCs w:val="22"/>
        </w:rPr>
        <w:t xml:space="preserve"> Client promises to pay for all securities purchased in the Account by addition of the appropriate cash amount on or before Settlement Date.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requires that Client’s Account contain available funds or that Client has ordered the liquidation of </w:t>
      </w:r>
      <w:r w:rsidR="00D2649E" w:rsidRPr="00A320F3">
        <w:rPr>
          <w:rFonts w:ascii="Times New Roman" w:eastAsia="Times New Roman" w:hAnsi="Times New Roman" w:cs="Times New Roman"/>
          <w:color w:val="000000"/>
          <w:sz w:val="22"/>
          <w:szCs w:val="22"/>
        </w:rPr>
        <w:t>s</w:t>
      </w:r>
      <w:r w:rsidR="008E058A" w:rsidRPr="008E058A">
        <w:rPr>
          <w:rFonts w:ascii="Times New Roman" w:eastAsia="Times New Roman" w:hAnsi="Times New Roman" w:cs="Times New Roman"/>
          <w:color w:val="000000"/>
          <w:sz w:val="22"/>
          <w:szCs w:val="22"/>
        </w:rPr>
        <w:t xml:space="preserve">ecurities held in the Account in an amount equal to or greater than the purchase price of the securities prior to the trade date. If the foregoing conditions are not met,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may in its sole discretion liquidate and close out </w:t>
      </w:r>
      <w:r w:rsidR="00D2649E" w:rsidRPr="00A320F3">
        <w:rPr>
          <w:rFonts w:ascii="Times New Roman" w:eastAsia="Times New Roman" w:hAnsi="Times New Roman" w:cs="Times New Roman"/>
          <w:color w:val="000000"/>
          <w:sz w:val="22"/>
          <w:szCs w:val="22"/>
        </w:rPr>
        <w:t xml:space="preserve">any and/or </w:t>
      </w:r>
      <w:r w:rsidR="008E058A" w:rsidRPr="008E058A">
        <w:rPr>
          <w:rFonts w:ascii="Times New Roman" w:eastAsia="Times New Roman" w:hAnsi="Times New Roman" w:cs="Times New Roman"/>
          <w:color w:val="000000"/>
          <w:sz w:val="22"/>
          <w:szCs w:val="22"/>
        </w:rPr>
        <w:t xml:space="preserve">all </w:t>
      </w:r>
      <w:r w:rsidR="00D2649E" w:rsidRPr="00A320F3">
        <w:rPr>
          <w:rFonts w:ascii="Times New Roman" w:eastAsia="Times New Roman" w:hAnsi="Times New Roman" w:cs="Times New Roman"/>
          <w:color w:val="000000"/>
          <w:sz w:val="22"/>
          <w:szCs w:val="22"/>
        </w:rPr>
        <w:t>s</w:t>
      </w:r>
      <w:r w:rsidR="008E058A" w:rsidRPr="008E058A">
        <w:rPr>
          <w:rFonts w:ascii="Times New Roman" w:eastAsia="Times New Roman" w:hAnsi="Times New Roman" w:cs="Times New Roman"/>
          <w:color w:val="000000"/>
          <w:sz w:val="22"/>
          <w:szCs w:val="22"/>
        </w:rPr>
        <w:t xml:space="preserve">ecurities in Client’s Account to satisfy Client’s payment obligation, without prior notice and without regard for any previous demand or agreement concerning the time for payment. In the event Client’s Account is liquidated, Client will be liable for any </w:t>
      </w:r>
      <w:r w:rsidR="00D2649E" w:rsidRPr="00A320F3">
        <w:rPr>
          <w:rFonts w:ascii="Times New Roman" w:eastAsia="Times New Roman" w:hAnsi="Times New Roman" w:cs="Times New Roman"/>
          <w:color w:val="000000"/>
          <w:sz w:val="22"/>
          <w:szCs w:val="22"/>
        </w:rPr>
        <w:t>l</w:t>
      </w:r>
      <w:r w:rsidR="008E058A" w:rsidRPr="008E058A">
        <w:rPr>
          <w:rFonts w:ascii="Times New Roman" w:eastAsia="Times New Roman" w:hAnsi="Times New Roman" w:cs="Times New Roman"/>
          <w:color w:val="000000"/>
          <w:sz w:val="22"/>
          <w:szCs w:val="22"/>
        </w:rPr>
        <w:t xml:space="preserve">osses incurred by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w:t>
      </w:r>
    </w:p>
    <w:p w14:paraId="51979D1C" w14:textId="0DDA054F" w:rsidR="008E058A" w:rsidRPr="008E058A" w:rsidRDefault="00977547" w:rsidP="001A2CE9">
      <w:pPr>
        <w:spacing w:before="129"/>
        <w:ind w:left="1652" w:right="69" w:hanging="21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w:t>
      </w:r>
      <w:r w:rsidR="008E058A" w:rsidRPr="008E058A">
        <w:rPr>
          <w:rFonts w:ascii="Times New Roman" w:eastAsia="Times New Roman" w:hAnsi="Times New Roman" w:cs="Times New Roman"/>
          <w:color w:val="000000"/>
          <w:sz w:val="22"/>
          <w:szCs w:val="22"/>
        </w:rPr>
        <w:t xml:space="preserve">. </w:t>
      </w:r>
      <w:r w:rsidR="008E058A" w:rsidRPr="008E058A">
        <w:rPr>
          <w:rFonts w:ascii="Times New Roman" w:eastAsia="Times New Roman" w:hAnsi="Times New Roman" w:cs="Times New Roman"/>
          <w:b/>
          <w:bCs/>
          <w:color w:val="000000"/>
          <w:sz w:val="22"/>
          <w:szCs w:val="22"/>
          <w:u w:val="single"/>
        </w:rPr>
        <w:t>Sales</w:t>
      </w:r>
      <w:r w:rsidR="00D2649E" w:rsidRPr="00A320F3">
        <w:rPr>
          <w:rFonts w:ascii="Times New Roman" w:eastAsia="Times New Roman" w:hAnsi="Times New Roman" w:cs="Times New Roman"/>
          <w:b/>
          <w:bCs/>
          <w:color w:val="000000"/>
          <w:sz w:val="22"/>
          <w:szCs w:val="22"/>
          <w:u w:val="single"/>
        </w:rPr>
        <w:t>:</w:t>
      </w:r>
      <w:r w:rsidR="00D2649E" w:rsidRPr="00A320F3">
        <w:rPr>
          <w:rFonts w:ascii="Times New Roman" w:eastAsia="Times New Roman" w:hAnsi="Times New Roman" w:cs="Times New Roman"/>
          <w:color w:val="000000"/>
          <w:sz w:val="22"/>
          <w:szCs w:val="22"/>
        </w:rPr>
        <w:t xml:space="preserve">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requires that a security be held in the Account prior to the acceptance of a sell order with respect to such. Any order accepted without negotiable certificates or positions in the Account will be subject, at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sole discretion, to cancellation. </w:t>
      </w:r>
    </w:p>
    <w:p w14:paraId="2E78B8B9" w14:textId="48170B72" w:rsidR="008E058A" w:rsidRPr="008E058A" w:rsidRDefault="008E058A" w:rsidP="001A2CE9">
      <w:pPr>
        <w:spacing w:before="129"/>
        <w:ind w:left="1652" w:right="69" w:hanging="21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 xml:space="preserve">l. </w:t>
      </w:r>
      <w:r w:rsidRPr="008E058A">
        <w:rPr>
          <w:rFonts w:ascii="Times New Roman" w:eastAsia="Times New Roman" w:hAnsi="Times New Roman" w:cs="Times New Roman"/>
          <w:b/>
          <w:bCs/>
          <w:color w:val="000000"/>
          <w:sz w:val="22"/>
          <w:szCs w:val="22"/>
          <w:u w:val="single"/>
        </w:rPr>
        <w:t>Standing Order for Specific Share Identification</w:t>
      </w:r>
      <w:r w:rsidR="00D2649E" w:rsidRPr="00A320F3">
        <w:rPr>
          <w:rFonts w:ascii="Times New Roman" w:eastAsia="Times New Roman" w:hAnsi="Times New Roman" w:cs="Times New Roman"/>
          <w:color w:val="000000"/>
          <w:sz w:val="22"/>
          <w:szCs w:val="22"/>
        </w:rPr>
        <w:t>:</w:t>
      </w:r>
      <w:r w:rsidRPr="008E058A">
        <w:rPr>
          <w:rFonts w:ascii="Times New Roman" w:eastAsia="Times New Roman" w:hAnsi="Times New Roman" w:cs="Times New Roman"/>
          <w:color w:val="000000"/>
          <w:sz w:val="22"/>
          <w:szCs w:val="22"/>
        </w:rPr>
        <w:t xml:space="preserve"> By entering into this Agreement, Client understands and agrees that for purposes of any  sale of a particular security being executed in Client’s Account, Client authorizes </w:t>
      </w:r>
      <w:r w:rsidR="00D81A55" w:rsidRPr="00A320F3">
        <w:rPr>
          <w:rFonts w:ascii="Times New Roman" w:eastAsia="Times New Roman" w:hAnsi="Times New Roman" w:cs="Times New Roman"/>
          <w:color w:val="000000"/>
          <w:sz w:val="22"/>
          <w:szCs w:val="22"/>
        </w:rPr>
        <w:t>DASTA Investments</w:t>
      </w:r>
      <w:r w:rsidR="000F225D">
        <w:rPr>
          <w:rFonts w:ascii="Times New Roman" w:eastAsia="Times New Roman" w:hAnsi="Times New Roman" w:cs="Times New Roman"/>
          <w:color w:val="000000"/>
          <w:sz w:val="22"/>
          <w:szCs w:val="22"/>
        </w:rPr>
        <w:t xml:space="preserve">, in connection with the </w:t>
      </w:r>
      <w:r w:rsidR="007610DF">
        <w:rPr>
          <w:rFonts w:ascii="Times New Roman" w:eastAsia="Times New Roman" w:hAnsi="Times New Roman" w:cs="Times New Roman"/>
          <w:color w:val="000000"/>
          <w:sz w:val="22"/>
          <w:szCs w:val="22"/>
        </w:rPr>
        <w:t>Proprietary Program</w:t>
      </w:r>
      <w:r w:rsidR="000F225D">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to issue a standing order to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w:t>
      </w:r>
      <w:r w:rsidR="000F225D">
        <w:rPr>
          <w:rFonts w:ascii="Times New Roman" w:eastAsia="Times New Roman" w:hAnsi="Times New Roman" w:cs="Times New Roman"/>
          <w:color w:val="000000"/>
          <w:sz w:val="22"/>
          <w:szCs w:val="22"/>
        </w:rPr>
        <w:t xml:space="preserve">and otherwise authorizes DASTA Financial, to </w:t>
      </w:r>
      <w:r w:rsidRPr="008E058A">
        <w:rPr>
          <w:rFonts w:ascii="Times New Roman" w:eastAsia="Times New Roman" w:hAnsi="Times New Roman" w:cs="Times New Roman"/>
          <w:color w:val="000000"/>
          <w:sz w:val="22"/>
          <w:szCs w:val="22"/>
        </w:rPr>
        <w:t>specifically identify lots of securities to be sold, in the following order of  preference: (</w:t>
      </w:r>
      <w:proofErr w:type="spellStart"/>
      <w:r w:rsidRPr="008E058A">
        <w:rPr>
          <w:rFonts w:ascii="Times New Roman" w:eastAsia="Times New Roman" w:hAnsi="Times New Roman" w:cs="Times New Roman"/>
          <w:color w:val="000000"/>
          <w:sz w:val="22"/>
          <w:szCs w:val="22"/>
        </w:rPr>
        <w:t>i</w:t>
      </w:r>
      <w:proofErr w:type="spellEnd"/>
      <w:r w:rsidRPr="008E058A">
        <w:rPr>
          <w:rFonts w:ascii="Times New Roman" w:eastAsia="Times New Roman" w:hAnsi="Times New Roman" w:cs="Times New Roman"/>
          <w:color w:val="000000"/>
          <w:sz w:val="22"/>
          <w:szCs w:val="22"/>
        </w:rPr>
        <w:t>) lots reflecting short-term losses, beginning with lots that  generate the greatest short-term loss down to the least short-term loss, (ii)  lots reflecting long-term losses, from greatest long-term loss to least long term loss, (iii) lots reflecting no gains or losses, (iv) lots reflecting long-term  gains from least long-term gain to greatest long-term gain, and (v) lots  reflecting short-term gains from least short-term gain to greatest short-term</w:t>
      </w:r>
      <w:r w:rsidR="00D2649E"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gain.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in its sole judgment, shall apply these </w:t>
      </w:r>
      <w:r w:rsidR="00D2649E" w:rsidRPr="00A320F3">
        <w:rPr>
          <w:rFonts w:ascii="Times New Roman" w:eastAsia="Times New Roman" w:hAnsi="Times New Roman" w:cs="Times New Roman"/>
          <w:color w:val="000000"/>
          <w:sz w:val="22"/>
          <w:szCs w:val="22"/>
        </w:rPr>
        <w:t>preferences to</w:t>
      </w:r>
      <w:r w:rsidRPr="008E058A">
        <w:rPr>
          <w:rFonts w:ascii="Times New Roman" w:eastAsia="Times New Roman" w:hAnsi="Times New Roman" w:cs="Times New Roman"/>
          <w:color w:val="000000"/>
          <w:sz w:val="22"/>
          <w:szCs w:val="22"/>
        </w:rPr>
        <w:t xml:space="preserve"> the Client’s Assets, made solely in reliance on the information available to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at the time of the trade. Client agrees that </w:t>
      </w:r>
      <w:r w:rsidR="00D81A55" w:rsidRPr="00A320F3">
        <w:rPr>
          <w:rFonts w:ascii="Times New Roman" w:eastAsia="Times New Roman" w:hAnsi="Times New Roman" w:cs="Times New Roman"/>
          <w:color w:val="000000"/>
          <w:sz w:val="22"/>
          <w:szCs w:val="22"/>
        </w:rPr>
        <w:t xml:space="preserve">DASTA </w:t>
      </w:r>
      <w:r w:rsidR="00D2649E" w:rsidRPr="00A320F3">
        <w:rPr>
          <w:rFonts w:ascii="Times New Roman" w:eastAsia="Times New Roman" w:hAnsi="Times New Roman" w:cs="Times New Roman"/>
          <w:color w:val="000000"/>
          <w:sz w:val="22"/>
          <w:szCs w:val="22"/>
        </w:rPr>
        <w:t>Investments and</w:t>
      </w:r>
      <w:r w:rsidRPr="008E058A">
        <w:rPr>
          <w:rFonts w:ascii="Times New Roman" w:eastAsia="Times New Roman" w:hAnsi="Times New Roman" w:cs="Times New Roman"/>
          <w:color w:val="000000"/>
          <w:sz w:val="22"/>
          <w:szCs w:val="22"/>
        </w:rPr>
        <w:t xml:space="preserve">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bear no responsibility for the tax treatment of any transaction. The shares so specifically identified pursuant to the </w:t>
      </w:r>
      <w:r w:rsidR="00D2649E" w:rsidRPr="00A320F3">
        <w:rPr>
          <w:rFonts w:ascii="Times New Roman" w:eastAsia="Times New Roman" w:hAnsi="Times New Roman" w:cs="Times New Roman"/>
          <w:color w:val="000000"/>
          <w:sz w:val="22"/>
          <w:szCs w:val="22"/>
        </w:rPr>
        <w:t>Client’s standing</w:t>
      </w:r>
      <w:r w:rsidRPr="008E058A">
        <w:rPr>
          <w:rFonts w:ascii="Times New Roman" w:eastAsia="Times New Roman" w:hAnsi="Times New Roman" w:cs="Times New Roman"/>
          <w:color w:val="000000"/>
          <w:sz w:val="22"/>
          <w:szCs w:val="22"/>
        </w:rPr>
        <w:t xml:space="preserve"> order will be identified on the trade confirmation corresponding to </w:t>
      </w:r>
      <w:r w:rsidR="00D2649E" w:rsidRPr="00A320F3">
        <w:rPr>
          <w:rFonts w:ascii="Times New Roman" w:eastAsia="Times New Roman" w:hAnsi="Times New Roman" w:cs="Times New Roman"/>
          <w:color w:val="000000"/>
          <w:sz w:val="22"/>
          <w:szCs w:val="22"/>
        </w:rPr>
        <w:t>t</w:t>
      </w:r>
      <w:r w:rsidRPr="008E058A">
        <w:rPr>
          <w:rFonts w:ascii="Times New Roman" w:eastAsia="Times New Roman" w:hAnsi="Times New Roman" w:cs="Times New Roman"/>
          <w:color w:val="000000"/>
          <w:sz w:val="22"/>
          <w:szCs w:val="22"/>
        </w:rPr>
        <w:t xml:space="preserve">he sale. Notwithstanding the foregoing,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reserves the</w:t>
      </w:r>
      <w:r w:rsidR="00D2649E" w:rsidRPr="00A320F3">
        <w:rPr>
          <w:rFonts w:ascii="Times New Roman" w:eastAsia="Times New Roman" w:hAnsi="Times New Roman" w:cs="Times New Roman"/>
          <w:color w:val="000000"/>
          <w:sz w:val="22"/>
          <w:szCs w:val="22"/>
        </w:rPr>
        <w:t xml:space="preserve"> r</w:t>
      </w:r>
      <w:r w:rsidRPr="008E058A">
        <w:rPr>
          <w:rFonts w:ascii="Times New Roman" w:eastAsia="Times New Roman" w:hAnsi="Times New Roman" w:cs="Times New Roman"/>
          <w:color w:val="000000"/>
          <w:sz w:val="22"/>
          <w:szCs w:val="22"/>
        </w:rPr>
        <w:t>ight, in its sole discretion, to utilize the FIFO (first-in, first-out) method of basis reporting for any sale of securities executed in Client’s Account.  </w:t>
      </w:r>
    </w:p>
    <w:p w14:paraId="68534B46" w14:textId="061019D1" w:rsidR="008E058A" w:rsidRPr="008E058A" w:rsidRDefault="008E058A" w:rsidP="001A2CE9">
      <w:pPr>
        <w:spacing w:before="129"/>
        <w:ind w:left="1652" w:right="69" w:hanging="21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lastRenderedPageBreak/>
        <w:t xml:space="preserve">m. </w:t>
      </w:r>
      <w:r w:rsidRPr="008E058A">
        <w:rPr>
          <w:rFonts w:ascii="Times New Roman" w:eastAsia="Times New Roman" w:hAnsi="Times New Roman" w:cs="Times New Roman"/>
          <w:b/>
          <w:bCs/>
          <w:color w:val="000000"/>
          <w:sz w:val="22"/>
          <w:szCs w:val="22"/>
          <w:u w:val="single"/>
        </w:rPr>
        <w:t>Cancellation</w:t>
      </w:r>
      <w:r w:rsidR="00D2649E" w:rsidRPr="00A320F3">
        <w:rPr>
          <w:rFonts w:ascii="Times New Roman" w:eastAsia="Times New Roman" w:hAnsi="Times New Roman" w:cs="Times New Roman"/>
          <w:b/>
          <w:bCs/>
          <w:color w:val="000000"/>
          <w:sz w:val="22"/>
          <w:szCs w:val="22"/>
          <w:u w:val="single"/>
        </w:rPr>
        <w:t>:</w:t>
      </w:r>
      <w:r w:rsidR="00D2649E"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Client understands and agrees that orders are subject to immediate execution and cannot be cancelled or modified after they are placed with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by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w:t>
      </w:r>
    </w:p>
    <w:p w14:paraId="5E7BB3DD" w14:textId="65FE2140" w:rsidR="008E058A" w:rsidRPr="008E058A" w:rsidRDefault="008E058A" w:rsidP="001A2CE9">
      <w:pPr>
        <w:spacing w:before="129"/>
        <w:ind w:left="1652" w:right="69" w:hanging="21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 xml:space="preserve">n. </w:t>
      </w:r>
      <w:r w:rsidR="002A1255" w:rsidRPr="00A320F3">
        <w:rPr>
          <w:rFonts w:ascii="Times New Roman" w:eastAsia="Times New Roman" w:hAnsi="Times New Roman" w:cs="Times New Roman"/>
          <w:b/>
          <w:bCs/>
          <w:color w:val="000000"/>
          <w:sz w:val="22"/>
          <w:szCs w:val="22"/>
          <w:u w:val="single"/>
        </w:rPr>
        <w:t>Best Execution</w:t>
      </w:r>
      <w:r w:rsidR="00D2649E" w:rsidRPr="00A320F3">
        <w:rPr>
          <w:rFonts w:ascii="Times New Roman" w:eastAsia="Times New Roman" w:hAnsi="Times New Roman" w:cs="Times New Roman"/>
          <w:b/>
          <w:bCs/>
          <w:color w:val="000000"/>
          <w:sz w:val="22"/>
          <w:szCs w:val="22"/>
          <w:u w:val="single"/>
        </w:rPr>
        <w:t>:</w:t>
      </w:r>
      <w:r w:rsidRPr="008E058A">
        <w:rPr>
          <w:rFonts w:ascii="Times New Roman" w:eastAsia="Times New Roman" w:hAnsi="Times New Roman" w:cs="Times New Roman"/>
          <w:color w:val="000000"/>
          <w:sz w:val="22"/>
          <w:szCs w:val="22"/>
        </w:rPr>
        <w:t xml:space="preserve"> Consistent with the principle of best execution,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or </w:t>
      </w:r>
      <w:r w:rsidR="002A1255" w:rsidRPr="00A320F3">
        <w:rPr>
          <w:rFonts w:ascii="Times New Roman" w:eastAsia="Times New Roman" w:hAnsi="Times New Roman" w:cs="Times New Roman"/>
          <w:color w:val="000000"/>
          <w:sz w:val="22"/>
          <w:szCs w:val="22"/>
        </w:rPr>
        <w:t>Apex</w:t>
      </w:r>
      <w:r w:rsidRPr="008E058A">
        <w:rPr>
          <w:rFonts w:ascii="Times New Roman" w:eastAsia="Times New Roman" w:hAnsi="Times New Roman" w:cs="Times New Roman"/>
          <w:color w:val="000000"/>
          <w:sz w:val="22"/>
          <w:szCs w:val="22"/>
        </w:rPr>
        <w:t xml:space="preserve">, using a computerized system, routes orders for listed equity securities to market centers for execution. When an order may be executed in more than one market center,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or </w:t>
      </w:r>
      <w:r w:rsidR="002A1255" w:rsidRPr="00A320F3">
        <w:rPr>
          <w:rFonts w:ascii="Times New Roman" w:eastAsia="Times New Roman" w:hAnsi="Times New Roman" w:cs="Times New Roman"/>
          <w:color w:val="000000"/>
          <w:sz w:val="22"/>
          <w:szCs w:val="22"/>
        </w:rPr>
        <w:t>Apex</w:t>
      </w:r>
      <w:r w:rsidRPr="008E058A">
        <w:rPr>
          <w:rFonts w:ascii="Times New Roman" w:eastAsia="Times New Roman" w:hAnsi="Times New Roman" w:cs="Times New Roman"/>
          <w:color w:val="000000"/>
          <w:sz w:val="22"/>
          <w:szCs w:val="22"/>
        </w:rPr>
        <w:t xml:space="preserve"> takes a number of factors into consideration in determining where to route customers' orders, including, the speed of execution, price improvement opportunities (executions at prices superior to the then prevailing inside market), automatic execution guarantees, the availability of efficient and reliable order handling systems, the level of service provided, the cost of executing orders, whether it will receive cash or </w:t>
      </w:r>
      <w:r w:rsidR="002A1255" w:rsidRPr="00A320F3">
        <w:rPr>
          <w:rFonts w:ascii="Times New Roman" w:eastAsia="Times New Roman" w:hAnsi="Times New Roman" w:cs="Times New Roman"/>
          <w:color w:val="000000"/>
          <w:sz w:val="22"/>
          <w:szCs w:val="22"/>
        </w:rPr>
        <w:t>non-cash</w:t>
      </w:r>
      <w:r w:rsidRPr="008E058A">
        <w:rPr>
          <w:rFonts w:ascii="Times New Roman" w:eastAsia="Times New Roman" w:hAnsi="Times New Roman" w:cs="Times New Roman"/>
          <w:color w:val="000000"/>
          <w:sz w:val="22"/>
          <w:szCs w:val="22"/>
        </w:rPr>
        <w:t xml:space="preserve"> payments for routing order flow and reciprocal business arrangements.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regularly reviews, among other things, the quality of executions received on behalf of its </w:t>
      </w:r>
      <w:r w:rsidR="00041C6A" w:rsidRPr="008E058A">
        <w:rPr>
          <w:rFonts w:ascii="Times New Roman" w:eastAsia="Times New Roman" w:hAnsi="Times New Roman" w:cs="Times New Roman"/>
          <w:color w:val="000000"/>
          <w:sz w:val="22"/>
          <w:szCs w:val="22"/>
        </w:rPr>
        <w:t>clients</w:t>
      </w:r>
      <w:r w:rsidRPr="008E058A">
        <w:rPr>
          <w:rFonts w:ascii="Times New Roman" w:eastAsia="Times New Roman" w:hAnsi="Times New Roman" w:cs="Times New Roman"/>
          <w:color w:val="000000"/>
          <w:sz w:val="22"/>
          <w:szCs w:val="22"/>
        </w:rPr>
        <w:t xml:space="preserve">. Pursuant to Rule 606 of the Securities Exchange Act of 1934, quarterly reports that disclose the market venues receiving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order flow in covered securities, as well as the material aspects of each relationship, will be made available on the </w:t>
      </w:r>
      <w:r w:rsidR="002A1255" w:rsidRPr="00A320F3">
        <w:rPr>
          <w:rFonts w:ascii="Times New Roman" w:eastAsia="Times New Roman" w:hAnsi="Times New Roman" w:cs="Times New Roman"/>
          <w:color w:val="000000"/>
          <w:sz w:val="22"/>
          <w:szCs w:val="22"/>
        </w:rPr>
        <w:t>dub App</w:t>
      </w:r>
      <w:r w:rsidRPr="008E058A">
        <w:rPr>
          <w:rFonts w:ascii="Times New Roman" w:eastAsia="Times New Roman" w:hAnsi="Times New Roman" w:cs="Times New Roman"/>
          <w:color w:val="000000"/>
          <w:sz w:val="22"/>
          <w:szCs w:val="22"/>
        </w:rPr>
        <w:t>. </w:t>
      </w:r>
    </w:p>
    <w:p w14:paraId="699BD30A" w14:textId="143F83D6" w:rsidR="008E058A" w:rsidRPr="008E058A" w:rsidRDefault="008E058A" w:rsidP="001A2CE9">
      <w:pPr>
        <w:spacing w:before="129"/>
        <w:ind w:left="1652" w:right="69" w:hanging="21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 xml:space="preserve">o. </w:t>
      </w:r>
      <w:r w:rsidRPr="008E058A">
        <w:rPr>
          <w:rFonts w:ascii="Times New Roman" w:eastAsia="Times New Roman" w:hAnsi="Times New Roman" w:cs="Times New Roman"/>
          <w:b/>
          <w:bCs/>
          <w:color w:val="000000"/>
          <w:sz w:val="22"/>
          <w:szCs w:val="22"/>
          <w:u w:val="single"/>
        </w:rPr>
        <w:t>Payment for Order Flow</w:t>
      </w:r>
      <w:r w:rsidR="002A1255" w:rsidRPr="00A320F3">
        <w:rPr>
          <w:rFonts w:ascii="Times New Roman" w:eastAsia="Times New Roman" w:hAnsi="Times New Roman" w:cs="Times New Roman"/>
          <w:color w:val="000000"/>
          <w:sz w:val="22"/>
          <w:szCs w:val="22"/>
        </w:rPr>
        <w:t>:</w:t>
      </w:r>
      <w:r w:rsidRPr="008E058A">
        <w:rPr>
          <w:rFonts w:ascii="Times New Roman" w:eastAsia="Times New Roman" w:hAnsi="Times New Roman" w:cs="Times New Roman"/>
          <w:color w:val="000000"/>
          <w:sz w:val="22"/>
          <w:szCs w:val="22"/>
        </w:rPr>
        <w:t xml:space="preserve"> The U.S. Securities and Exchange Commission requires that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disclose any arrangement for receiving payment for directing order flow. Where permitted under applicable laws and </w:t>
      </w:r>
      <w:r w:rsidR="002A1255" w:rsidRPr="00A320F3">
        <w:rPr>
          <w:rFonts w:ascii="Times New Roman" w:eastAsia="Times New Roman" w:hAnsi="Times New Roman" w:cs="Times New Roman"/>
          <w:color w:val="000000"/>
          <w:sz w:val="22"/>
          <w:szCs w:val="22"/>
        </w:rPr>
        <w:t>r</w:t>
      </w:r>
      <w:r w:rsidRPr="008E058A">
        <w:rPr>
          <w:rFonts w:ascii="Times New Roman" w:eastAsia="Times New Roman" w:hAnsi="Times New Roman" w:cs="Times New Roman"/>
          <w:color w:val="000000"/>
          <w:sz w:val="22"/>
          <w:szCs w:val="22"/>
        </w:rPr>
        <w:t xml:space="preserve">ules,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reserves the right to receive remuneration (generally in the form of per-share cash payments or through profit sharing arrangements) for directing orders in securities to </w:t>
      </w:r>
      <w:r w:rsidR="001E6FF3" w:rsidRPr="00A320F3">
        <w:rPr>
          <w:rFonts w:ascii="Times New Roman" w:eastAsia="Times New Roman" w:hAnsi="Times New Roman" w:cs="Times New Roman"/>
          <w:color w:val="000000"/>
          <w:sz w:val="22"/>
          <w:szCs w:val="22"/>
        </w:rPr>
        <w:t>broker-dealers</w:t>
      </w:r>
      <w:r w:rsidRPr="008E058A">
        <w:rPr>
          <w:rFonts w:ascii="Times New Roman" w:eastAsia="Times New Roman" w:hAnsi="Times New Roman" w:cs="Times New Roman"/>
          <w:color w:val="000000"/>
          <w:sz w:val="22"/>
          <w:szCs w:val="22"/>
        </w:rPr>
        <w:t xml:space="preserve"> and market centers for execution. Client understands that this remuneration, known as "payment for order flow," is considered compensation to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and the source and amount of any compensation received by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in connection with Client’s transaction will be disclosed on written request. </w:t>
      </w:r>
      <w:r w:rsidR="001E6284" w:rsidRPr="00A320F3">
        <w:rPr>
          <w:rFonts w:ascii="Times New Roman" w:eastAsia="Times New Roman" w:hAnsi="Times New Roman" w:cs="Times New Roman"/>
          <w:color w:val="000000"/>
          <w:sz w:val="22"/>
          <w:szCs w:val="22"/>
        </w:rPr>
        <w:t>DASTA Financial currently receives payment for order flow from Apex.</w:t>
      </w:r>
    </w:p>
    <w:p w14:paraId="19FC0EC9" w14:textId="65269BF7" w:rsidR="008E058A" w:rsidRPr="008E058A" w:rsidRDefault="008E058A" w:rsidP="001A2CE9">
      <w:pPr>
        <w:spacing w:before="129"/>
        <w:ind w:left="1652" w:right="69" w:hanging="21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 xml:space="preserve">p. </w:t>
      </w:r>
      <w:r w:rsidRPr="00A320F3">
        <w:rPr>
          <w:rFonts w:ascii="Times New Roman" w:eastAsia="Times New Roman" w:hAnsi="Times New Roman" w:cs="Times New Roman"/>
          <w:b/>
          <w:bCs/>
          <w:color w:val="000000"/>
          <w:sz w:val="22"/>
          <w:szCs w:val="22"/>
          <w:u w:val="single"/>
        </w:rPr>
        <w:t>DASTA Financial</w:t>
      </w:r>
      <w:r w:rsidRPr="008E058A">
        <w:rPr>
          <w:rFonts w:ascii="Times New Roman" w:eastAsia="Times New Roman" w:hAnsi="Times New Roman" w:cs="Times New Roman"/>
          <w:b/>
          <w:bCs/>
          <w:color w:val="000000"/>
          <w:sz w:val="22"/>
          <w:szCs w:val="22"/>
          <w:u w:val="single"/>
        </w:rPr>
        <w:t xml:space="preserve"> Acting as Agent</w:t>
      </w:r>
      <w:r w:rsidR="00FB5287" w:rsidRPr="00A320F3">
        <w:rPr>
          <w:rFonts w:ascii="Times New Roman" w:eastAsia="Times New Roman" w:hAnsi="Times New Roman" w:cs="Times New Roman"/>
          <w:b/>
          <w:bCs/>
          <w:color w:val="000000"/>
          <w:sz w:val="22"/>
          <w:szCs w:val="22"/>
          <w:u w:val="single"/>
        </w:rPr>
        <w:t>:</w:t>
      </w:r>
      <w:r w:rsidRPr="008E058A">
        <w:rPr>
          <w:rFonts w:ascii="Times New Roman" w:eastAsia="Times New Roman" w:hAnsi="Times New Roman" w:cs="Times New Roman"/>
          <w:color w:val="000000"/>
          <w:sz w:val="22"/>
          <w:szCs w:val="22"/>
        </w:rPr>
        <w:t xml:space="preserve"> Client understands that in executing transactions for the Account,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may act as agent for Client, or an agent for both Client and other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customers including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will not charge Client a mark down, mark up, or other compensation. Nothing contained in this </w:t>
      </w:r>
      <w:r w:rsidR="001E6FF3" w:rsidRPr="00A320F3">
        <w:rPr>
          <w:rFonts w:ascii="Times New Roman" w:eastAsia="Times New Roman" w:hAnsi="Times New Roman" w:cs="Times New Roman"/>
          <w:color w:val="000000"/>
          <w:sz w:val="22"/>
          <w:szCs w:val="22"/>
        </w:rPr>
        <w:t>Agreement,</w:t>
      </w:r>
      <w:r w:rsidRPr="008E058A">
        <w:rPr>
          <w:rFonts w:ascii="Times New Roman" w:eastAsia="Times New Roman" w:hAnsi="Times New Roman" w:cs="Times New Roman"/>
          <w:color w:val="000000"/>
          <w:sz w:val="22"/>
          <w:szCs w:val="22"/>
        </w:rPr>
        <w:t xml:space="preserve"> nor any information made available through the </w:t>
      </w:r>
      <w:r w:rsidR="001E6284" w:rsidRPr="00A320F3">
        <w:rPr>
          <w:rFonts w:ascii="Times New Roman" w:eastAsia="Times New Roman" w:hAnsi="Times New Roman" w:cs="Times New Roman"/>
          <w:color w:val="000000"/>
          <w:sz w:val="22"/>
          <w:szCs w:val="22"/>
        </w:rPr>
        <w:t>dub App</w:t>
      </w:r>
      <w:r w:rsidRPr="008E058A">
        <w:rPr>
          <w:rFonts w:ascii="Times New Roman" w:eastAsia="Times New Roman" w:hAnsi="Times New Roman" w:cs="Times New Roman"/>
          <w:color w:val="000000"/>
          <w:sz w:val="22"/>
          <w:szCs w:val="22"/>
        </w:rPr>
        <w:t xml:space="preserve"> is to be construed as an offer to buy or sell, or the solicitation of an offer to buy or sell, any security, financial </w:t>
      </w:r>
      <w:proofErr w:type="gramStart"/>
      <w:r w:rsidRPr="008E058A">
        <w:rPr>
          <w:rFonts w:ascii="Times New Roman" w:eastAsia="Times New Roman" w:hAnsi="Times New Roman" w:cs="Times New Roman"/>
          <w:color w:val="000000"/>
          <w:sz w:val="22"/>
          <w:szCs w:val="22"/>
        </w:rPr>
        <w:t>product</w:t>
      </w:r>
      <w:proofErr w:type="gramEnd"/>
      <w:r w:rsidRPr="008E058A">
        <w:rPr>
          <w:rFonts w:ascii="Times New Roman" w:eastAsia="Times New Roman" w:hAnsi="Times New Roman" w:cs="Times New Roman"/>
          <w:color w:val="000000"/>
          <w:sz w:val="22"/>
          <w:szCs w:val="22"/>
        </w:rPr>
        <w:t xml:space="preserve"> or instrument or to participate in any particular trading strategy in any jurisdiction in which such offer, solicitation or trading strategy would be unlawful. </w:t>
      </w:r>
    </w:p>
    <w:p w14:paraId="75CFFAED" w14:textId="0FE59268" w:rsidR="008E058A" w:rsidRPr="008E058A" w:rsidRDefault="008E058A" w:rsidP="001A2CE9">
      <w:pPr>
        <w:spacing w:before="129"/>
        <w:ind w:left="1652" w:right="69" w:hanging="21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 xml:space="preserve">q. </w:t>
      </w:r>
      <w:r w:rsidRPr="008E058A">
        <w:rPr>
          <w:rFonts w:ascii="Times New Roman" w:eastAsia="Times New Roman" w:hAnsi="Times New Roman" w:cs="Times New Roman"/>
          <w:b/>
          <w:bCs/>
          <w:color w:val="000000"/>
          <w:sz w:val="22"/>
          <w:szCs w:val="22"/>
          <w:u w:val="single"/>
        </w:rPr>
        <w:t>Disclosures to Issuers</w:t>
      </w:r>
      <w:r w:rsidR="00FB5287" w:rsidRPr="00A320F3">
        <w:rPr>
          <w:rFonts w:ascii="Times New Roman" w:eastAsia="Times New Roman" w:hAnsi="Times New Roman" w:cs="Times New Roman"/>
          <w:b/>
          <w:bCs/>
          <w:color w:val="000000"/>
          <w:sz w:val="22"/>
          <w:szCs w:val="22"/>
          <w:u w:val="single"/>
        </w:rPr>
        <w:t>:</w:t>
      </w:r>
      <w:r w:rsidRPr="008E058A">
        <w:rPr>
          <w:rFonts w:ascii="Times New Roman" w:eastAsia="Times New Roman" w:hAnsi="Times New Roman" w:cs="Times New Roman"/>
          <w:color w:val="000000"/>
          <w:sz w:val="22"/>
          <w:szCs w:val="22"/>
        </w:rPr>
        <w:t xml:space="preserve">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is required, upon request, to disclose to an issuer the name, address, and position of each customer who is a beneficial owner of that issuer's securities unless Client objects in writing.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maintains this practice as part of it</w:t>
      </w:r>
      <w:r w:rsidR="00FB5287" w:rsidRPr="00A320F3">
        <w:rPr>
          <w:rFonts w:ascii="Times New Roman" w:eastAsia="Times New Roman" w:hAnsi="Times New Roman" w:cs="Times New Roman"/>
          <w:color w:val="000000"/>
          <w:sz w:val="22"/>
          <w:szCs w:val="22"/>
        </w:rPr>
        <w:t>s</w:t>
      </w:r>
      <w:r w:rsidRPr="008E058A">
        <w:rPr>
          <w:rFonts w:ascii="Times New Roman" w:eastAsia="Times New Roman" w:hAnsi="Times New Roman" w:cs="Times New Roman"/>
          <w:color w:val="000000"/>
          <w:sz w:val="22"/>
          <w:szCs w:val="22"/>
        </w:rPr>
        <w:t xml:space="preserve"> compliance with Rule 14b-1 under the Securities Exchange Act of 1934. Unless Client notifies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of such objection in writing,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will make such disclosures to issuers. </w:t>
      </w:r>
    </w:p>
    <w:p w14:paraId="77D5CEFC" w14:textId="599533A9" w:rsidR="008E058A" w:rsidRPr="008E058A" w:rsidRDefault="008E058A" w:rsidP="001A2CE9">
      <w:pPr>
        <w:spacing w:before="129"/>
        <w:ind w:left="1652" w:right="69" w:hanging="21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 xml:space="preserve">r. </w:t>
      </w:r>
      <w:r w:rsidRPr="008E058A">
        <w:rPr>
          <w:rFonts w:ascii="Times New Roman" w:eastAsia="Times New Roman" w:hAnsi="Times New Roman" w:cs="Times New Roman"/>
          <w:b/>
          <w:bCs/>
          <w:color w:val="000000"/>
          <w:sz w:val="22"/>
          <w:szCs w:val="22"/>
          <w:u w:val="single"/>
        </w:rPr>
        <w:t>Reorganizations and Corporate Actions</w:t>
      </w:r>
      <w:r w:rsidR="00FB5287" w:rsidRPr="00A320F3">
        <w:rPr>
          <w:rFonts w:ascii="Times New Roman" w:eastAsia="Times New Roman" w:hAnsi="Times New Roman" w:cs="Times New Roman"/>
          <w:b/>
          <w:bCs/>
          <w:color w:val="000000"/>
          <w:sz w:val="22"/>
          <w:szCs w:val="22"/>
          <w:u w:val="single"/>
        </w:rPr>
        <w:t>:</w:t>
      </w:r>
      <w:r w:rsidRPr="008E058A">
        <w:rPr>
          <w:rFonts w:ascii="Times New Roman" w:eastAsia="Times New Roman" w:hAnsi="Times New Roman" w:cs="Times New Roman"/>
          <w:color w:val="000000"/>
          <w:sz w:val="22"/>
          <w:szCs w:val="22"/>
        </w:rPr>
        <w:t xml:space="preserve"> Client is responsible for knowing about voluntary and mandatory reorganizations related to securities held in the Account, including mergers, name changes, stock splits and reverse stock splits.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is not obligated to notify Client of any such reorganizations before they occur. Client understands that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will not allocate securities or funds resulting from reorganizations until such securities or funds are received by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from the paying agent or depository. On voluntary reorganization instructions</w:t>
      </w:r>
      <w:r w:rsidR="00FB5287" w:rsidRPr="00A320F3">
        <w:rPr>
          <w:rFonts w:ascii="Times New Roman" w:eastAsia="Times New Roman" w:hAnsi="Times New Roman" w:cs="Times New Roman"/>
          <w:color w:val="000000"/>
          <w:sz w:val="22"/>
          <w:szCs w:val="22"/>
        </w:rPr>
        <w:t>,</w:t>
      </w:r>
      <w:r w:rsidRPr="008E058A">
        <w:rPr>
          <w:rFonts w:ascii="Times New Roman" w:eastAsia="Times New Roman" w:hAnsi="Times New Roman" w:cs="Times New Roman"/>
          <w:color w:val="000000"/>
          <w:sz w:val="22"/>
          <w:szCs w:val="22"/>
        </w:rPr>
        <w:t xml:space="preserve"> Client agrees to provide instructions to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no later than two (2) Business Days prior to the expiration of the offer to allow sufficient time to act on Client’s instructions. Any instructions received after that time will be </w:t>
      </w:r>
      <w:r w:rsidRPr="008E058A">
        <w:rPr>
          <w:rFonts w:ascii="Times New Roman" w:eastAsia="Times New Roman" w:hAnsi="Times New Roman" w:cs="Times New Roman"/>
          <w:color w:val="000000"/>
          <w:sz w:val="22"/>
          <w:szCs w:val="22"/>
        </w:rPr>
        <w:lastRenderedPageBreak/>
        <w:t xml:space="preserve">processed on a "reasonable efforts" basis only. Additionally, Client is solely responsible for also knowing about periodic payment activities including cash, stock, and optional dividends.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is not obligated to notify Client of any such activities. </w:t>
      </w:r>
    </w:p>
    <w:p w14:paraId="607297B9" w14:textId="3F820F48" w:rsidR="008E058A" w:rsidRPr="008E058A" w:rsidRDefault="008E058A" w:rsidP="006F1F9A">
      <w:pPr>
        <w:pStyle w:val="ListParagraph"/>
        <w:numPr>
          <w:ilvl w:val="0"/>
          <w:numId w:val="1"/>
        </w:numPr>
        <w:snapToGrid w:val="0"/>
        <w:spacing w:before="128" w:after="120"/>
        <w:ind w:left="634" w:right="115"/>
        <w:contextualSpacing w:val="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b/>
          <w:bCs/>
          <w:color w:val="000000"/>
          <w:sz w:val="22"/>
          <w:szCs w:val="22"/>
          <w:u w:val="single"/>
        </w:rPr>
        <w:t>Access Interruptions</w:t>
      </w:r>
      <w:r w:rsidR="00D57291" w:rsidRPr="00A320F3">
        <w:rPr>
          <w:rFonts w:ascii="Times New Roman" w:eastAsia="Times New Roman" w:hAnsi="Times New Roman" w:cs="Times New Roman"/>
          <w:b/>
          <w:bCs/>
          <w:color w:val="000000"/>
          <w:sz w:val="22"/>
          <w:szCs w:val="22"/>
          <w:u w:val="single"/>
        </w:rPr>
        <w:t>:</w:t>
      </w:r>
      <w:r w:rsidRPr="008E058A">
        <w:rPr>
          <w:rFonts w:ascii="Times New Roman" w:eastAsia="Times New Roman" w:hAnsi="Times New Roman" w:cs="Times New Roman"/>
          <w:color w:val="000000"/>
          <w:sz w:val="22"/>
          <w:szCs w:val="22"/>
        </w:rPr>
        <w:t xml:space="preserve"> Client understands that neither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nor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guarantee that access to the </w:t>
      </w:r>
      <w:r w:rsidR="00D57291" w:rsidRPr="00A320F3">
        <w:rPr>
          <w:rFonts w:ascii="Times New Roman" w:eastAsia="Times New Roman" w:hAnsi="Times New Roman" w:cs="Times New Roman"/>
          <w:color w:val="000000"/>
          <w:sz w:val="22"/>
          <w:szCs w:val="22"/>
        </w:rPr>
        <w:t>dub App</w:t>
      </w:r>
      <w:r w:rsidRPr="008E058A">
        <w:rPr>
          <w:rFonts w:ascii="Times New Roman" w:eastAsia="Times New Roman" w:hAnsi="Times New Roman" w:cs="Times New Roman"/>
          <w:color w:val="000000"/>
          <w:sz w:val="22"/>
          <w:szCs w:val="22"/>
        </w:rPr>
        <w:t xml:space="preserve"> and Account management via the </w:t>
      </w:r>
      <w:r w:rsidR="004070D6" w:rsidRPr="00A320F3">
        <w:rPr>
          <w:rFonts w:ascii="Times New Roman" w:eastAsia="Times New Roman" w:hAnsi="Times New Roman" w:cs="Times New Roman"/>
          <w:color w:val="000000"/>
          <w:sz w:val="22"/>
          <w:szCs w:val="22"/>
        </w:rPr>
        <w:t>dub App</w:t>
      </w:r>
      <w:r w:rsidRPr="008E058A">
        <w:rPr>
          <w:rFonts w:ascii="Times New Roman" w:eastAsia="Times New Roman" w:hAnsi="Times New Roman" w:cs="Times New Roman"/>
          <w:color w:val="000000"/>
          <w:sz w:val="22"/>
          <w:szCs w:val="22"/>
        </w:rPr>
        <w:t xml:space="preserve"> will </w:t>
      </w:r>
      <w:r w:rsidR="00463BFD" w:rsidRPr="00A320F3">
        <w:rPr>
          <w:rFonts w:ascii="Times New Roman" w:eastAsia="Times New Roman" w:hAnsi="Times New Roman" w:cs="Times New Roman"/>
          <w:color w:val="000000"/>
          <w:sz w:val="22"/>
          <w:szCs w:val="22"/>
        </w:rPr>
        <w:t>be always available</w:t>
      </w:r>
      <w:r w:rsidRPr="008E058A">
        <w:rPr>
          <w:rFonts w:ascii="Times New Roman" w:eastAsia="Times New Roman" w:hAnsi="Times New Roman" w:cs="Times New Roman"/>
          <w:color w:val="000000"/>
          <w:sz w:val="22"/>
          <w:szCs w:val="22"/>
        </w:rPr>
        <w:t xml:space="preserve">.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and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w:t>
      </w:r>
      <w:r w:rsidR="00463BFD" w:rsidRPr="00A320F3">
        <w:rPr>
          <w:rFonts w:ascii="Times New Roman" w:eastAsia="Times New Roman" w:hAnsi="Times New Roman" w:cs="Times New Roman"/>
          <w:color w:val="000000"/>
          <w:sz w:val="22"/>
          <w:szCs w:val="22"/>
        </w:rPr>
        <w:t>reserves</w:t>
      </w:r>
      <w:r w:rsidRPr="008E058A">
        <w:rPr>
          <w:rFonts w:ascii="Times New Roman" w:eastAsia="Times New Roman" w:hAnsi="Times New Roman" w:cs="Times New Roman"/>
          <w:color w:val="000000"/>
          <w:sz w:val="22"/>
          <w:szCs w:val="22"/>
        </w:rPr>
        <w:t xml:space="preserve"> the right to suspend access without prior notice for scheduled or unscheduled system repairs or upgrades. Further, access to the </w:t>
      </w:r>
      <w:r w:rsidR="00714170" w:rsidRPr="00A320F3">
        <w:rPr>
          <w:rFonts w:ascii="Times New Roman" w:eastAsia="Times New Roman" w:hAnsi="Times New Roman" w:cs="Times New Roman"/>
          <w:color w:val="000000"/>
          <w:sz w:val="22"/>
          <w:szCs w:val="22"/>
        </w:rPr>
        <w:t>dub App</w:t>
      </w:r>
      <w:r w:rsidRPr="008E058A">
        <w:rPr>
          <w:rFonts w:ascii="Times New Roman" w:eastAsia="Times New Roman" w:hAnsi="Times New Roman" w:cs="Times New Roman"/>
          <w:color w:val="000000"/>
          <w:sz w:val="22"/>
          <w:szCs w:val="22"/>
        </w:rPr>
        <w:t xml:space="preserve">, and hence, the Account, may be limited or unavailable due to, among other things: market volatility, peak demand, systems upgrades, maintenance, any kind of interruption of the services provided by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or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ability to communicate with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hardware or software malfunction or failure, internet service failure or unavailability, the actions of any governmental, judicial, or regulatory body, or self-regulatory organization, exchange, and force majeure. Client agrees that neither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nor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will be liable to Client for any </w:t>
      </w:r>
      <w:r w:rsidR="00714170" w:rsidRPr="00A320F3">
        <w:rPr>
          <w:rFonts w:ascii="Times New Roman" w:eastAsia="Times New Roman" w:hAnsi="Times New Roman" w:cs="Times New Roman"/>
          <w:color w:val="000000"/>
          <w:sz w:val="22"/>
          <w:szCs w:val="22"/>
        </w:rPr>
        <w:t>l</w:t>
      </w:r>
      <w:r w:rsidRPr="008E058A">
        <w:rPr>
          <w:rFonts w:ascii="Times New Roman" w:eastAsia="Times New Roman" w:hAnsi="Times New Roman" w:cs="Times New Roman"/>
          <w:color w:val="000000"/>
          <w:sz w:val="22"/>
          <w:szCs w:val="22"/>
        </w:rPr>
        <w:t>osses incurred by Client</w:t>
      </w:r>
      <w:r w:rsidR="00714170"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resulting from such access limitations or unavailability. </w:t>
      </w:r>
    </w:p>
    <w:p w14:paraId="27338FEA" w14:textId="3D29CF00" w:rsidR="008E058A" w:rsidRPr="008E058A" w:rsidRDefault="008E058A" w:rsidP="006F1F9A">
      <w:pPr>
        <w:pStyle w:val="ListParagraph"/>
        <w:numPr>
          <w:ilvl w:val="0"/>
          <w:numId w:val="1"/>
        </w:numPr>
        <w:snapToGrid w:val="0"/>
        <w:spacing w:before="128" w:after="120"/>
        <w:ind w:left="634" w:right="115"/>
        <w:contextualSpacing w:val="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b/>
          <w:bCs/>
          <w:color w:val="000000"/>
          <w:sz w:val="22"/>
          <w:szCs w:val="22"/>
          <w:u w:val="single"/>
        </w:rPr>
        <w:t>Customer Responsibility</w:t>
      </w:r>
      <w:r w:rsidR="00714170" w:rsidRPr="00A320F3">
        <w:rPr>
          <w:rFonts w:ascii="Times New Roman" w:eastAsia="Times New Roman" w:hAnsi="Times New Roman" w:cs="Times New Roman"/>
          <w:b/>
          <w:bCs/>
          <w:color w:val="000000"/>
          <w:sz w:val="22"/>
          <w:szCs w:val="22"/>
          <w:u w:val="single"/>
        </w:rPr>
        <w:t>:</w:t>
      </w:r>
      <w:r w:rsidRPr="008E058A">
        <w:rPr>
          <w:rFonts w:ascii="Times New Roman" w:eastAsia="Times New Roman" w:hAnsi="Times New Roman" w:cs="Times New Roman"/>
          <w:color w:val="000000"/>
          <w:sz w:val="22"/>
          <w:szCs w:val="22"/>
        </w:rPr>
        <w:t xml:space="preserve"> Client understands that Client is responsible for all acts and omissions relating to the use of the Service, including all information Client provides to </w:t>
      </w:r>
      <w:r w:rsidR="00D81A55" w:rsidRPr="00A320F3">
        <w:rPr>
          <w:rFonts w:ascii="Times New Roman" w:eastAsia="Times New Roman" w:hAnsi="Times New Roman" w:cs="Times New Roman"/>
          <w:color w:val="000000"/>
          <w:sz w:val="22"/>
          <w:szCs w:val="22"/>
        </w:rPr>
        <w:t xml:space="preserve">DASTA </w:t>
      </w:r>
      <w:r w:rsidR="000F225D">
        <w:rPr>
          <w:rFonts w:ascii="Times New Roman" w:eastAsia="Times New Roman" w:hAnsi="Times New Roman" w:cs="Times New Roman"/>
          <w:color w:val="000000"/>
          <w:sz w:val="22"/>
          <w:szCs w:val="22"/>
        </w:rPr>
        <w:t xml:space="preserve">Financial, DASTA Investments and any of its affiliates, </w:t>
      </w:r>
      <w:r w:rsidRPr="008E058A">
        <w:rPr>
          <w:rFonts w:ascii="Times New Roman" w:eastAsia="Times New Roman" w:hAnsi="Times New Roman" w:cs="Times New Roman"/>
          <w:color w:val="000000"/>
          <w:sz w:val="22"/>
          <w:szCs w:val="22"/>
        </w:rPr>
        <w:t xml:space="preserve">through the </w:t>
      </w:r>
      <w:r w:rsidR="004070D6" w:rsidRPr="00A320F3">
        <w:rPr>
          <w:rFonts w:ascii="Times New Roman" w:eastAsia="Times New Roman" w:hAnsi="Times New Roman" w:cs="Times New Roman"/>
          <w:color w:val="000000"/>
          <w:sz w:val="22"/>
          <w:szCs w:val="22"/>
        </w:rPr>
        <w:t>dub App</w:t>
      </w:r>
      <w:r w:rsidRPr="008E058A">
        <w:rPr>
          <w:rFonts w:ascii="Times New Roman" w:eastAsia="Times New Roman" w:hAnsi="Times New Roman" w:cs="Times New Roman"/>
          <w:color w:val="000000"/>
          <w:sz w:val="22"/>
          <w:szCs w:val="22"/>
        </w:rPr>
        <w:t xml:space="preserve"> while logged in under Client’s Username and Password. Client understands and agrees that it is Client’s responsibility to maintain the confidentiality of Client’s Password, to store </w:t>
      </w:r>
      <w:r w:rsidR="00714170" w:rsidRPr="00A320F3">
        <w:rPr>
          <w:rFonts w:ascii="Times New Roman" w:eastAsia="Times New Roman" w:hAnsi="Times New Roman" w:cs="Times New Roman"/>
          <w:color w:val="000000"/>
          <w:sz w:val="22"/>
          <w:szCs w:val="22"/>
        </w:rPr>
        <w:t xml:space="preserve">said </w:t>
      </w:r>
      <w:r w:rsidRPr="008E058A">
        <w:rPr>
          <w:rFonts w:ascii="Times New Roman" w:eastAsia="Times New Roman" w:hAnsi="Times New Roman" w:cs="Times New Roman"/>
          <w:color w:val="000000"/>
          <w:sz w:val="22"/>
          <w:szCs w:val="22"/>
        </w:rPr>
        <w:t xml:space="preserve">password in a secure manner, not to share </w:t>
      </w:r>
      <w:r w:rsidR="00714170" w:rsidRPr="00A320F3">
        <w:rPr>
          <w:rFonts w:ascii="Times New Roman" w:eastAsia="Times New Roman" w:hAnsi="Times New Roman" w:cs="Times New Roman"/>
          <w:color w:val="000000"/>
          <w:sz w:val="22"/>
          <w:szCs w:val="22"/>
        </w:rPr>
        <w:t xml:space="preserve">said </w:t>
      </w:r>
      <w:r w:rsidRPr="008E058A">
        <w:rPr>
          <w:rFonts w:ascii="Times New Roman" w:eastAsia="Times New Roman" w:hAnsi="Times New Roman" w:cs="Times New Roman"/>
          <w:color w:val="000000"/>
          <w:sz w:val="22"/>
          <w:szCs w:val="22"/>
        </w:rPr>
        <w:t>Password with any other </w:t>
      </w:r>
      <w:r w:rsidR="00714170" w:rsidRPr="00A320F3">
        <w:rPr>
          <w:rFonts w:ascii="Times New Roman" w:eastAsia="Times New Roman" w:hAnsi="Times New Roman" w:cs="Times New Roman"/>
          <w:color w:val="000000"/>
          <w:sz w:val="22"/>
          <w:szCs w:val="22"/>
        </w:rPr>
        <w:t>i</w:t>
      </w:r>
      <w:r w:rsidRPr="008E058A">
        <w:rPr>
          <w:rFonts w:ascii="Times New Roman" w:eastAsia="Times New Roman" w:hAnsi="Times New Roman" w:cs="Times New Roman"/>
          <w:color w:val="000000"/>
          <w:sz w:val="22"/>
          <w:szCs w:val="22"/>
        </w:rPr>
        <w:t xml:space="preserve">ndividual, and to change the Password regularly. Client agrees to log into Client’s account regularly, to monitor for unauthorized access, and to notify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immediately in writing if Client becomes aware of any unauthorized use of Client’s Username and Password. Neither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nor any affiliate of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or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will be liable to Client or to any other person for any claim with respect to orders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places on behalf of Client based on any information provided without Client’s authorization through the </w:t>
      </w:r>
      <w:r w:rsidR="004070D6" w:rsidRPr="00A320F3">
        <w:rPr>
          <w:rFonts w:ascii="Times New Roman" w:eastAsia="Times New Roman" w:hAnsi="Times New Roman" w:cs="Times New Roman"/>
          <w:color w:val="000000"/>
          <w:sz w:val="22"/>
          <w:szCs w:val="22"/>
        </w:rPr>
        <w:t>dub App</w:t>
      </w:r>
      <w:r w:rsidR="00714170" w:rsidRPr="00A320F3">
        <w:rPr>
          <w:rFonts w:ascii="Times New Roman" w:eastAsia="Times New Roman" w:hAnsi="Times New Roman" w:cs="Times New Roman"/>
          <w:color w:val="000000"/>
          <w:sz w:val="22"/>
          <w:szCs w:val="22"/>
        </w:rPr>
        <w:t>.</w:t>
      </w:r>
    </w:p>
    <w:p w14:paraId="5EC95D7C" w14:textId="19E6DB98" w:rsidR="008E058A" w:rsidRPr="008E058A" w:rsidRDefault="008E058A" w:rsidP="006F1F9A">
      <w:pPr>
        <w:pStyle w:val="ListParagraph"/>
        <w:numPr>
          <w:ilvl w:val="0"/>
          <w:numId w:val="1"/>
        </w:numPr>
        <w:snapToGrid w:val="0"/>
        <w:spacing w:before="128" w:after="120"/>
        <w:ind w:left="634" w:right="115"/>
        <w:contextualSpacing w:val="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u w:val="single"/>
        </w:rPr>
        <w:t>Security</w:t>
      </w:r>
      <w:r w:rsidR="00714170" w:rsidRPr="00A320F3">
        <w:rPr>
          <w:rFonts w:ascii="Times New Roman" w:eastAsia="Times New Roman" w:hAnsi="Times New Roman" w:cs="Times New Roman"/>
          <w:b/>
          <w:bCs/>
          <w:color w:val="000000"/>
          <w:sz w:val="22"/>
          <w:szCs w:val="22"/>
          <w:u w:val="single"/>
        </w:rPr>
        <w:t>:</w:t>
      </w:r>
      <w:r w:rsidR="00714170"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When Client accesses the </w:t>
      </w:r>
      <w:r w:rsidR="004070D6" w:rsidRPr="00A320F3">
        <w:rPr>
          <w:rFonts w:ascii="Times New Roman" w:eastAsia="Times New Roman" w:hAnsi="Times New Roman" w:cs="Times New Roman"/>
          <w:color w:val="000000"/>
          <w:sz w:val="22"/>
          <w:szCs w:val="22"/>
        </w:rPr>
        <w:t>dub App</w:t>
      </w:r>
      <w:r w:rsidRPr="008E058A">
        <w:rPr>
          <w:rFonts w:ascii="Times New Roman" w:eastAsia="Times New Roman" w:hAnsi="Times New Roman" w:cs="Times New Roman"/>
          <w:color w:val="000000"/>
          <w:sz w:val="22"/>
          <w:szCs w:val="22"/>
        </w:rPr>
        <w:t xml:space="preserve"> using an up-to-date version of </w:t>
      </w:r>
      <w:r w:rsidR="00714170" w:rsidRPr="00A320F3">
        <w:rPr>
          <w:rFonts w:ascii="Times New Roman" w:eastAsia="Times New Roman" w:hAnsi="Times New Roman" w:cs="Times New Roman"/>
          <w:color w:val="000000"/>
          <w:sz w:val="22"/>
          <w:szCs w:val="22"/>
        </w:rPr>
        <w:t>third</w:t>
      </w:r>
      <w:r w:rsidR="00980EC2">
        <w:rPr>
          <w:rFonts w:ascii="Times New Roman" w:eastAsia="Times New Roman" w:hAnsi="Times New Roman" w:cs="Times New Roman"/>
          <w:color w:val="000000"/>
          <w:sz w:val="22"/>
          <w:szCs w:val="22"/>
        </w:rPr>
        <w:t>-</w:t>
      </w:r>
      <w:r w:rsidR="00714170" w:rsidRPr="00A320F3">
        <w:rPr>
          <w:rFonts w:ascii="Times New Roman" w:eastAsia="Times New Roman" w:hAnsi="Times New Roman" w:cs="Times New Roman"/>
          <w:color w:val="000000"/>
          <w:sz w:val="22"/>
          <w:szCs w:val="22"/>
        </w:rPr>
        <w:t>party</w:t>
      </w:r>
      <w:r w:rsidRPr="008E058A">
        <w:rPr>
          <w:rFonts w:ascii="Times New Roman" w:eastAsia="Times New Roman" w:hAnsi="Times New Roman" w:cs="Times New Roman"/>
          <w:color w:val="000000"/>
          <w:sz w:val="22"/>
          <w:szCs w:val="22"/>
        </w:rPr>
        <w:t xml:space="preserve"> web browser that is compatible with industry standard encryption,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and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’s security systems are designed to protect Client’s communication</w:t>
      </w:r>
      <w:r w:rsidR="00714170"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through server authentication and data encryption. Access requires password protection to log onto the </w:t>
      </w:r>
      <w:r w:rsidR="004070D6" w:rsidRPr="00A320F3">
        <w:rPr>
          <w:rFonts w:ascii="Times New Roman" w:eastAsia="Times New Roman" w:hAnsi="Times New Roman" w:cs="Times New Roman"/>
          <w:color w:val="000000"/>
          <w:sz w:val="22"/>
          <w:szCs w:val="22"/>
        </w:rPr>
        <w:t>dub App</w:t>
      </w:r>
      <w:r w:rsidRPr="008E058A">
        <w:rPr>
          <w:rFonts w:ascii="Times New Roman" w:eastAsia="Times New Roman" w:hAnsi="Times New Roman" w:cs="Times New Roman"/>
          <w:color w:val="000000"/>
          <w:sz w:val="22"/>
          <w:szCs w:val="22"/>
        </w:rPr>
        <w:t xml:space="preserve">. No security system is foolproof, and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and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cannot guarantee that such security systems will </w:t>
      </w:r>
      <w:r w:rsidR="00714170" w:rsidRPr="00A320F3">
        <w:rPr>
          <w:rFonts w:ascii="Times New Roman" w:eastAsia="Times New Roman" w:hAnsi="Times New Roman" w:cs="Times New Roman"/>
          <w:color w:val="000000"/>
          <w:sz w:val="22"/>
          <w:szCs w:val="22"/>
        </w:rPr>
        <w:t xml:space="preserve">always </w:t>
      </w:r>
      <w:r w:rsidRPr="008E058A">
        <w:rPr>
          <w:rFonts w:ascii="Times New Roman" w:eastAsia="Times New Roman" w:hAnsi="Times New Roman" w:cs="Times New Roman"/>
          <w:color w:val="000000"/>
          <w:sz w:val="22"/>
          <w:szCs w:val="22"/>
        </w:rPr>
        <w:t>be completely secure. </w:t>
      </w:r>
    </w:p>
    <w:p w14:paraId="6E144BAA" w14:textId="5B661135" w:rsidR="008E058A" w:rsidRPr="008E058A" w:rsidRDefault="008E058A" w:rsidP="006F1F9A">
      <w:pPr>
        <w:pStyle w:val="ListParagraph"/>
        <w:numPr>
          <w:ilvl w:val="0"/>
          <w:numId w:val="1"/>
        </w:numPr>
        <w:snapToGrid w:val="0"/>
        <w:spacing w:before="128" w:after="120"/>
        <w:ind w:left="634" w:right="115"/>
        <w:contextualSpacing w:val="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u w:val="single"/>
        </w:rPr>
        <w:t>Investment Tools</w:t>
      </w:r>
      <w:r w:rsidR="00197040" w:rsidRPr="00A320F3">
        <w:rPr>
          <w:rFonts w:ascii="Times New Roman" w:eastAsia="Times New Roman" w:hAnsi="Times New Roman" w:cs="Times New Roman"/>
          <w:color w:val="000000"/>
          <w:sz w:val="22"/>
          <w:szCs w:val="22"/>
        </w:rPr>
        <w:t>:</w:t>
      </w:r>
      <w:r w:rsidRPr="008E058A">
        <w:rPr>
          <w:rFonts w:ascii="Times New Roman" w:eastAsia="Times New Roman" w:hAnsi="Times New Roman" w:cs="Times New Roman"/>
          <w:color w:val="000000"/>
          <w:sz w:val="22"/>
          <w:szCs w:val="22"/>
        </w:rPr>
        <w:t xml:space="preserve"> Client understands that investment tools provided within the </w:t>
      </w:r>
      <w:r w:rsidR="004070D6" w:rsidRPr="00A320F3">
        <w:rPr>
          <w:rFonts w:ascii="Times New Roman" w:eastAsia="Times New Roman" w:hAnsi="Times New Roman" w:cs="Times New Roman"/>
          <w:color w:val="000000"/>
          <w:sz w:val="22"/>
          <w:szCs w:val="22"/>
        </w:rPr>
        <w:t>dub App</w:t>
      </w:r>
      <w:r w:rsidR="003260B7">
        <w:rPr>
          <w:rFonts w:ascii="Times New Roman" w:eastAsia="Times New Roman" w:hAnsi="Times New Roman" w:cs="Times New Roman"/>
          <w:color w:val="000000"/>
          <w:sz w:val="22"/>
          <w:szCs w:val="22"/>
        </w:rPr>
        <w:t>, including any performance rankings or categorization of investment portfolios,</w:t>
      </w:r>
      <w:r w:rsidRPr="008E058A">
        <w:rPr>
          <w:rFonts w:ascii="Times New Roman" w:eastAsia="Times New Roman" w:hAnsi="Times New Roman" w:cs="Times New Roman"/>
          <w:color w:val="000000"/>
          <w:sz w:val="22"/>
          <w:szCs w:val="22"/>
        </w:rPr>
        <w:t xml:space="preserve"> may result in investment losses and are not a guarantee of performance and neither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nor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guarantees or makes any warranty of any kind, express or implied, regarding the projections or recommendations generated by the investment tools. Client agrees that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and </w:t>
      </w:r>
      <w:r w:rsidRPr="00A320F3">
        <w:rPr>
          <w:rFonts w:ascii="Times New Roman" w:eastAsia="Times New Roman" w:hAnsi="Times New Roman" w:cs="Times New Roman"/>
          <w:color w:val="000000"/>
          <w:sz w:val="22"/>
          <w:szCs w:val="22"/>
        </w:rPr>
        <w:t>DASTA Financial</w:t>
      </w:r>
      <w:r w:rsidR="00C33A5B">
        <w:rPr>
          <w:rFonts w:ascii="Times New Roman" w:eastAsia="Times New Roman" w:hAnsi="Times New Roman" w:cs="Times New Roman"/>
          <w:color w:val="000000"/>
          <w:sz w:val="22"/>
          <w:szCs w:val="22"/>
        </w:rPr>
        <w:t>, or any of its affiliates</w:t>
      </w:r>
      <w:r w:rsidRPr="008E058A">
        <w:rPr>
          <w:rFonts w:ascii="Times New Roman" w:eastAsia="Times New Roman" w:hAnsi="Times New Roman" w:cs="Times New Roman"/>
          <w:color w:val="000000"/>
          <w:sz w:val="22"/>
          <w:szCs w:val="22"/>
        </w:rPr>
        <w:t xml:space="preserve"> </w:t>
      </w:r>
      <w:r w:rsidR="008F5A4B">
        <w:rPr>
          <w:rFonts w:ascii="Times New Roman" w:eastAsia="Times New Roman" w:hAnsi="Times New Roman" w:cs="Times New Roman"/>
          <w:color w:val="000000"/>
          <w:sz w:val="22"/>
          <w:szCs w:val="22"/>
        </w:rPr>
        <w:t>are</w:t>
      </w:r>
      <w:r w:rsidRPr="008E058A">
        <w:rPr>
          <w:rFonts w:ascii="Times New Roman" w:eastAsia="Times New Roman" w:hAnsi="Times New Roman" w:cs="Times New Roman"/>
          <w:color w:val="000000"/>
          <w:sz w:val="22"/>
          <w:szCs w:val="22"/>
        </w:rPr>
        <w:t xml:space="preserve"> not liable for any </w:t>
      </w:r>
      <w:r w:rsidR="00197040" w:rsidRPr="00A320F3">
        <w:rPr>
          <w:rFonts w:ascii="Times New Roman" w:eastAsia="Times New Roman" w:hAnsi="Times New Roman" w:cs="Times New Roman"/>
          <w:color w:val="000000"/>
          <w:sz w:val="22"/>
          <w:szCs w:val="22"/>
        </w:rPr>
        <w:t>l</w:t>
      </w:r>
      <w:r w:rsidRPr="008E058A">
        <w:rPr>
          <w:rFonts w:ascii="Times New Roman" w:eastAsia="Times New Roman" w:hAnsi="Times New Roman" w:cs="Times New Roman"/>
          <w:color w:val="000000"/>
          <w:sz w:val="22"/>
          <w:szCs w:val="22"/>
        </w:rPr>
        <w:t>osses relating to discrepancies between projections and suggestions and actual performance.</w:t>
      </w:r>
      <w:r w:rsidR="00197040" w:rsidRPr="00A320F3">
        <w:rPr>
          <w:rFonts w:ascii="Times New Roman" w:eastAsia="Times New Roman" w:hAnsi="Times New Roman" w:cs="Times New Roman"/>
          <w:color w:val="000000"/>
          <w:sz w:val="22"/>
          <w:szCs w:val="22"/>
        </w:rPr>
        <w:t xml:space="preserve"> DASTA Investments cooperates closely with DASTA Financial.</w:t>
      </w:r>
      <w:r w:rsidR="00197040" w:rsidRPr="008E058A">
        <w:rPr>
          <w:rFonts w:ascii="Times New Roman" w:eastAsia="Times New Roman" w:hAnsi="Times New Roman" w:cs="Times New Roman"/>
          <w:color w:val="000000"/>
          <w:sz w:val="22"/>
          <w:szCs w:val="22"/>
        </w:rPr>
        <w:t> </w:t>
      </w:r>
    </w:p>
    <w:p w14:paraId="1BA7AEFF" w14:textId="3DC40E91" w:rsidR="008E058A" w:rsidRPr="008E058A" w:rsidRDefault="008E058A" w:rsidP="006F1F9A">
      <w:pPr>
        <w:pStyle w:val="ListParagraph"/>
        <w:numPr>
          <w:ilvl w:val="0"/>
          <w:numId w:val="1"/>
        </w:numPr>
        <w:snapToGrid w:val="0"/>
        <w:spacing w:before="128" w:after="120"/>
        <w:ind w:left="634" w:right="115"/>
        <w:contextualSpacing w:val="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u w:val="single"/>
        </w:rPr>
        <w:t>Limitation</w:t>
      </w:r>
      <w:r w:rsidR="00197040" w:rsidRPr="00A320F3">
        <w:rPr>
          <w:rFonts w:ascii="Times New Roman" w:eastAsia="Times New Roman" w:hAnsi="Times New Roman" w:cs="Times New Roman"/>
          <w:b/>
          <w:bCs/>
          <w:color w:val="000000"/>
          <w:sz w:val="22"/>
          <w:szCs w:val="22"/>
          <w:u w:val="single"/>
        </w:rPr>
        <w:t>:</w:t>
      </w:r>
      <w:r w:rsidR="00197040"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Client understands and agrees that Client is responsible for all </w:t>
      </w:r>
      <w:r w:rsidR="00BD5C12" w:rsidRPr="00A320F3">
        <w:rPr>
          <w:rFonts w:ascii="Times New Roman" w:eastAsia="Times New Roman" w:hAnsi="Times New Roman" w:cs="Times New Roman"/>
          <w:color w:val="000000"/>
          <w:sz w:val="22"/>
          <w:szCs w:val="22"/>
        </w:rPr>
        <w:t>l</w:t>
      </w:r>
      <w:r w:rsidRPr="008E058A">
        <w:rPr>
          <w:rFonts w:ascii="Times New Roman" w:eastAsia="Times New Roman" w:hAnsi="Times New Roman" w:cs="Times New Roman"/>
          <w:color w:val="000000"/>
          <w:sz w:val="22"/>
          <w:szCs w:val="22"/>
        </w:rPr>
        <w:t xml:space="preserve">osses arising from or related to the Account. Except for gross negligence or willful misconduct, Client agrees that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and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xml:space="preserve"> and their respective officers and employees shall not be liable hereunder for any action performed or omitted to be performed or for any errors of judgment in effecting securities transactions or providing other </w:t>
      </w:r>
      <w:r w:rsidR="00BD5C12" w:rsidRPr="00A320F3">
        <w:rPr>
          <w:rFonts w:ascii="Times New Roman" w:eastAsia="Times New Roman" w:hAnsi="Times New Roman" w:cs="Times New Roman"/>
          <w:color w:val="000000"/>
          <w:sz w:val="22"/>
          <w:szCs w:val="22"/>
        </w:rPr>
        <w:t>se</w:t>
      </w:r>
      <w:r w:rsidRPr="008E058A">
        <w:rPr>
          <w:rFonts w:ascii="Times New Roman" w:eastAsia="Times New Roman" w:hAnsi="Times New Roman" w:cs="Times New Roman"/>
          <w:color w:val="000000"/>
          <w:sz w:val="22"/>
          <w:szCs w:val="22"/>
        </w:rPr>
        <w:t xml:space="preserve">rvices for the Account. Federal and state securities laws impose liabilities under certain circumstances on persons who act in good faith and therefore nothing herein shall in any way constitute a waiver or limitation of any rights which Client may have under federal or state securities laws.  In addition, it is possible that Clients or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itself may experience computer equipment failure, loss of internet access, viruses, or other events that may impair access to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’s software based financial advisory service. </w:t>
      </w:r>
      <w:r w:rsidR="00197040" w:rsidRPr="00A320F3">
        <w:rPr>
          <w:rFonts w:ascii="Times New Roman" w:eastAsia="Times New Roman" w:hAnsi="Times New Roman" w:cs="Times New Roman"/>
          <w:color w:val="000000"/>
          <w:sz w:val="22"/>
          <w:szCs w:val="22"/>
        </w:rPr>
        <w:t xml:space="preserve"> </w:t>
      </w:r>
    </w:p>
    <w:p w14:paraId="0AF13865" w14:textId="49B66710" w:rsidR="008E058A" w:rsidRPr="008E058A" w:rsidRDefault="008E058A" w:rsidP="006F1F9A">
      <w:pPr>
        <w:pStyle w:val="ListParagraph"/>
        <w:numPr>
          <w:ilvl w:val="0"/>
          <w:numId w:val="1"/>
        </w:numPr>
        <w:spacing w:before="128"/>
        <w:ind w:right="12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lastRenderedPageBreak/>
        <w:t xml:space="preserve"> </w:t>
      </w:r>
      <w:r w:rsidRPr="008E058A">
        <w:rPr>
          <w:rFonts w:ascii="Times New Roman" w:eastAsia="Times New Roman" w:hAnsi="Times New Roman" w:cs="Times New Roman"/>
          <w:b/>
          <w:bCs/>
          <w:color w:val="000000"/>
          <w:sz w:val="22"/>
          <w:szCs w:val="22"/>
          <w:u w:val="single"/>
        </w:rPr>
        <w:t>Miscellaneous Disclosures</w:t>
      </w:r>
      <w:r w:rsidR="00BD5C12" w:rsidRPr="00A320F3">
        <w:rPr>
          <w:rFonts w:ascii="Times New Roman" w:eastAsia="Times New Roman" w:hAnsi="Times New Roman" w:cs="Times New Roman"/>
          <w:b/>
          <w:bCs/>
          <w:color w:val="000000"/>
          <w:sz w:val="22"/>
          <w:szCs w:val="22"/>
          <w:u w:val="single"/>
        </w:rPr>
        <w:t>:</w:t>
      </w:r>
    </w:p>
    <w:p w14:paraId="6D69151D" w14:textId="77777777" w:rsidR="00463BFD" w:rsidRPr="00A320F3" w:rsidRDefault="008E058A" w:rsidP="001A2CE9">
      <w:pPr>
        <w:spacing w:before="129"/>
        <w:ind w:left="1652" w:right="69" w:hanging="21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 xml:space="preserve">a. </w:t>
      </w:r>
      <w:r w:rsidRPr="008E058A">
        <w:rPr>
          <w:rFonts w:ascii="Times New Roman" w:eastAsia="Times New Roman" w:hAnsi="Times New Roman" w:cs="Times New Roman"/>
          <w:b/>
          <w:bCs/>
          <w:color w:val="000000"/>
          <w:sz w:val="22"/>
          <w:szCs w:val="22"/>
          <w:u w:val="single"/>
        </w:rPr>
        <w:t>U.S. Economic Sanctions</w:t>
      </w:r>
      <w:r w:rsidR="00BD5C12" w:rsidRPr="00A320F3">
        <w:rPr>
          <w:rFonts w:ascii="Times New Roman" w:eastAsia="Times New Roman" w:hAnsi="Times New Roman" w:cs="Times New Roman"/>
          <w:b/>
          <w:bCs/>
          <w:color w:val="000000"/>
          <w:sz w:val="22"/>
          <w:szCs w:val="22"/>
          <w:u w:val="single"/>
        </w:rPr>
        <w:t>:</w:t>
      </w:r>
      <w:r w:rsidR="00BD5C12"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The Account may be subject to U.S. economic sanction and embargo laws. Client represents that Client has not been designated by the U.S. Department of Treasury's Office of Foreign Assets Control ("OFAC") as a Specially Designated National or blocked person, Client has no reason to believe that Client would be considered a blocked person by OFAC, and Client resides in the United States. Client also represents, warrants, and covenants that Client is not employed by, acting as agent of, or partially owned or controlled by a government, a </w:t>
      </w:r>
      <w:r w:rsidR="00463BFD" w:rsidRPr="00A320F3">
        <w:rPr>
          <w:rFonts w:ascii="Times New Roman" w:eastAsia="Times New Roman" w:hAnsi="Times New Roman" w:cs="Times New Roman"/>
          <w:color w:val="000000"/>
          <w:sz w:val="22"/>
          <w:szCs w:val="22"/>
        </w:rPr>
        <w:t>government-controlled</w:t>
      </w:r>
      <w:r w:rsidRPr="008E058A">
        <w:rPr>
          <w:rFonts w:ascii="Times New Roman" w:eastAsia="Times New Roman" w:hAnsi="Times New Roman" w:cs="Times New Roman"/>
          <w:color w:val="000000"/>
          <w:sz w:val="22"/>
          <w:szCs w:val="22"/>
        </w:rPr>
        <w:t xml:space="preserve"> </w:t>
      </w:r>
      <w:proofErr w:type="gramStart"/>
      <w:r w:rsidRPr="008E058A">
        <w:rPr>
          <w:rFonts w:ascii="Times New Roman" w:eastAsia="Times New Roman" w:hAnsi="Times New Roman" w:cs="Times New Roman"/>
          <w:color w:val="000000"/>
          <w:sz w:val="22"/>
          <w:szCs w:val="22"/>
        </w:rPr>
        <w:t>entity</w:t>
      </w:r>
      <w:proofErr w:type="gramEnd"/>
      <w:r w:rsidRPr="008E058A">
        <w:rPr>
          <w:rFonts w:ascii="Times New Roman" w:eastAsia="Times New Roman" w:hAnsi="Times New Roman" w:cs="Times New Roman"/>
          <w:color w:val="000000"/>
          <w:sz w:val="22"/>
          <w:szCs w:val="22"/>
        </w:rPr>
        <w:t xml:space="preserve"> or a government corporation. Client understands that if the application is deemed to fall under any OFAC prohibition, the Account may be declined or restricted from certain activity.</w:t>
      </w:r>
    </w:p>
    <w:p w14:paraId="6E7605DC" w14:textId="6F7F0059" w:rsidR="008E058A" w:rsidRPr="008E058A" w:rsidRDefault="008E058A" w:rsidP="001A2CE9">
      <w:pPr>
        <w:spacing w:before="129"/>
        <w:ind w:left="1652" w:right="69" w:hanging="21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 xml:space="preserve">b. </w:t>
      </w:r>
      <w:r w:rsidRPr="008E058A">
        <w:rPr>
          <w:rFonts w:ascii="Times New Roman" w:eastAsia="Times New Roman" w:hAnsi="Times New Roman" w:cs="Times New Roman"/>
          <w:b/>
          <w:bCs/>
          <w:color w:val="000000"/>
          <w:sz w:val="22"/>
          <w:szCs w:val="22"/>
          <w:u w:val="single"/>
        </w:rPr>
        <w:t>Interaction with Other Financial Institutions</w:t>
      </w:r>
      <w:r w:rsidR="00463BFD" w:rsidRPr="00A320F3">
        <w:rPr>
          <w:rFonts w:ascii="Times New Roman" w:eastAsia="Times New Roman" w:hAnsi="Times New Roman" w:cs="Times New Roman"/>
          <w:color w:val="000000"/>
          <w:sz w:val="22"/>
          <w:szCs w:val="22"/>
        </w:rPr>
        <w:t>:</w:t>
      </w:r>
      <w:r w:rsidRPr="008E058A">
        <w:rPr>
          <w:rFonts w:ascii="Times New Roman" w:eastAsia="Times New Roman" w:hAnsi="Times New Roman" w:cs="Times New Roman"/>
          <w:color w:val="000000"/>
          <w:sz w:val="22"/>
          <w:szCs w:val="22"/>
        </w:rPr>
        <w:t xml:space="preserve"> Client acknowledges and agrees to the extent that Client maintain accounts or other financial services or investment advisory relationships with affiliated or unaffiliated entities of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that such relationships will be considered separate and apart from this Account with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w:t>
      </w:r>
    </w:p>
    <w:p w14:paraId="40CBC4EE" w14:textId="658C75D6" w:rsidR="008E058A" w:rsidRPr="008E058A" w:rsidRDefault="008E058A" w:rsidP="001A2CE9">
      <w:pPr>
        <w:spacing w:before="129"/>
        <w:ind w:left="1652" w:right="69" w:hanging="21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 xml:space="preserve">c. </w:t>
      </w:r>
      <w:r w:rsidRPr="008E058A">
        <w:rPr>
          <w:rFonts w:ascii="Times New Roman" w:eastAsia="Times New Roman" w:hAnsi="Times New Roman" w:cs="Times New Roman"/>
          <w:b/>
          <w:bCs/>
          <w:color w:val="000000"/>
          <w:sz w:val="22"/>
          <w:szCs w:val="22"/>
          <w:u w:val="single"/>
        </w:rPr>
        <w:t>Risk of Losses</w:t>
      </w:r>
      <w:r w:rsidR="00463BFD" w:rsidRPr="00A320F3">
        <w:rPr>
          <w:rFonts w:ascii="Times New Roman" w:eastAsia="Times New Roman" w:hAnsi="Times New Roman" w:cs="Times New Roman"/>
          <w:b/>
          <w:bCs/>
          <w:color w:val="000000"/>
          <w:sz w:val="22"/>
          <w:szCs w:val="22"/>
          <w:u w:val="single"/>
        </w:rPr>
        <w:t>:</w:t>
      </w:r>
      <w:r w:rsidR="00463BFD"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The securities available through </w:t>
      </w:r>
      <w:r w:rsidRPr="00A320F3">
        <w:rPr>
          <w:rFonts w:ascii="Times New Roman" w:eastAsia="Times New Roman" w:hAnsi="Times New Roman" w:cs="Times New Roman"/>
          <w:color w:val="000000"/>
          <w:sz w:val="22"/>
          <w:szCs w:val="22"/>
        </w:rPr>
        <w:t>DASTA Financial</w:t>
      </w:r>
      <w:r w:rsidR="00463BFD" w:rsidRPr="00A320F3">
        <w:rPr>
          <w:rFonts w:ascii="Times New Roman" w:eastAsia="Times New Roman" w:hAnsi="Times New Roman" w:cs="Times New Roman"/>
          <w:color w:val="000000"/>
          <w:sz w:val="22"/>
          <w:szCs w:val="22"/>
        </w:rPr>
        <w:t xml:space="preserve"> have associated risks and </w:t>
      </w:r>
      <w:r w:rsidRPr="008E058A">
        <w:rPr>
          <w:rFonts w:ascii="Times New Roman" w:eastAsia="Times New Roman" w:hAnsi="Times New Roman" w:cs="Times New Roman"/>
          <w:color w:val="000000"/>
          <w:sz w:val="22"/>
          <w:szCs w:val="22"/>
        </w:rPr>
        <w:t>are not insured by the Federal Deposit Insurance Corporation ("FDIC")</w:t>
      </w:r>
      <w:r w:rsidR="00463BFD"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carry no bank or government guarantees</w:t>
      </w:r>
      <w:r w:rsidR="00463BFD"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Client understands that investments in securities are subject to investment risks</w:t>
      </w:r>
      <w:r w:rsidR="00463BFD"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including possible loss of the principal amount invested. </w:t>
      </w:r>
    </w:p>
    <w:p w14:paraId="644EA99D" w14:textId="2FE2B6C5" w:rsidR="008E058A" w:rsidRPr="008E058A" w:rsidRDefault="008E058A" w:rsidP="001A2CE9">
      <w:pPr>
        <w:spacing w:before="129"/>
        <w:ind w:left="1652" w:right="69" w:hanging="21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 xml:space="preserve">d. </w:t>
      </w:r>
      <w:r w:rsidR="00ED1BE2" w:rsidRPr="00A320F3">
        <w:rPr>
          <w:rFonts w:ascii="Times New Roman" w:eastAsia="Times New Roman" w:hAnsi="Times New Roman" w:cs="Times New Roman"/>
          <w:b/>
          <w:bCs/>
          <w:color w:val="000000"/>
          <w:sz w:val="22"/>
          <w:szCs w:val="22"/>
          <w:u w:val="single"/>
        </w:rPr>
        <w:t xml:space="preserve">Changes to </w:t>
      </w:r>
      <w:r w:rsidRPr="008E058A">
        <w:rPr>
          <w:rFonts w:ascii="Times New Roman" w:eastAsia="Times New Roman" w:hAnsi="Times New Roman" w:cs="Times New Roman"/>
          <w:b/>
          <w:bCs/>
          <w:color w:val="000000"/>
          <w:sz w:val="22"/>
          <w:szCs w:val="22"/>
          <w:u w:val="single"/>
        </w:rPr>
        <w:t>Brokerage Agreement or Service</w:t>
      </w:r>
      <w:r w:rsidR="00ED1BE2"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Client understands that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may change any of the terms and conditions of this Agreement, eliminate any term or condition, and/or add new terms and conditions </w:t>
      </w:r>
      <w:r w:rsidR="00ED1BE2" w:rsidRPr="00A320F3">
        <w:rPr>
          <w:rFonts w:ascii="Times New Roman" w:eastAsia="Times New Roman" w:hAnsi="Times New Roman" w:cs="Times New Roman"/>
          <w:color w:val="000000"/>
          <w:sz w:val="22"/>
          <w:szCs w:val="22"/>
        </w:rPr>
        <w:t xml:space="preserve">at </w:t>
      </w:r>
      <w:r w:rsidRPr="008E058A">
        <w:rPr>
          <w:rFonts w:ascii="Times New Roman" w:eastAsia="Times New Roman" w:hAnsi="Times New Roman" w:cs="Times New Roman"/>
          <w:color w:val="000000"/>
          <w:sz w:val="22"/>
          <w:szCs w:val="22"/>
        </w:rPr>
        <w:t>any time. Any such amendment shall be effective as of the time Client</w:t>
      </w:r>
      <w:r w:rsidR="00C33A5B">
        <w:rPr>
          <w:rFonts w:ascii="Times New Roman" w:eastAsia="Times New Roman" w:hAnsi="Times New Roman" w:cs="Times New Roman"/>
          <w:color w:val="000000"/>
          <w:sz w:val="22"/>
          <w:szCs w:val="22"/>
        </w:rPr>
        <w:t xml:space="preserve"> is notified</w:t>
      </w:r>
      <w:r w:rsidRPr="008E058A">
        <w:rPr>
          <w:rFonts w:ascii="Times New Roman" w:eastAsia="Times New Roman" w:hAnsi="Times New Roman" w:cs="Times New Roman"/>
          <w:color w:val="000000"/>
          <w:sz w:val="22"/>
          <w:szCs w:val="22"/>
        </w:rPr>
        <w:t xml:space="preserve"> in writing of any change or such later date as </w:t>
      </w:r>
      <w:r w:rsidR="00D81A55" w:rsidRPr="00A320F3">
        <w:rPr>
          <w:rFonts w:ascii="Times New Roman" w:eastAsia="Times New Roman" w:hAnsi="Times New Roman" w:cs="Times New Roman"/>
          <w:color w:val="000000"/>
          <w:sz w:val="22"/>
          <w:szCs w:val="22"/>
        </w:rPr>
        <w:t xml:space="preserve">DASTA </w:t>
      </w:r>
      <w:r w:rsidR="004D007F">
        <w:rPr>
          <w:rFonts w:ascii="Times New Roman" w:eastAsia="Times New Roman" w:hAnsi="Times New Roman" w:cs="Times New Roman"/>
          <w:color w:val="000000"/>
          <w:sz w:val="22"/>
          <w:szCs w:val="22"/>
        </w:rPr>
        <w:t xml:space="preserve">Financial </w:t>
      </w:r>
      <w:r w:rsidRPr="008E058A">
        <w:rPr>
          <w:rFonts w:ascii="Times New Roman" w:eastAsia="Times New Roman" w:hAnsi="Times New Roman" w:cs="Times New Roman"/>
          <w:color w:val="000000"/>
          <w:sz w:val="22"/>
          <w:szCs w:val="22"/>
        </w:rPr>
        <w:t xml:space="preserve">may establish.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reserves the right</w:t>
      </w:r>
      <w:r w:rsidR="00ED1BE2"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to notify Client of modifications to the Brokerage Agreement by mailing or e-mailing a written notice or new Brokerage Agreement to Client. Client understands that the normal method of notifying Client of modifications to the Brokerage Agreement will be to post the information on the </w:t>
      </w:r>
      <w:r w:rsidR="00ED1BE2" w:rsidRPr="00A320F3">
        <w:rPr>
          <w:rFonts w:ascii="Times New Roman" w:eastAsia="Times New Roman" w:hAnsi="Times New Roman" w:cs="Times New Roman"/>
          <w:color w:val="000000"/>
          <w:sz w:val="22"/>
          <w:szCs w:val="22"/>
        </w:rPr>
        <w:t>dub App.</w:t>
      </w:r>
      <w:r w:rsidRPr="008E058A">
        <w:rPr>
          <w:rFonts w:ascii="Times New Roman" w:eastAsia="Times New Roman" w:hAnsi="Times New Roman" w:cs="Times New Roman"/>
          <w:color w:val="000000"/>
          <w:sz w:val="22"/>
          <w:szCs w:val="22"/>
        </w:rPr>
        <w:t xml:space="preserve"> Client also agrees that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may change the </w:t>
      </w:r>
      <w:r w:rsidR="00ED1BE2" w:rsidRPr="00A320F3">
        <w:rPr>
          <w:rFonts w:ascii="Times New Roman" w:eastAsia="Times New Roman" w:hAnsi="Times New Roman" w:cs="Times New Roman"/>
          <w:color w:val="000000"/>
          <w:sz w:val="22"/>
          <w:szCs w:val="22"/>
        </w:rPr>
        <w:t>s</w:t>
      </w:r>
      <w:r w:rsidRPr="008E058A">
        <w:rPr>
          <w:rFonts w:ascii="Times New Roman" w:eastAsia="Times New Roman" w:hAnsi="Times New Roman" w:cs="Times New Roman"/>
          <w:color w:val="000000"/>
          <w:sz w:val="22"/>
          <w:szCs w:val="22"/>
        </w:rPr>
        <w:t>ervice at any time and that it is not obligated to provide Client with notice of such a change. </w:t>
      </w:r>
    </w:p>
    <w:p w14:paraId="38CDCCFE" w14:textId="2F752D21" w:rsidR="008E058A" w:rsidRPr="008E058A" w:rsidRDefault="008E058A" w:rsidP="001A2CE9">
      <w:pPr>
        <w:spacing w:before="129"/>
        <w:ind w:left="1652" w:right="69" w:hanging="21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 xml:space="preserve">e. </w:t>
      </w:r>
      <w:r w:rsidRPr="008E058A">
        <w:rPr>
          <w:rFonts w:ascii="Times New Roman" w:eastAsia="Times New Roman" w:hAnsi="Times New Roman" w:cs="Times New Roman"/>
          <w:b/>
          <w:bCs/>
          <w:color w:val="000000"/>
          <w:sz w:val="22"/>
          <w:szCs w:val="22"/>
          <w:u w:val="single"/>
        </w:rPr>
        <w:t xml:space="preserve">Consent to </w:t>
      </w:r>
      <w:r w:rsidR="00ED1BE2" w:rsidRPr="00A320F3">
        <w:rPr>
          <w:rFonts w:ascii="Times New Roman" w:eastAsia="Times New Roman" w:hAnsi="Times New Roman" w:cs="Times New Roman"/>
          <w:b/>
          <w:bCs/>
          <w:color w:val="000000"/>
          <w:sz w:val="22"/>
          <w:szCs w:val="22"/>
          <w:u w:val="single"/>
        </w:rPr>
        <w:t>Changes</w:t>
      </w:r>
      <w:r w:rsidRPr="008E058A">
        <w:rPr>
          <w:rFonts w:ascii="Times New Roman" w:eastAsia="Times New Roman" w:hAnsi="Times New Roman" w:cs="Times New Roman"/>
          <w:b/>
          <w:bCs/>
          <w:color w:val="000000"/>
          <w:sz w:val="22"/>
          <w:szCs w:val="22"/>
          <w:u w:val="single"/>
        </w:rPr>
        <w:t xml:space="preserve"> </w:t>
      </w:r>
      <w:r w:rsidR="00ED1BE2" w:rsidRPr="00A320F3">
        <w:rPr>
          <w:rFonts w:ascii="Times New Roman" w:eastAsia="Times New Roman" w:hAnsi="Times New Roman" w:cs="Times New Roman"/>
          <w:b/>
          <w:bCs/>
          <w:color w:val="000000"/>
          <w:sz w:val="22"/>
          <w:szCs w:val="22"/>
          <w:u w:val="single"/>
        </w:rPr>
        <w:t>to</w:t>
      </w:r>
      <w:r w:rsidRPr="008E058A">
        <w:rPr>
          <w:rFonts w:ascii="Times New Roman" w:eastAsia="Times New Roman" w:hAnsi="Times New Roman" w:cs="Times New Roman"/>
          <w:b/>
          <w:bCs/>
          <w:color w:val="000000"/>
          <w:sz w:val="22"/>
          <w:szCs w:val="22"/>
          <w:u w:val="single"/>
        </w:rPr>
        <w:t xml:space="preserve"> Brokerage Agreement or Service by Continued Us</w:t>
      </w:r>
      <w:r w:rsidR="00ED1BE2" w:rsidRPr="00A320F3">
        <w:rPr>
          <w:rFonts w:ascii="Times New Roman" w:eastAsia="Times New Roman" w:hAnsi="Times New Roman" w:cs="Times New Roman"/>
          <w:b/>
          <w:bCs/>
          <w:color w:val="000000"/>
          <w:sz w:val="22"/>
          <w:szCs w:val="22"/>
          <w:u w:val="single"/>
        </w:rPr>
        <w:t xml:space="preserve">e: </w:t>
      </w:r>
      <w:r w:rsidR="00ED1BE2" w:rsidRPr="00A320F3">
        <w:rPr>
          <w:rFonts w:ascii="Times New Roman" w:eastAsia="Times New Roman" w:hAnsi="Times New Roman" w:cs="Times New Roman"/>
          <w:color w:val="000000"/>
          <w:sz w:val="22"/>
          <w:szCs w:val="22"/>
        </w:rPr>
        <w:t>I</w:t>
      </w:r>
      <w:r w:rsidRPr="008E058A">
        <w:rPr>
          <w:rFonts w:ascii="Times New Roman" w:eastAsia="Times New Roman" w:hAnsi="Times New Roman" w:cs="Times New Roman"/>
          <w:color w:val="000000"/>
          <w:sz w:val="22"/>
          <w:szCs w:val="22"/>
        </w:rPr>
        <w:t xml:space="preserve">f Client does not close the Account or Client uses the Service after a change to the Service or notice of a change to the Brokerage Agreement, it shall mean that Client accepts the change, </w:t>
      </w:r>
      <w:r w:rsidR="001E6FF3" w:rsidRPr="00A320F3">
        <w:rPr>
          <w:rFonts w:ascii="Times New Roman" w:eastAsia="Times New Roman" w:hAnsi="Times New Roman" w:cs="Times New Roman"/>
          <w:color w:val="000000"/>
          <w:sz w:val="22"/>
          <w:szCs w:val="22"/>
        </w:rPr>
        <w:t>whether</w:t>
      </w:r>
      <w:r w:rsidRPr="008E058A">
        <w:rPr>
          <w:rFonts w:ascii="Times New Roman" w:eastAsia="Times New Roman" w:hAnsi="Times New Roman" w:cs="Times New Roman"/>
          <w:color w:val="000000"/>
          <w:sz w:val="22"/>
          <w:szCs w:val="22"/>
        </w:rPr>
        <w:t xml:space="preserve"> Client </w:t>
      </w:r>
      <w:proofErr w:type="gramStart"/>
      <w:r w:rsidRPr="008E058A">
        <w:rPr>
          <w:rFonts w:ascii="Times New Roman" w:eastAsia="Times New Roman" w:hAnsi="Times New Roman" w:cs="Times New Roman"/>
          <w:color w:val="000000"/>
          <w:sz w:val="22"/>
          <w:szCs w:val="22"/>
        </w:rPr>
        <w:t>actually knows</w:t>
      </w:r>
      <w:proofErr w:type="gramEnd"/>
      <w:r w:rsidRPr="008E058A">
        <w:rPr>
          <w:rFonts w:ascii="Times New Roman" w:eastAsia="Times New Roman" w:hAnsi="Times New Roman" w:cs="Times New Roman"/>
          <w:color w:val="000000"/>
          <w:sz w:val="22"/>
          <w:szCs w:val="22"/>
        </w:rPr>
        <w:t xml:space="preserve"> of i</w:t>
      </w:r>
      <w:r w:rsidR="00ED1BE2" w:rsidRPr="00A320F3">
        <w:rPr>
          <w:rFonts w:ascii="Times New Roman" w:eastAsia="Times New Roman" w:hAnsi="Times New Roman" w:cs="Times New Roman"/>
          <w:color w:val="000000"/>
          <w:sz w:val="22"/>
          <w:szCs w:val="22"/>
        </w:rPr>
        <w:t>t</w:t>
      </w:r>
      <w:r w:rsidRPr="008E058A">
        <w:rPr>
          <w:rFonts w:ascii="Times New Roman" w:eastAsia="Times New Roman" w:hAnsi="Times New Roman" w:cs="Times New Roman"/>
          <w:color w:val="000000"/>
          <w:sz w:val="22"/>
          <w:szCs w:val="22"/>
        </w:rPr>
        <w:t>. </w:t>
      </w:r>
    </w:p>
    <w:p w14:paraId="4A3E07C3" w14:textId="2B07BC98" w:rsidR="008E058A" w:rsidRPr="008E058A" w:rsidRDefault="008E058A" w:rsidP="001A2CE9">
      <w:pPr>
        <w:spacing w:before="129"/>
        <w:ind w:left="1652" w:right="69" w:hanging="21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 xml:space="preserve">f. </w:t>
      </w:r>
      <w:r w:rsidRPr="008E058A">
        <w:rPr>
          <w:rFonts w:ascii="Times New Roman" w:eastAsia="Times New Roman" w:hAnsi="Times New Roman" w:cs="Times New Roman"/>
          <w:b/>
          <w:bCs/>
          <w:color w:val="000000"/>
          <w:sz w:val="22"/>
          <w:szCs w:val="22"/>
          <w:u w:val="single"/>
        </w:rPr>
        <w:t>Consent to Additional Terms</w:t>
      </w:r>
      <w:r w:rsidR="00ED1BE2" w:rsidRPr="00A320F3">
        <w:rPr>
          <w:rFonts w:ascii="Times New Roman" w:eastAsia="Times New Roman" w:hAnsi="Times New Roman" w:cs="Times New Roman"/>
          <w:color w:val="000000"/>
          <w:sz w:val="22"/>
          <w:szCs w:val="22"/>
        </w:rPr>
        <w:t>:</w:t>
      </w:r>
      <w:r w:rsidRPr="008E058A">
        <w:rPr>
          <w:rFonts w:ascii="Times New Roman" w:eastAsia="Times New Roman" w:hAnsi="Times New Roman" w:cs="Times New Roman"/>
          <w:color w:val="000000"/>
          <w:sz w:val="22"/>
          <w:szCs w:val="22"/>
        </w:rPr>
        <w:t xml:space="preserve"> In addition to the terms in this Agreement, when</w:t>
      </w:r>
      <w:r w:rsidR="00ED1BE2"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using </w:t>
      </w:r>
      <w:r w:rsidR="001E6FF3" w:rsidRPr="00A320F3">
        <w:rPr>
          <w:rFonts w:ascii="Times New Roman" w:eastAsia="Times New Roman" w:hAnsi="Times New Roman" w:cs="Times New Roman"/>
          <w:color w:val="000000"/>
          <w:sz w:val="22"/>
          <w:szCs w:val="22"/>
        </w:rPr>
        <w:t>products</w:t>
      </w:r>
      <w:r w:rsidRPr="008E058A">
        <w:rPr>
          <w:rFonts w:ascii="Times New Roman" w:eastAsia="Times New Roman" w:hAnsi="Times New Roman" w:cs="Times New Roman"/>
          <w:color w:val="000000"/>
          <w:sz w:val="22"/>
          <w:szCs w:val="22"/>
        </w:rPr>
        <w:t xml:space="preserve">, services or features, Client is also subject to any additional posted guidelines, disclosures, or requirements applicable to such product, </w:t>
      </w:r>
      <w:r w:rsidR="001E6FF3" w:rsidRPr="00A320F3">
        <w:rPr>
          <w:rFonts w:ascii="Times New Roman" w:eastAsia="Times New Roman" w:hAnsi="Times New Roman" w:cs="Times New Roman"/>
          <w:color w:val="000000"/>
          <w:sz w:val="22"/>
          <w:szCs w:val="22"/>
        </w:rPr>
        <w:t>service,</w:t>
      </w:r>
      <w:r w:rsidRPr="008E058A">
        <w:rPr>
          <w:rFonts w:ascii="Times New Roman" w:eastAsia="Times New Roman" w:hAnsi="Times New Roman" w:cs="Times New Roman"/>
          <w:color w:val="000000"/>
          <w:sz w:val="22"/>
          <w:szCs w:val="22"/>
        </w:rPr>
        <w:t xml:space="preserve"> or feature, which may be </w:t>
      </w:r>
      <w:r w:rsidR="00ED1BE2" w:rsidRPr="00A320F3">
        <w:rPr>
          <w:rFonts w:ascii="Times New Roman" w:eastAsia="Times New Roman" w:hAnsi="Times New Roman" w:cs="Times New Roman"/>
          <w:color w:val="000000"/>
          <w:sz w:val="22"/>
          <w:szCs w:val="22"/>
        </w:rPr>
        <w:t>amended</w:t>
      </w:r>
      <w:r w:rsidRPr="008E058A">
        <w:rPr>
          <w:rFonts w:ascii="Times New Roman" w:eastAsia="Times New Roman" w:hAnsi="Times New Roman" w:cs="Times New Roman"/>
          <w:color w:val="000000"/>
          <w:sz w:val="22"/>
          <w:szCs w:val="22"/>
        </w:rPr>
        <w:t xml:space="preserve"> from time to time. All such additional terms are hereby incorporated by reference into this </w:t>
      </w:r>
      <w:r w:rsidR="00ED1BE2" w:rsidRPr="00A320F3">
        <w:rPr>
          <w:rFonts w:ascii="Times New Roman" w:eastAsia="Times New Roman" w:hAnsi="Times New Roman" w:cs="Times New Roman"/>
          <w:color w:val="000000"/>
          <w:sz w:val="22"/>
          <w:szCs w:val="22"/>
        </w:rPr>
        <w:t>A</w:t>
      </w:r>
      <w:r w:rsidRPr="008E058A">
        <w:rPr>
          <w:rFonts w:ascii="Times New Roman" w:eastAsia="Times New Roman" w:hAnsi="Times New Roman" w:cs="Times New Roman"/>
          <w:color w:val="000000"/>
          <w:sz w:val="22"/>
          <w:szCs w:val="22"/>
        </w:rPr>
        <w:t>greement. </w:t>
      </w:r>
    </w:p>
    <w:p w14:paraId="6C9FE6A0" w14:textId="153A4A52" w:rsidR="008E058A" w:rsidRPr="008E058A" w:rsidRDefault="008E058A" w:rsidP="001A2CE9">
      <w:pPr>
        <w:spacing w:before="129"/>
        <w:ind w:left="1652" w:right="69" w:hanging="21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 xml:space="preserve">g. </w:t>
      </w:r>
      <w:r w:rsidRPr="008E058A">
        <w:rPr>
          <w:rFonts w:ascii="Times New Roman" w:eastAsia="Times New Roman" w:hAnsi="Times New Roman" w:cs="Times New Roman"/>
          <w:b/>
          <w:bCs/>
          <w:color w:val="000000"/>
          <w:sz w:val="22"/>
          <w:szCs w:val="22"/>
          <w:u w:val="single"/>
        </w:rPr>
        <w:t>Severability, Waiver, and Effectiveness</w:t>
      </w:r>
      <w:r w:rsidR="009558CD" w:rsidRPr="00A320F3">
        <w:rPr>
          <w:rFonts w:ascii="Times New Roman" w:eastAsia="Times New Roman" w:hAnsi="Times New Roman" w:cs="Times New Roman"/>
          <w:b/>
          <w:bCs/>
          <w:color w:val="000000"/>
          <w:sz w:val="22"/>
          <w:szCs w:val="22"/>
          <w:u w:val="single"/>
        </w:rPr>
        <w:t>:</w:t>
      </w:r>
      <w:r w:rsidRPr="008E058A">
        <w:rPr>
          <w:rFonts w:ascii="Times New Roman" w:eastAsia="Times New Roman" w:hAnsi="Times New Roman" w:cs="Times New Roman"/>
          <w:b/>
          <w:bCs/>
          <w:color w:val="000000"/>
          <w:sz w:val="22"/>
          <w:szCs w:val="22"/>
          <w:u w:val="single"/>
        </w:rPr>
        <w:t xml:space="preserve"> </w:t>
      </w:r>
      <w:r w:rsidRPr="008E058A">
        <w:rPr>
          <w:rFonts w:ascii="Times New Roman" w:eastAsia="Times New Roman" w:hAnsi="Times New Roman" w:cs="Times New Roman"/>
          <w:color w:val="000000"/>
          <w:sz w:val="22"/>
          <w:szCs w:val="22"/>
        </w:rPr>
        <w:t>If any provision of this Agreement is held to be invalid, void, or unenforceable by reason of any law, rule, administrative order, or judicial decision, that determination will not affect the validity of the remaining provisions of this Brokerage Agreement. Except as specifically permitted in this Brokerage Agreement, no provision of</w:t>
      </w:r>
      <w:r w:rsidR="001E6FF3"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the Brokerage Agreement can be, nor will it be deemed to be, waived, altered, modified, or amended unless agreed to in writing signed by an authorized officer of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w:t>
      </w:r>
    </w:p>
    <w:p w14:paraId="4D5F797E" w14:textId="29B2C84E" w:rsidR="008E058A" w:rsidRPr="008E058A" w:rsidRDefault="008E058A" w:rsidP="001A2CE9">
      <w:pPr>
        <w:spacing w:before="129"/>
        <w:ind w:left="1652" w:right="69" w:hanging="21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 xml:space="preserve">h. </w:t>
      </w:r>
      <w:r w:rsidRPr="008E058A">
        <w:rPr>
          <w:rFonts w:ascii="Times New Roman" w:eastAsia="Times New Roman" w:hAnsi="Times New Roman" w:cs="Times New Roman"/>
          <w:b/>
          <w:bCs/>
          <w:color w:val="000000"/>
          <w:sz w:val="22"/>
          <w:szCs w:val="22"/>
          <w:u w:val="single"/>
        </w:rPr>
        <w:t>Non-Waiver</w:t>
      </w:r>
      <w:r w:rsidR="009558CD" w:rsidRPr="00A320F3">
        <w:rPr>
          <w:rFonts w:ascii="Times New Roman" w:eastAsia="Times New Roman" w:hAnsi="Times New Roman" w:cs="Times New Roman"/>
          <w:b/>
          <w:bCs/>
          <w:color w:val="000000"/>
          <w:sz w:val="22"/>
          <w:szCs w:val="22"/>
          <w:u w:val="single"/>
        </w:rPr>
        <w:t>:</w:t>
      </w:r>
      <w:r w:rsidRPr="008E058A">
        <w:rPr>
          <w:rFonts w:ascii="Times New Roman" w:eastAsia="Times New Roman" w:hAnsi="Times New Roman" w:cs="Times New Roman"/>
          <w:color w:val="000000"/>
          <w:sz w:val="22"/>
          <w:szCs w:val="22"/>
        </w:rPr>
        <w:t xml:space="preserve">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’s failure to insist on strict compliance with this Brokerage Agreement or any other course of conduct on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’s part will not be deemed a waiver of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's or </w:t>
      </w:r>
      <w:r w:rsidR="00D81A55" w:rsidRPr="00A320F3">
        <w:rPr>
          <w:rFonts w:ascii="Times New Roman" w:eastAsia="Times New Roman" w:hAnsi="Times New Roman" w:cs="Times New Roman"/>
          <w:color w:val="000000"/>
          <w:sz w:val="22"/>
          <w:szCs w:val="22"/>
        </w:rPr>
        <w:t>DASTA Investments</w:t>
      </w:r>
      <w:r w:rsidRPr="008E058A">
        <w:rPr>
          <w:rFonts w:ascii="Times New Roman" w:eastAsia="Times New Roman" w:hAnsi="Times New Roman" w:cs="Times New Roman"/>
          <w:color w:val="000000"/>
          <w:sz w:val="22"/>
          <w:szCs w:val="22"/>
        </w:rPr>
        <w:t>’ rights under this Agreement. </w:t>
      </w:r>
    </w:p>
    <w:p w14:paraId="62C4A9DE" w14:textId="4AC3F5BB" w:rsidR="008E058A" w:rsidRPr="008E058A" w:rsidRDefault="008E058A" w:rsidP="001A2CE9">
      <w:pPr>
        <w:spacing w:before="129"/>
        <w:ind w:left="1652" w:right="69" w:hanging="212"/>
        <w:jc w:val="both"/>
        <w:rPr>
          <w:rFonts w:ascii="Times New Roman" w:eastAsia="Times New Roman" w:hAnsi="Times New Roman" w:cs="Times New Roman"/>
          <w:color w:val="000000"/>
          <w:sz w:val="22"/>
          <w:szCs w:val="22"/>
        </w:rPr>
      </w:pPr>
      <w:proofErr w:type="spellStart"/>
      <w:r w:rsidRPr="008E058A">
        <w:rPr>
          <w:rFonts w:ascii="Times New Roman" w:eastAsia="Times New Roman" w:hAnsi="Times New Roman" w:cs="Times New Roman"/>
          <w:color w:val="000000"/>
          <w:sz w:val="22"/>
          <w:szCs w:val="22"/>
        </w:rPr>
        <w:lastRenderedPageBreak/>
        <w:t>i</w:t>
      </w:r>
      <w:proofErr w:type="spellEnd"/>
      <w:r w:rsidRPr="008E058A">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b/>
          <w:bCs/>
          <w:color w:val="000000"/>
          <w:sz w:val="22"/>
          <w:szCs w:val="22"/>
          <w:u w:val="single"/>
        </w:rPr>
        <w:t>Successors</w:t>
      </w:r>
      <w:r w:rsidR="009558CD" w:rsidRPr="00A320F3">
        <w:rPr>
          <w:rFonts w:ascii="Times New Roman" w:eastAsia="Times New Roman" w:hAnsi="Times New Roman" w:cs="Times New Roman"/>
          <w:b/>
          <w:bCs/>
          <w:color w:val="000000"/>
          <w:sz w:val="22"/>
          <w:szCs w:val="22"/>
          <w:u w:val="single"/>
        </w:rPr>
        <w:t>:</w:t>
      </w:r>
      <w:r w:rsidRPr="008E058A">
        <w:rPr>
          <w:rFonts w:ascii="Times New Roman" w:eastAsia="Times New Roman" w:hAnsi="Times New Roman" w:cs="Times New Roman"/>
          <w:color w:val="000000"/>
          <w:sz w:val="22"/>
          <w:szCs w:val="22"/>
        </w:rPr>
        <w:t xml:space="preserve"> This Agreement will pass to the benefit of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and its successors, assigns and agents. In addition, Client hereby agrees that this Brokerage Agreement and all the terms hereof, will be binding on Client’s heirs, executors, administrators, personal representatives, and any assigns permitted by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w:t>
      </w:r>
    </w:p>
    <w:p w14:paraId="2DB59459" w14:textId="330B126D" w:rsidR="008E058A" w:rsidRPr="008E058A" w:rsidRDefault="008E058A" w:rsidP="001A2CE9">
      <w:pPr>
        <w:spacing w:before="129"/>
        <w:ind w:left="1652" w:right="69" w:hanging="21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 xml:space="preserve">j. </w:t>
      </w:r>
      <w:r w:rsidRPr="008E058A">
        <w:rPr>
          <w:rFonts w:ascii="Times New Roman" w:eastAsia="Times New Roman" w:hAnsi="Times New Roman" w:cs="Times New Roman"/>
          <w:b/>
          <w:bCs/>
          <w:color w:val="000000"/>
          <w:sz w:val="22"/>
          <w:szCs w:val="22"/>
          <w:u w:val="single"/>
        </w:rPr>
        <w:t>Power of Attorney</w:t>
      </w:r>
      <w:r w:rsidR="009558CD" w:rsidRPr="00A320F3">
        <w:rPr>
          <w:rFonts w:ascii="Times New Roman" w:eastAsia="Times New Roman" w:hAnsi="Times New Roman" w:cs="Times New Roman"/>
          <w:b/>
          <w:bCs/>
          <w:color w:val="000000"/>
          <w:sz w:val="22"/>
          <w:szCs w:val="22"/>
          <w:u w:val="single"/>
        </w:rPr>
        <w:t>:</w:t>
      </w:r>
      <w:r w:rsidRPr="008E058A">
        <w:rPr>
          <w:rFonts w:ascii="Times New Roman" w:eastAsia="Times New Roman" w:hAnsi="Times New Roman" w:cs="Times New Roman"/>
          <w:color w:val="000000"/>
          <w:sz w:val="22"/>
          <w:szCs w:val="22"/>
        </w:rPr>
        <w:t xml:space="preserve"> Client agrees and hereby irrevocably appoints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with full power as Client’s true and lawful attorney-in-fact, to the full extent permitted by law, for the purpose of carrying out the provisions of this Brokerage Agreement and taking any action and executing any instrument that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 xml:space="preserve"> deems necessary or advisable to accomplish the purposes of this Brokerage Agreement. </w:t>
      </w:r>
    </w:p>
    <w:p w14:paraId="2A08E6FC" w14:textId="4B639313" w:rsidR="008E058A" w:rsidRPr="008E058A" w:rsidRDefault="008E058A" w:rsidP="001A2CE9">
      <w:pPr>
        <w:spacing w:before="129"/>
        <w:ind w:left="1652" w:right="69" w:hanging="21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 xml:space="preserve">k. </w:t>
      </w:r>
      <w:r w:rsidRPr="008E058A">
        <w:rPr>
          <w:rFonts w:ascii="Times New Roman" w:eastAsia="Times New Roman" w:hAnsi="Times New Roman" w:cs="Times New Roman"/>
          <w:b/>
          <w:bCs/>
          <w:color w:val="000000"/>
          <w:sz w:val="22"/>
          <w:szCs w:val="22"/>
          <w:u w:val="single"/>
        </w:rPr>
        <w:t>Power and Authority</w:t>
      </w:r>
      <w:r w:rsidR="009558CD" w:rsidRPr="00A320F3">
        <w:rPr>
          <w:rFonts w:ascii="Times New Roman" w:eastAsia="Times New Roman" w:hAnsi="Times New Roman" w:cs="Times New Roman"/>
          <w:b/>
          <w:bCs/>
          <w:color w:val="000000"/>
          <w:sz w:val="22"/>
          <w:szCs w:val="22"/>
          <w:u w:val="single"/>
        </w:rPr>
        <w:t>:</w:t>
      </w:r>
      <w:r w:rsidRPr="008E058A">
        <w:rPr>
          <w:rFonts w:ascii="Times New Roman" w:eastAsia="Times New Roman" w:hAnsi="Times New Roman" w:cs="Times New Roman"/>
          <w:color w:val="000000"/>
          <w:sz w:val="22"/>
          <w:szCs w:val="22"/>
        </w:rPr>
        <w:t xml:space="preserve"> If Client is a natural person, Client represents, warrants, and covenants that Client has attained the age of majority and has the legal capacity to enter into this Brokerage Agreement and perform obligations under it. If Client is a legal entity, including a corporation, partnership, estate, or trust, Client represents that Client has all necessary power and authority to execute and perform this Brokerage Agreement and that the execution and performance of this Brokerage Agreement will not cause Client to violate any provisions in Client’s charter</w:t>
      </w:r>
      <w:r w:rsidR="00B761E6" w:rsidRPr="00A320F3">
        <w:rPr>
          <w:rFonts w:ascii="Times New Roman" w:eastAsia="Times New Roman" w:hAnsi="Times New Roman" w:cs="Times New Roman"/>
          <w:color w:val="000000"/>
          <w:sz w:val="22"/>
          <w:szCs w:val="22"/>
        </w:rPr>
        <w:t xml:space="preserve"> governing document</w:t>
      </w:r>
      <w:r w:rsidRPr="008E058A">
        <w:rPr>
          <w:rFonts w:ascii="Times New Roman" w:eastAsia="Times New Roman" w:hAnsi="Times New Roman" w:cs="Times New Roman"/>
          <w:color w:val="000000"/>
          <w:sz w:val="22"/>
          <w:szCs w:val="22"/>
        </w:rPr>
        <w:t>. Client further represent that this Brokerage Agreement, as amended from time to time, is Client’s legal, valid</w:t>
      </w:r>
      <w:r w:rsidR="00B761E6" w:rsidRPr="00A320F3">
        <w:rPr>
          <w:rFonts w:ascii="Times New Roman" w:eastAsia="Times New Roman" w:hAnsi="Times New Roman" w:cs="Times New Roman"/>
          <w:color w:val="000000"/>
          <w:sz w:val="22"/>
          <w:szCs w:val="22"/>
        </w:rPr>
        <w:t>,</w:t>
      </w:r>
      <w:r w:rsidRPr="008E058A">
        <w:rPr>
          <w:rFonts w:ascii="Times New Roman" w:eastAsia="Times New Roman" w:hAnsi="Times New Roman" w:cs="Times New Roman"/>
          <w:color w:val="000000"/>
          <w:sz w:val="22"/>
          <w:szCs w:val="22"/>
        </w:rPr>
        <w:t xml:space="preserve"> and binding obligation, enforceable against Client in accordance with its terms. </w:t>
      </w:r>
    </w:p>
    <w:p w14:paraId="38CD49AD" w14:textId="4F26410E" w:rsidR="008E058A" w:rsidRPr="008E058A" w:rsidRDefault="008E075F" w:rsidP="001A2CE9">
      <w:pPr>
        <w:spacing w:before="129"/>
        <w:ind w:left="1652" w:right="69" w:hanging="212"/>
        <w:jc w:val="both"/>
        <w:rPr>
          <w:rFonts w:ascii="Times New Roman" w:eastAsia="Times New Roman" w:hAnsi="Times New Roman" w:cs="Times New Roman"/>
          <w:color w:val="000000"/>
          <w:sz w:val="22"/>
          <w:szCs w:val="22"/>
        </w:rPr>
      </w:pPr>
      <w:r w:rsidRPr="00A320F3">
        <w:rPr>
          <w:rFonts w:ascii="Times New Roman" w:eastAsia="Times New Roman" w:hAnsi="Times New Roman" w:cs="Times New Roman"/>
          <w:color w:val="000000"/>
          <w:sz w:val="22"/>
          <w:szCs w:val="22"/>
        </w:rPr>
        <w:t>l</w:t>
      </w:r>
      <w:r w:rsidR="008E058A" w:rsidRPr="008E058A">
        <w:rPr>
          <w:rFonts w:ascii="Times New Roman" w:eastAsia="Times New Roman" w:hAnsi="Times New Roman" w:cs="Times New Roman"/>
          <w:color w:val="000000"/>
          <w:sz w:val="22"/>
          <w:szCs w:val="22"/>
        </w:rPr>
        <w:t xml:space="preserve">. </w:t>
      </w:r>
      <w:r w:rsidR="008E058A" w:rsidRPr="008E058A">
        <w:rPr>
          <w:rFonts w:ascii="Times New Roman" w:eastAsia="Times New Roman" w:hAnsi="Times New Roman" w:cs="Times New Roman"/>
          <w:b/>
          <w:bCs/>
          <w:color w:val="000000"/>
          <w:sz w:val="22"/>
          <w:szCs w:val="22"/>
          <w:u w:val="single"/>
        </w:rPr>
        <w:t>Understanding</w:t>
      </w:r>
      <w:r w:rsidR="00B761E6" w:rsidRPr="00A320F3">
        <w:rPr>
          <w:rFonts w:ascii="Times New Roman" w:eastAsia="Times New Roman" w:hAnsi="Times New Roman" w:cs="Times New Roman"/>
          <w:b/>
          <w:bCs/>
          <w:color w:val="000000"/>
          <w:sz w:val="22"/>
          <w:szCs w:val="22"/>
          <w:u w:val="single"/>
        </w:rPr>
        <w:t xml:space="preserve"> and </w:t>
      </w:r>
      <w:r w:rsidR="008E058A" w:rsidRPr="008E058A">
        <w:rPr>
          <w:rFonts w:ascii="Times New Roman" w:eastAsia="Times New Roman" w:hAnsi="Times New Roman" w:cs="Times New Roman"/>
          <w:b/>
          <w:bCs/>
          <w:color w:val="000000"/>
          <w:sz w:val="22"/>
          <w:szCs w:val="22"/>
          <w:u w:val="single"/>
        </w:rPr>
        <w:t>Assignment</w:t>
      </w:r>
      <w:r w:rsidR="00B761E6" w:rsidRPr="00A320F3">
        <w:rPr>
          <w:rFonts w:ascii="Times New Roman" w:eastAsia="Times New Roman" w:hAnsi="Times New Roman" w:cs="Times New Roman"/>
          <w:b/>
          <w:bCs/>
          <w:color w:val="000000"/>
          <w:sz w:val="22"/>
          <w:szCs w:val="22"/>
          <w:u w:val="single"/>
        </w:rPr>
        <w:t>:</w:t>
      </w:r>
      <w:r w:rsidR="008E058A" w:rsidRPr="008E058A">
        <w:rPr>
          <w:rFonts w:ascii="Times New Roman" w:eastAsia="Times New Roman" w:hAnsi="Times New Roman" w:cs="Times New Roman"/>
          <w:color w:val="000000"/>
          <w:sz w:val="22"/>
          <w:szCs w:val="22"/>
        </w:rPr>
        <w:t xml:space="preserve"> The parties hereby acknowledge and agree that this Agreement alone, </w:t>
      </w:r>
      <w:r w:rsidRPr="00A320F3">
        <w:rPr>
          <w:rFonts w:ascii="Times New Roman" w:eastAsia="Times New Roman" w:hAnsi="Times New Roman" w:cs="Times New Roman"/>
          <w:color w:val="000000"/>
          <w:sz w:val="22"/>
          <w:szCs w:val="22"/>
        </w:rPr>
        <w:t>except for</w:t>
      </w:r>
      <w:r w:rsidR="008E058A" w:rsidRPr="008E058A">
        <w:rPr>
          <w:rFonts w:ascii="Times New Roman" w:eastAsia="Times New Roman" w:hAnsi="Times New Roman" w:cs="Times New Roman"/>
          <w:color w:val="000000"/>
          <w:sz w:val="22"/>
          <w:szCs w:val="22"/>
        </w:rPr>
        <w:t xml:space="preserve"> the </w:t>
      </w:r>
      <w:r w:rsidR="00B761E6" w:rsidRPr="00A320F3">
        <w:rPr>
          <w:rFonts w:ascii="Times New Roman" w:eastAsia="Times New Roman" w:hAnsi="Times New Roman" w:cs="Times New Roman"/>
          <w:color w:val="000000"/>
          <w:sz w:val="22"/>
          <w:szCs w:val="22"/>
        </w:rPr>
        <w:t xml:space="preserve">Customer </w:t>
      </w:r>
      <w:r w:rsidR="008E058A" w:rsidRPr="008E058A">
        <w:rPr>
          <w:rFonts w:ascii="Times New Roman" w:eastAsia="Times New Roman" w:hAnsi="Times New Roman" w:cs="Times New Roman"/>
          <w:color w:val="000000"/>
          <w:sz w:val="22"/>
          <w:szCs w:val="22"/>
        </w:rPr>
        <w:t>Advisory Agreement and the Integrated Rights thereof, and the other documents agreed to and delivered in connection with becoming and continuing to be a Client, constitute the final understanding between the parties with respect to all matters contained herein. The parties further acknowledge and agree tha</w:t>
      </w:r>
      <w:r w:rsidR="00B761E6" w:rsidRPr="00A320F3">
        <w:rPr>
          <w:rFonts w:ascii="Times New Roman" w:eastAsia="Times New Roman" w:hAnsi="Times New Roman" w:cs="Times New Roman"/>
          <w:color w:val="000000"/>
          <w:sz w:val="22"/>
          <w:szCs w:val="22"/>
        </w:rPr>
        <w:t xml:space="preserve">t, </w:t>
      </w:r>
      <w:r w:rsidRPr="00A320F3">
        <w:rPr>
          <w:rFonts w:ascii="Times New Roman" w:eastAsia="Times New Roman" w:hAnsi="Times New Roman" w:cs="Times New Roman"/>
          <w:color w:val="000000"/>
          <w:sz w:val="22"/>
          <w:szCs w:val="22"/>
        </w:rPr>
        <w:t>except for</w:t>
      </w:r>
      <w:r w:rsidR="008E058A" w:rsidRPr="008E058A">
        <w:rPr>
          <w:rFonts w:ascii="Times New Roman" w:eastAsia="Times New Roman" w:hAnsi="Times New Roman" w:cs="Times New Roman"/>
          <w:color w:val="000000"/>
          <w:sz w:val="22"/>
          <w:szCs w:val="22"/>
        </w:rPr>
        <w:t xml:space="preserve"> the above referenced agreements, there are no prior or coexisting agreements different or distinct from those contained herein, and all such prior and coexisting agreements, if any, are merged herein. This Brokerage Agreement, all other written agreements and terms contained on statements and confirmations contain the entire understanding between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and Client. This Agreement supersedes any previous agreements that Client has made with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individually</w:t>
      </w:r>
      <w:r w:rsidR="00B761E6" w:rsidRPr="00A320F3">
        <w:rPr>
          <w:rFonts w:ascii="Times New Roman" w:eastAsia="Times New Roman" w:hAnsi="Times New Roman" w:cs="Times New Roman"/>
          <w:color w:val="000000"/>
          <w:sz w:val="22"/>
          <w:szCs w:val="22"/>
        </w:rPr>
        <w:t xml:space="preserve"> about</w:t>
      </w:r>
      <w:r w:rsidR="008E058A" w:rsidRPr="008E058A">
        <w:rPr>
          <w:rFonts w:ascii="Times New Roman" w:eastAsia="Times New Roman" w:hAnsi="Times New Roman" w:cs="Times New Roman"/>
          <w:color w:val="000000"/>
          <w:sz w:val="22"/>
          <w:szCs w:val="22"/>
        </w:rPr>
        <w:t xml:space="preserve"> to the Account.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may assign its rights and duties under this Agreement to any of its successors, subsidiaries</w:t>
      </w:r>
      <w:r w:rsidR="00B761E6" w:rsidRPr="00A320F3">
        <w:rPr>
          <w:rFonts w:ascii="Times New Roman" w:eastAsia="Times New Roman" w:hAnsi="Times New Roman" w:cs="Times New Roman"/>
          <w:color w:val="000000"/>
          <w:sz w:val="22"/>
          <w:szCs w:val="22"/>
        </w:rPr>
        <w:t>,</w:t>
      </w:r>
      <w:r w:rsidR="008E058A" w:rsidRPr="008E058A">
        <w:rPr>
          <w:rFonts w:ascii="Times New Roman" w:eastAsia="Times New Roman" w:hAnsi="Times New Roman" w:cs="Times New Roman"/>
          <w:color w:val="000000"/>
          <w:sz w:val="22"/>
          <w:szCs w:val="22"/>
        </w:rPr>
        <w:t xml:space="preserve"> or affiliates without giving Client notice, or to any other entity on prior written notice to Client. Client may not assign the rights and obligations under this Agreement without first obtaining the prior written consent of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Any purported assignment in violation of this Agreement will be void. </w:t>
      </w:r>
    </w:p>
    <w:p w14:paraId="36905235" w14:textId="4C809A52" w:rsidR="008E058A" w:rsidRPr="008E058A" w:rsidRDefault="008E075F" w:rsidP="001A2CE9">
      <w:pPr>
        <w:spacing w:before="129"/>
        <w:ind w:left="1652" w:right="69" w:hanging="212"/>
        <w:jc w:val="both"/>
        <w:rPr>
          <w:rFonts w:ascii="Times New Roman" w:eastAsia="Times New Roman" w:hAnsi="Times New Roman" w:cs="Times New Roman"/>
          <w:color w:val="000000"/>
          <w:sz w:val="22"/>
          <w:szCs w:val="22"/>
        </w:rPr>
      </w:pPr>
      <w:r w:rsidRPr="00A320F3">
        <w:rPr>
          <w:rFonts w:ascii="Times New Roman" w:eastAsia="Times New Roman" w:hAnsi="Times New Roman" w:cs="Times New Roman"/>
          <w:color w:val="000000"/>
          <w:sz w:val="22"/>
          <w:szCs w:val="22"/>
        </w:rPr>
        <w:t>m</w:t>
      </w:r>
      <w:r w:rsidR="008E058A" w:rsidRPr="008E058A">
        <w:rPr>
          <w:rFonts w:ascii="Times New Roman" w:eastAsia="Times New Roman" w:hAnsi="Times New Roman" w:cs="Times New Roman"/>
          <w:color w:val="000000"/>
          <w:sz w:val="22"/>
          <w:szCs w:val="22"/>
        </w:rPr>
        <w:t xml:space="preserve">. </w:t>
      </w:r>
      <w:r w:rsidRPr="00A320F3">
        <w:rPr>
          <w:rFonts w:ascii="Times New Roman" w:eastAsia="Times New Roman" w:hAnsi="Times New Roman" w:cs="Times New Roman"/>
          <w:b/>
          <w:bCs/>
          <w:color w:val="000000"/>
          <w:sz w:val="22"/>
          <w:szCs w:val="22"/>
          <w:u w:val="single"/>
        </w:rPr>
        <w:t>Jurisdiction:</w:t>
      </w:r>
      <w:r w:rsidR="008E058A" w:rsidRPr="008E058A">
        <w:rPr>
          <w:rFonts w:ascii="Times New Roman" w:eastAsia="Times New Roman" w:hAnsi="Times New Roman" w:cs="Times New Roman"/>
          <w:color w:val="000000"/>
          <w:sz w:val="22"/>
          <w:szCs w:val="22"/>
        </w:rPr>
        <w:t xml:space="preserve"> Client understands that this Agreement will be deemed to have been made in the State of New York and will be construed, and the rights and liabilities of the parties determined, in accordance with the internal laws of the State of New York. </w:t>
      </w:r>
    </w:p>
    <w:p w14:paraId="59AE855B" w14:textId="0F3F764B" w:rsidR="008E058A" w:rsidRPr="008E058A" w:rsidRDefault="008E075F" w:rsidP="001A2CE9">
      <w:pPr>
        <w:spacing w:before="129"/>
        <w:ind w:left="1652" w:right="69" w:hanging="212"/>
        <w:jc w:val="both"/>
        <w:rPr>
          <w:rFonts w:ascii="Times New Roman" w:eastAsia="Times New Roman" w:hAnsi="Times New Roman" w:cs="Times New Roman"/>
          <w:color w:val="000000"/>
          <w:sz w:val="22"/>
          <w:szCs w:val="22"/>
        </w:rPr>
      </w:pPr>
      <w:r w:rsidRPr="00A320F3">
        <w:rPr>
          <w:rFonts w:ascii="Times New Roman" w:eastAsia="Times New Roman" w:hAnsi="Times New Roman" w:cs="Times New Roman"/>
          <w:color w:val="000000"/>
          <w:sz w:val="22"/>
          <w:szCs w:val="22"/>
        </w:rPr>
        <w:t>n</w:t>
      </w:r>
      <w:r w:rsidR="008E058A" w:rsidRPr="008E058A">
        <w:rPr>
          <w:rFonts w:ascii="Times New Roman" w:eastAsia="Times New Roman" w:hAnsi="Times New Roman" w:cs="Times New Roman"/>
          <w:color w:val="000000"/>
          <w:sz w:val="22"/>
          <w:szCs w:val="22"/>
        </w:rPr>
        <w:t xml:space="preserve">. </w:t>
      </w:r>
      <w:r w:rsidR="008E058A" w:rsidRPr="008E058A">
        <w:rPr>
          <w:rFonts w:ascii="Times New Roman" w:eastAsia="Times New Roman" w:hAnsi="Times New Roman" w:cs="Times New Roman"/>
          <w:b/>
          <w:bCs/>
          <w:color w:val="000000"/>
          <w:sz w:val="22"/>
          <w:szCs w:val="22"/>
          <w:u w:val="single"/>
        </w:rPr>
        <w:t>Electronic Signatures</w:t>
      </w:r>
      <w:r w:rsidRPr="00A320F3">
        <w:rPr>
          <w:rFonts w:ascii="Times New Roman" w:eastAsia="Times New Roman" w:hAnsi="Times New Roman" w:cs="Times New Roman"/>
          <w:color w:val="000000"/>
          <w:sz w:val="22"/>
          <w:szCs w:val="22"/>
        </w:rPr>
        <w:t>:</w:t>
      </w:r>
      <w:r w:rsidR="008E058A" w:rsidRPr="008E058A">
        <w:rPr>
          <w:rFonts w:ascii="Times New Roman" w:eastAsia="Times New Roman" w:hAnsi="Times New Roman" w:cs="Times New Roman"/>
          <w:color w:val="000000"/>
          <w:sz w:val="22"/>
          <w:szCs w:val="22"/>
        </w:rPr>
        <w:t xml:space="preserve"> Client’s intentional action in providing an electronic  signature, constituted by clicking a button indicating an electronic signature, typing Client’s name in a signature field, or otherwise entering an electronic signature, is valid evidence of consent to be legally bound by this Agreement and by other documentation submitted in the Application process or governing Client’s relationship with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and as valid  evidence of consent to be legally bound by any other documents relating to  the Program Client electronically signs. </w:t>
      </w:r>
    </w:p>
    <w:p w14:paraId="173EE68D" w14:textId="18881484" w:rsidR="008E058A" w:rsidRPr="008E058A" w:rsidRDefault="008E058A" w:rsidP="001A2CE9">
      <w:pPr>
        <w:spacing w:before="129"/>
        <w:ind w:left="1652" w:right="229"/>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 xml:space="preserve">The use of an electronic version of Account documents fully satisfies any requirement that they be provided to Client in writing. Client acknowledges that Client may access and retain a record of the documents that Client electronically signs. Client is solely responsible for reviewing and understanding </w:t>
      </w:r>
      <w:r w:rsidR="001E3E76" w:rsidRPr="00A320F3">
        <w:rPr>
          <w:rFonts w:ascii="Times New Roman" w:eastAsia="Times New Roman" w:hAnsi="Times New Roman" w:cs="Times New Roman"/>
          <w:color w:val="000000"/>
          <w:sz w:val="22"/>
          <w:szCs w:val="22"/>
        </w:rPr>
        <w:t>all</w:t>
      </w:r>
      <w:r w:rsidRPr="008E058A">
        <w:rPr>
          <w:rFonts w:ascii="Times New Roman" w:eastAsia="Times New Roman" w:hAnsi="Times New Roman" w:cs="Times New Roman"/>
          <w:color w:val="000000"/>
          <w:sz w:val="22"/>
          <w:szCs w:val="22"/>
        </w:rPr>
        <w:t xml:space="preserve"> the terms and conditions of these documents. Client accepts </w:t>
      </w:r>
      <w:r w:rsidRPr="008E058A">
        <w:rPr>
          <w:rFonts w:ascii="Times New Roman" w:eastAsia="Times New Roman" w:hAnsi="Times New Roman" w:cs="Times New Roman"/>
          <w:color w:val="000000"/>
          <w:sz w:val="22"/>
          <w:szCs w:val="22"/>
        </w:rPr>
        <w:lastRenderedPageBreak/>
        <w:t xml:space="preserve">as reasonable and proper notice, for the purpose of </w:t>
      </w:r>
      <w:r w:rsidR="001E3E76" w:rsidRPr="00A320F3">
        <w:rPr>
          <w:rFonts w:ascii="Times New Roman" w:eastAsia="Times New Roman" w:hAnsi="Times New Roman" w:cs="Times New Roman"/>
          <w:color w:val="000000"/>
          <w:sz w:val="22"/>
          <w:szCs w:val="22"/>
        </w:rPr>
        <w:t>all</w:t>
      </w:r>
      <w:r w:rsidRPr="008E058A">
        <w:rPr>
          <w:rFonts w:ascii="Times New Roman" w:eastAsia="Times New Roman" w:hAnsi="Times New Roman" w:cs="Times New Roman"/>
          <w:color w:val="000000"/>
          <w:sz w:val="22"/>
          <w:szCs w:val="22"/>
        </w:rPr>
        <w:t xml:space="preserve"> laws, </w:t>
      </w:r>
      <w:r w:rsidR="00A320F3" w:rsidRPr="008E058A">
        <w:rPr>
          <w:rFonts w:ascii="Times New Roman" w:eastAsia="Times New Roman" w:hAnsi="Times New Roman" w:cs="Times New Roman"/>
          <w:color w:val="000000"/>
          <w:sz w:val="22"/>
          <w:szCs w:val="22"/>
        </w:rPr>
        <w:t>rules,</w:t>
      </w:r>
      <w:r w:rsidRPr="008E058A">
        <w:rPr>
          <w:rFonts w:ascii="Times New Roman" w:eastAsia="Times New Roman" w:hAnsi="Times New Roman" w:cs="Times New Roman"/>
          <w:color w:val="000000"/>
          <w:sz w:val="22"/>
          <w:szCs w:val="22"/>
        </w:rPr>
        <w:t xml:space="preserve"> and regulations, notice by electronic means, including, the posting of modifications to this Agreement on the </w:t>
      </w:r>
      <w:r w:rsidR="001E3E76" w:rsidRPr="00A320F3">
        <w:rPr>
          <w:rFonts w:ascii="Times New Roman" w:eastAsia="Times New Roman" w:hAnsi="Times New Roman" w:cs="Times New Roman"/>
          <w:color w:val="000000"/>
          <w:sz w:val="22"/>
          <w:szCs w:val="22"/>
        </w:rPr>
        <w:t>dub App</w:t>
      </w:r>
      <w:r w:rsidRPr="008E058A">
        <w:rPr>
          <w:rFonts w:ascii="Times New Roman" w:eastAsia="Times New Roman" w:hAnsi="Times New Roman" w:cs="Times New Roman"/>
          <w:color w:val="000000"/>
          <w:sz w:val="22"/>
          <w:szCs w:val="22"/>
        </w:rPr>
        <w:t>. </w:t>
      </w:r>
    </w:p>
    <w:p w14:paraId="27B43998" w14:textId="77777777" w:rsidR="001E3E76" w:rsidRPr="00A320F3" w:rsidRDefault="008E058A" w:rsidP="001A2CE9">
      <w:pPr>
        <w:spacing w:before="129"/>
        <w:ind w:left="1652" w:right="20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color w:val="000000"/>
          <w:sz w:val="22"/>
          <w:szCs w:val="22"/>
        </w:rPr>
        <w:t xml:space="preserve">The electronically stored copy of this Agreement </w:t>
      </w:r>
      <w:r w:rsidR="001E3E76" w:rsidRPr="00A320F3">
        <w:rPr>
          <w:rFonts w:ascii="Times New Roman" w:eastAsia="Times New Roman" w:hAnsi="Times New Roman" w:cs="Times New Roman"/>
          <w:color w:val="000000"/>
          <w:sz w:val="22"/>
          <w:szCs w:val="22"/>
        </w:rPr>
        <w:t>is</w:t>
      </w:r>
      <w:r w:rsidRPr="008E058A">
        <w:rPr>
          <w:rFonts w:ascii="Times New Roman" w:eastAsia="Times New Roman" w:hAnsi="Times New Roman" w:cs="Times New Roman"/>
          <w:color w:val="000000"/>
          <w:sz w:val="22"/>
          <w:szCs w:val="22"/>
        </w:rPr>
        <w:t xml:space="preserve"> the true, complete, valid, authentic, and enforceable record of the Agreement, admissible in judicial or administrative proceedings to the same extent as if the documents and records were originally generated</w:t>
      </w:r>
      <w:r w:rsidR="008E075F"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color w:val="000000"/>
          <w:sz w:val="22"/>
          <w:szCs w:val="22"/>
        </w:rPr>
        <w:t xml:space="preserve">and maintained in printed form. Client agrees to not contest the admissibility or enforceability of </w:t>
      </w:r>
      <w:r w:rsidRPr="00A320F3">
        <w:rPr>
          <w:rFonts w:ascii="Times New Roman" w:eastAsia="Times New Roman" w:hAnsi="Times New Roman" w:cs="Times New Roman"/>
          <w:color w:val="000000"/>
          <w:sz w:val="22"/>
          <w:szCs w:val="22"/>
        </w:rPr>
        <w:t>DASTA Financial</w:t>
      </w:r>
      <w:r w:rsidRPr="008E058A">
        <w:rPr>
          <w:rFonts w:ascii="Times New Roman" w:eastAsia="Times New Roman" w:hAnsi="Times New Roman" w:cs="Times New Roman"/>
          <w:color w:val="000000"/>
          <w:sz w:val="22"/>
          <w:szCs w:val="22"/>
        </w:rPr>
        <w:t>'s electronically stored copy of the Agreement in any proceeding arising out of the terms and conditions of the Agreement. If more than one individual has electronically signed this Agreement as a Client, obligations under this Agreement will be joint and several and identical to the obligations of joint Account Holders who have signed a paper Agreement. </w:t>
      </w:r>
    </w:p>
    <w:p w14:paraId="03134A87" w14:textId="28826C4B" w:rsidR="001E3E76" w:rsidRPr="00A320F3" w:rsidRDefault="001E3E76" w:rsidP="001A2CE9">
      <w:pPr>
        <w:spacing w:before="129"/>
        <w:ind w:left="1652" w:right="69" w:hanging="212"/>
        <w:jc w:val="both"/>
        <w:rPr>
          <w:rFonts w:ascii="Times New Roman" w:eastAsia="Times New Roman" w:hAnsi="Times New Roman" w:cs="Times New Roman"/>
          <w:color w:val="000000"/>
          <w:sz w:val="22"/>
          <w:szCs w:val="22"/>
        </w:rPr>
      </w:pPr>
      <w:r w:rsidRPr="00A320F3">
        <w:rPr>
          <w:rFonts w:ascii="Times New Roman" w:eastAsia="Times New Roman" w:hAnsi="Times New Roman" w:cs="Times New Roman"/>
          <w:color w:val="000000"/>
          <w:sz w:val="22"/>
          <w:szCs w:val="22"/>
        </w:rPr>
        <w:t xml:space="preserve">o. </w:t>
      </w:r>
      <w:r w:rsidR="008E058A" w:rsidRPr="008E058A">
        <w:rPr>
          <w:rFonts w:ascii="Times New Roman" w:eastAsia="Times New Roman" w:hAnsi="Times New Roman" w:cs="Times New Roman"/>
          <w:b/>
          <w:bCs/>
          <w:color w:val="000000"/>
          <w:sz w:val="22"/>
          <w:szCs w:val="22"/>
        </w:rPr>
        <w:t>Electronic Delivery of Documents</w:t>
      </w:r>
      <w:r w:rsidRPr="00A320F3">
        <w:rPr>
          <w:rFonts w:ascii="Times New Roman" w:eastAsia="Times New Roman" w:hAnsi="Times New Roman" w:cs="Times New Roman"/>
          <w:color w:val="000000"/>
          <w:sz w:val="22"/>
          <w:szCs w:val="22"/>
        </w:rPr>
        <w:t xml:space="preserve">: </w:t>
      </w:r>
      <w:r w:rsidR="008E058A" w:rsidRPr="008E058A">
        <w:rPr>
          <w:rFonts w:ascii="Times New Roman" w:eastAsia="Times New Roman" w:hAnsi="Times New Roman" w:cs="Times New Roman"/>
          <w:color w:val="000000"/>
          <w:sz w:val="22"/>
          <w:szCs w:val="22"/>
        </w:rPr>
        <w:t xml:space="preserve">Client acknowledges receipt and acceptance of to the “Consent to Electronic Delivery of Documents from </w:t>
      </w:r>
      <w:r w:rsidR="00D81A55" w:rsidRPr="00A320F3">
        <w:rPr>
          <w:rFonts w:ascii="Times New Roman" w:eastAsia="Times New Roman" w:hAnsi="Times New Roman" w:cs="Times New Roman"/>
          <w:color w:val="000000"/>
          <w:sz w:val="22"/>
          <w:szCs w:val="22"/>
        </w:rPr>
        <w:t>DASTA Investments</w:t>
      </w:r>
      <w:r w:rsidR="008E058A" w:rsidRPr="008E058A">
        <w:rPr>
          <w:rFonts w:ascii="Times New Roman" w:eastAsia="Times New Roman" w:hAnsi="Times New Roman" w:cs="Times New Roman"/>
          <w:color w:val="000000"/>
          <w:sz w:val="22"/>
          <w:szCs w:val="22"/>
        </w:rPr>
        <w:t xml:space="preserve"> and </w:t>
      </w:r>
      <w:r w:rsidR="008E058A" w:rsidRPr="00A320F3">
        <w:rPr>
          <w:rFonts w:ascii="Times New Roman" w:eastAsia="Times New Roman" w:hAnsi="Times New Roman" w:cs="Times New Roman"/>
          <w:color w:val="000000"/>
          <w:sz w:val="22"/>
          <w:szCs w:val="22"/>
        </w:rPr>
        <w:t>DASTA Financial</w:t>
      </w:r>
      <w:r w:rsidR="00A43CEB" w:rsidRPr="008E058A">
        <w:rPr>
          <w:rFonts w:ascii="Times New Roman" w:eastAsia="Times New Roman" w:hAnsi="Times New Roman" w:cs="Times New Roman"/>
          <w:color w:val="000000"/>
          <w:sz w:val="22"/>
          <w:szCs w:val="22"/>
        </w:rPr>
        <w:t>”.</w:t>
      </w:r>
      <w:r w:rsidR="008E058A" w:rsidRPr="008E058A">
        <w:rPr>
          <w:rFonts w:ascii="Times New Roman" w:eastAsia="Times New Roman" w:hAnsi="Times New Roman" w:cs="Times New Roman"/>
          <w:color w:val="000000"/>
          <w:sz w:val="22"/>
          <w:szCs w:val="22"/>
        </w:rPr>
        <w:t xml:space="preserve"> All written notices to any party under this Agreement shall be sent to such party in electronic form either through applicable means o</w:t>
      </w:r>
      <w:r w:rsidRPr="00A320F3">
        <w:rPr>
          <w:rFonts w:ascii="Times New Roman" w:eastAsia="Times New Roman" w:hAnsi="Times New Roman" w:cs="Times New Roman"/>
          <w:color w:val="000000"/>
          <w:sz w:val="22"/>
          <w:szCs w:val="22"/>
        </w:rPr>
        <w:t xml:space="preserve">n </w:t>
      </w:r>
      <w:r w:rsidR="008E058A" w:rsidRPr="008E058A">
        <w:rPr>
          <w:rFonts w:ascii="Times New Roman" w:eastAsia="Times New Roman" w:hAnsi="Times New Roman" w:cs="Times New Roman"/>
          <w:color w:val="000000"/>
          <w:sz w:val="22"/>
          <w:szCs w:val="22"/>
        </w:rPr>
        <w:t xml:space="preserve">the </w:t>
      </w:r>
      <w:r w:rsidR="004070D6" w:rsidRPr="00A320F3">
        <w:rPr>
          <w:rFonts w:ascii="Times New Roman" w:eastAsia="Times New Roman" w:hAnsi="Times New Roman" w:cs="Times New Roman"/>
          <w:color w:val="000000"/>
          <w:sz w:val="22"/>
          <w:szCs w:val="22"/>
        </w:rPr>
        <w:t>dub App</w:t>
      </w:r>
      <w:r w:rsidR="008E058A" w:rsidRPr="008E058A">
        <w:rPr>
          <w:rFonts w:ascii="Times New Roman" w:eastAsia="Times New Roman" w:hAnsi="Times New Roman" w:cs="Times New Roman"/>
          <w:color w:val="000000"/>
          <w:sz w:val="22"/>
          <w:szCs w:val="22"/>
        </w:rPr>
        <w:t xml:space="preserve"> or through designated email addresses, or such other address as such party may designate in writing to the other. Client is responsible for maintaining a valid email address and software and hardware to </w:t>
      </w:r>
      <w:r w:rsidRPr="00A320F3">
        <w:rPr>
          <w:rFonts w:ascii="Times New Roman" w:eastAsia="Times New Roman" w:hAnsi="Times New Roman" w:cs="Times New Roman"/>
          <w:color w:val="000000"/>
          <w:sz w:val="22"/>
          <w:szCs w:val="22"/>
        </w:rPr>
        <w:t>r</w:t>
      </w:r>
      <w:r w:rsidR="008E058A" w:rsidRPr="008E058A">
        <w:rPr>
          <w:rFonts w:ascii="Times New Roman" w:eastAsia="Times New Roman" w:hAnsi="Times New Roman" w:cs="Times New Roman"/>
          <w:color w:val="000000"/>
          <w:sz w:val="22"/>
          <w:szCs w:val="22"/>
        </w:rPr>
        <w:t xml:space="preserve">eceive, read and send email. Client hereby agrees to provide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with a current email address and promptly notify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of </w:t>
      </w:r>
      <w:r w:rsidRPr="00A320F3">
        <w:rPr>
          <w:rFonts w:ascii="Times New Roman" w:eastAsia="Times New Roman" w:hAnsi="Times New Roman" w:cs="Times New Roman"/>
          <w:color w:val="000000"/>
          <w:sz w:val="22"/>
          <w:szCs w:val="22"/>
        </w:rPr>
        <w:t>any changes</w:t>
      </w:r>
      <w:r w:rsidR="008E058A" w:rsidRPr="008E058A">
        <w:rPr>
          <w:rFonts w:ascii="Times New Roman" w:eastAsia="Times New Roman" w:hAnsi="Times New Roman" w:cs="Times New Roman"/>
          <w:color w:val="000000"/>
          <w:sz w:val="22"/>
          <w:szCs w:val="22"/>
        </w:rPr>
        <w:t xml:space="preserve"> to his or her email address in his or her Account on the </w:t>
      </w:r>
      <w:r w:rsidR="004070D6" w:rsidRPr="00A320F3">
        <w:rPr>
          <w:rFonts w:ascii="Times New Roman" w:eastAsia="Times New Roman" w:hAnsi="Times New Roman" w:cs="Times New Roman"/>
          <w:color w:val="000000"/>
          <w:sz w:val="22"/>
          <w:szCs w:val="22"/>
        </w:rPr>
        <w:t>dub App</w:t>
      </w:r>
      <w:r w:rsidR="008E058A" w:rsidRPr="008E058A">
        <w:rPr>
          <w:rFonts w:ascii="Times New Roman" w:eastAsia="Times New Roman" w:hAnsi="Times New Roman" w:cs="Times New Roman"/>
          <w:color w:val="000000"/>
          <w:sz w:val="22"/>
          <w:szCs w:val="22"/>
        </w:rPr>
        <w:t xml:space="preserve">. Notwithstanding the above, </w:t>
      </w:r>
      <w:r w:rsidR="008E058A" w:rsidRPr="00A320F3">
        <w:rPr>
          <w:rFonts w:ascii="Times New Roman" w:eastAsia="Times New Roman" w:hAnsi="Times New Roman" w:cs="Times New Roman"/>
          <w:color w:val="000000"/>
          <w:sz w:val="22"/>
          <w:szCs w:val="22"/>
        </w:rPr>
        <w:t>DASTA Financial</w:t>
      </w:r>
      <w:r w:rsidR="008E058A" w:rsidRPr="008E058A">
        <w:rPr>
          <w:rFonts w:ascii="Times New Roman" w:eastAsia="Times New Roman" w:hAnsi="Times New Roman" w:cs="Times New Roman"/>
          <w:color w:val="000000"/>
          <w:sz w:val="22"/>
          <w:szCs w:val="22"/>
        </w:rPr>
        <w:t xml:space="preserve"> may occasionally require certain communications from the Client to be sent in non-electronic form. </w:t>
      </w:r>
    </w:p>
    <w:p w14:paraId="65757727" w14:textId="4C361BEE" w:rsidR="008E058A" w:rsidRPr="008E058A" w:rsidRDefault="001E3E76" w:rsidP="001A2CE9">
      <w:pPr>
        <w:spacing w:before="129"/>
        <w:ind w:left="1652" w:right="69" w:hanging="212"/>
        <w:jc w:val="both"/>
        <w:rPr>
          <w:rFonts w:ascii="Times New Roman" w:eastAsia="Times New Roman" w:hAnsi="Times New Roman" w:cs="Times New Roman"/>
          <w:color w:val="000000"/>
          <w:sz w:val="22"/>
          <w:szCs w:val="22"/>
        </w:rPr>
      </w:pPr>
      <w:r w:rsidRPr="00A320F3">
        <w:rPr>
          <w:rFonts w:ascii="Times New Roman" w:eastAsia="Times New Roman" w:hAnsi="Times New Roman" w:cs="Times New Roman"/>
          <w:color w:val="000000"/>
          <w:sz w:val="22"/>
          <w:szCs w:val="22"/>
        </w:rPr>
        <w:t>p</w:t>
      </w:r>
      <w:r w:rsidRPr="00A320F3">
        <w:rPr>
          <w:rFonts w:ascii="Times New Roman" w:eastAsia="Times New Roman" w:hAnsi="Times New Roman" w:cs="Times New Roman"/>
          <w:b/>
          <w:bCs/>
          <w:i/>
          <w:iCs/>
          <w:color w:val="000000"/>
          <w:sz w:val="22"/>
          <w:szCs w:val="22"/>
        </w:rPr>
        <w:t>.</w:t>
      </w:r>
      <w:r w:rsidR="00980EC2">
        <w:rPr>
          <w:rFonts w:ascii="Times New Roman" w:eastAsia="Times New Roman" w:hAnsi="Times New Roman" w:cs="Times New Roman"/>
          <w:b/>
          <w:bCs/>
          <w:i/>
          <w:iCs/>
          <w:color w:val="000000"/>
          <w:sz w:val="22"/>
          <w:szCs w:val="22"/>
        </w:rPr>
        <w:tab/>
      </w:r>
      <w:r w:rsidR="008E058A" w:rsidRPr="008E058A">
        <w:rPr>
          <w:rFonts w:ascii="Times New Roman" w:eastAsia="Times New Roman" w:hAnsi="Times New Roman" w:cs="Times New Roman"/>
          <w:b/>
          <w:bCs/>
          <w:color w:val="000000"/>
          <w:sz w:val="22"/>
          <w:szCs w:val="22"/>
        </w:rPr>
        <w:t>Electronic Funds Transfer</w:t>
      </w:r>
      <w:r w:rsidRPr="00A320F3">
        <w:rPr>
          <w:rFonts w:ascii="Times New Roman" w:eastAsia="Times New Roman" w:hAnsi="Times New Roman" w:cs="Times New Roman"/>
          <w:color w:val="000000"/>
          <w:sz w:val="22"/>
          <w:szCs w:val="22"/>
        </w:rPr>
        <w:t>:</w:t>
      </w:r>
      <w:r w:rsidR="008E058A" w:rsidRPr="008E058A">
        <w:rPr>
          <w:rFonts w:ascii="Times New Roman" w:eastAsia="Times New Roman" w:hAnsi="Times New Roman" w:cs="Times New Roman"/>
          <w:color w:val="000000"/>
          <w:sz w:val="22"/>
          <w:szCs w:val="22"/>
        </w:rPr>
        <w:t xml:space="preserve"> Client acknowledges receipt and acceptance of to the “Electronic Funds Transfer Rights and Error Resolution</w:t>
      </w:r>
      <w:r w:rsidRPr="00A320F3">
        <w:rPr>
          <w:rFonts w:ascii="Times New Roman" w:eastAsia="Times New Roman" w:hAnsi="Times New Roman" w:cs="Times New Roman"/>
          <w:color w:val="000000"/>
          <w:sz w:val="22"/>
          <w:szCs w:val="22"/>
        </w:rPr>
        <w:t>.”</w:t>
      </w:r>
    </w:p>
    <w:p w14:paraId="6668F685" w14:textId="2E7F6436" w:rsidR="008E058A" w:rsidRPr="008E058A" w:rsidRDefault="008E058A" w:rsidP="006F1F9A">
      <w:pPr>
        <w:pStyle w:val="ListParagraph"/>
        <w:numPr>
          <w:ilvl w:val="0"/>
          <w:numId w:val="1"/>
        </w:numPr>
        <w:snapToGrid w:val="0"/>
        <w:spacing w:before="128" w:after="120"/>
        <w:ind w:left="634" w:right="115"/>
        <w:contextualSpacing w:val="0"/>
        <w:jc w:val="both"/>
        <w:rPr>
          <w:rFonts w:ascii="Times New Roman" w:eastAsia="Times New Roman" w:hAnsi="Times New Roman" w:cs="Times New Roman"/>
          <w:b/>
          <w:bCs/>
          <w:color w:val="000000"/>
          <w:sz w:val="22"/>
          <w:szCs w:val="22"/>
        </w:rPr>
      </w:pPr>
      <w:r w:rsidRPr="006F1F9A">
        <w:rPr>
          <w:rFonts w:ascii="Times New Roman" w:eastAsia="Times New Roman" w:hAnsi="Times New Roman" w:cs="Times New Roman"/>
          <w:b/>
          <w:bCs/>
          <w:color w:val="000000"/>
          <w:sz w:val="22"/>
          <w:szCs w:val="22"/>
          <w:u w:val="single"/>
        </w:rPr>
        <w:t>Complaints</w:t>
      </w:r>
      <w:r w:rsidR="001E3E76" w:rsidRPr="00A320F3">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b/>
          <w:bCs/>
          <w:color w:val="000000"/>
          <w:sz w:val="22"/>
          <w:szCs w:val="22"/>
        </w:rPr>
        <w:t xml:space="preserve">Complaints about your </w:t>
      </w:r>
      <w:r w:rsidRPr="00A320F3">
        <w:rPr>
          <w:rFonts w:ascii="Times New Roman" w:eastAsia="Times New Roman" w:hAnsi="Times New Roman" w:cs="Times New Roman"/>
          <w:b/>
          <w:bCs/>
          <w:color w:val="000000"/>
          <w:sz w:val="22"/>
          <w:szCs w:val="22"/>
        </w:rPr>
        <w:t>DASTA Financial</w:t>
      </w:r>
      <w:r w:rsidRPr="008E058A">
        <w:rPr>
          <w:rFonts w:ascii="Times New Roman" w:eastAsia="Times New Roman" w:hAnsi="Times New Roman" w:cs="Times New Roman"/>
          <w:b/>
          <w:bCs/>
          <w:color w:val="000000"/>
          <w:sz w:val="22"/>
          <w:szCs w:val="22"/>
        </w:rPr>
        <w:t xml:space="preserve"> brokerage account may be directed to </w:t>
      </w:r>
      <w:r w:rsidRPr="00A320F3">
        <w:rPr>
          <w:rFonts w:ascii="Times New Roman" w:eastAsia="Times New Roman" w:hAnsi="Times New Roman" w:cs="Times New Roman"/>
          <w:b/>
          <w:bCs/>
          <w:color w:val="000000"/>
          <w:sz w:val="22"/>
          <w:szCs w:val="22"/>
        </w:rPr>
        <w:t>DASTA Financial</w:t>
      </w:r>
      <w:r w:rsidRPr="008E058A">
        <w:rPr>
          <w:rFonts w:ascii="Times New Roman" w:eastAsia="Times New Roman" w:hAnsi="Times New Roman" w:cs="Times New Roman"/>
          <w:b/>
          <w:bCs/>
          <w:color w:val="000000"/>
          <w:sz w:val="22"/>
          <w:szCs w:val="22"/>
        </w:rPr>
        <w:t xml:space="preserve"> at </w:t>
      </w:r>
      <w:hyperlink r:id="rId8" w:history="1">
        <w:r w:rsidR="001E3E76" w:rsidRPr="008E058A">
          <w:rPr>
            <w:rStyle w:val="Hyperlink"/>
            <w:rFonts w:ascii="Times New Roman" w:eastAsia="Times New Roman" w:hAnsi="Times New Roman" w:cs="Times New Roman"/>
            <w:b/>
            <w:bCs/>
            <w:sz w:val="22"/>
            <w:szCs w:val="22"/>
          </w:rPr>
          <w:t>support@</w:t>
        </w:r>
        <w:r w:rsidR="001E3E76" w:rsidRPr="00A320F3">
          <w:rPr>
            <w:rStyle w:val="Hyperlink"/>
            <w:rFonts w:ascii="Times New Roman" w:eastAsia="Times New Roman" w:hAnsi="Times New Roman" w:cs="Times New Roman"/>
            <w:b/>
            <w:bCs/>
            <w:sz w:val="22"/>
            <w:szCs w:val="22"/>
          </w:rPr>
          <w:t>dubapp.</w:t>
        </w:r>
        <w:r w:rsidR="001E3E76" w:rsidRPr="008E058A">
          <w:rPr>
            <w:rStyle w:val="Hyperlink"/>
            <w:rFonts w:ascii="Times New Roman" w:eastAsia="Times New Roman" w:hAnsi="Times New Roman" w:cs="Times New Roman"/>
            <w:b/>
            <w:bCs/>
            <w:sz w:val="22"/>
            <w:szCs w:val="22"/>
          </w:rPr>
          <w:t>com</w:t>
        </w:r>
      </w:hyperlink>
      <w:r w:rsidR="001E3E76" w:rsidRPr="00A320F3">
        <w:rPr>
          <w:rFonts w:ascii="Times New Roman" w:eastAsia="Times New Roman" w:hAnsi="Times New Roman" w:cs="Times New Roman"/>
          <w:b/>
          <w:bCs/>
          <w:color w:val="000000"/>
          <w:sz w:val="22"/>
          <w:szCs w:val="22"/>
        </w:rPr>
        <w:t xml:space="preserve"> </w:t>
      </w:r>
      <w:r w:rsidRPr="008E058A">
        <w:rPr>
          <w:rFonts w:ascii="Times New Roman" w:eastAsia="Times New Roman" w:hAnsi="Times New Roman" w:cs="Times New Roman"/>
          <w:b/>
          <w:bCs/>
          <w:color w:val="000000"/>
          <w:sz w:val="22"/>
          <w:szCs w:val="22"/>
        </w:rPr>
        <w:t xml:space="preserve">or by mail at </w:t>
      </w:r>
      <w:r w:rsidR="001E3E76" w:rsidRPr="00A320F3">
        <w:rPr>
          <w:rFonts w:ascii="Times New Roman" w:eastAsia="Times New Roman" w:hAnsi="Times New Roman" w:cs="Times New Roman"/>
          <w:b/>
          <w:bCs/>
          <w:color w:val="000000"/>
          <w:sz w:val="22"/>
          <w:szCs w:val="22"/>
        </w:rPr>
        <w:t>520 Broadway</w:t>
      </w:r>
      <w:r w:rsidRPr="008E058A">
        <w:rPr>
          <w:rFonts w:ascii="Times New Roman" w:eastAsia="Times New Roman" w:hAnsi="Times New Roman" w:cs="Times New Roman"/>
          <w:b/>
          <w:bCs/>
          <w:color w:val="000000"/>
          <w:sz w:val="22"/>
          <w:szCs w:val="22"/>
        </w:rPr>
        <w:t xml:space="preserve">, </w:t>
      </w:r>
      <w:r w:rsidR="001E3E76" w:rsidRPr="00A320F3">
        <w:rPr>
          <w:rFonts w:ascii="Times New Roman" w:eastAsia="Times New Roman" w:hAnsi="Times New Roman" w:cs="Times New Roman"/>
          <w:b/>
          <w:bCs/>
          <w:color w:val="000000"/>
          <w:sz w:val="22"/>
          <w:szCs w:val="22"/>
        </w:rPr>
        <w:t>11</w:t>
      </w:r>
      <w:r w:rsidRPr="008E058A">
        <w:rPr>
          <w:rFonts w:ascii="Times New Roman" w:eastAsia="Times New Roman" w:hAnsi="Times New Roman" w:cs="Times New Roman"/>
          <w:b/>
          <w:bCs/>
          <w:color w:val="000000"/>
          <w:sz w:val="22"/>
          <w:szCs w:val="22"/>
          <w:vertAlign w:val="superscript"/>
        </w:rPr>
        <w:t xml:space="preserve">th </w:t>
      </w:r>
      <w:r w:rsidRPr="008E058A">
        <w:rPr>
          <w:rFonts w:ascii="Times New Roman" w:eastAsia="Times New Roman" w:hAnsi="Times New Roman" w:cs="Times New Roman"/>
          <w:b/>
          <w:bCs/>
          <w:color w:val="000000"/>
          <w:sz w:val="22"/>
          <w:szCs w:val="22"/>
        </w:rPr>
        <w:t>Floor, New York, NY 10010</w:t>
      </w:r>
      <w:r w:rsidR="001E3E76" w:rsidRPr="00A320F3">
        <w:rPr>
          <w:rFonts w:ascii="Times New Roman" w:eastAsia="Times New Roman" w:hAnsi="Times New Roman" w:cs="Times New Roman"/>
          <w:b/>
          <w:bCs/>
          <w:color w:val="000000"/>
          <w:sz w:val="22"/>
          <w:szCs w:val="22"/>
        </w:rPr>
        <w:t>2</w:t>
      </w:r>
      <w:r w:rsidR="004D007F">
        <w:rPr>
          <w:rFonts w:ascii="Times New Roman" w:eastAsia="Times New Roman" w:hAnsi="Times New Roman" w:cs="Times New Roman"/>
          <w:b/>
          <w:bCs/>
          <w:color w:val="000000"/>
          <w:sz w:val="22"/>
          <w:szCs w:val="22"/>
        </w:rPr>
        <w:t>. Clients may also submit complaints via the dub App’s live chat.</w:t>
      </w:r>
      <w:r w:rsidRPr="008E058A">
        <w:rPr>
          <w:rFonts w:ascii="Times New Roman" w:eastAsia="Times New Roman" w:hAnsi="Times New Roman" w:cs="Times New Roman"/>
          <w:b/>
          <w:bCs/>
          <w:color w:val="000000"/>
          <w:sz w:val="22"/>
          <w:szCs w:val="22"/>
        </w:rPr>
        <w:t> </w:t>
      </w:r>
    </w:p>
    <w:p w14:paraId="63C646F9" w14:textId="69C09D35" w:rsidR="008E058A" w:rsidRPr="008E058A" w:rsidRDefault="008E058A" w:rsidP="006F1F9A">
      <w:pPr>
        <w:pStyle w:val="ListParagraph"/>
        <w:numPr>
          <w:ilvl w:val="0"/>
          <w:numId w:val="1"/>
        </w:numPr>
        <w:spacing w:before="128"/>
        <w:ind w:right="12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rPr>
        <w:t xml:space="preserve"> </w:t>
      </w:r>
      <w:r w:rsidRPr="006F1F9A">
        <w:rPr>
          <w:rFonts w:ascii="Times New Roman" w:eastAsia="Times New Roman" w:hAnsi="Times New Roman" w:cs="Times New Roman"/>
          <w:b/>
          <w:bCs/>
          <w:color w:val="000000"/>
          <w:sz w:val="22"/>
          <w:szCs w:val="22"/>
          <w:u w:val="single"/>
        </w:rPr>
        <w:t>ARBITRATION</w:t>
      </w:r>
      <w:r w:rsidRPr="008E058A">
        <w:rPr>
          <w:rFonts w:ascii="Times New Roman" w:eastAsia="Times New Roman" w:hAnsi="Times New Roman" w:cs="Times New Roman"/>
          <w:b/>
          <w:bCs/>
          <w:color w:val="000000"/>
          <w:sz w:val="22"/>
          <w:szCs w:val="22"/>
        </w:rPr>
        <w:t xml:space="preserve"> AGREEMENT AND DISCLOSURES</w:t>
      </w:r>
      <w:r w:rsidR="001E3E76" w:rsidRPr="00A320F3">
        <w:rPr>
          <w:rFonts w:ascii="Times New Roman" w:eastAsia="Times New Roman" w:hAnsi="Times New Roman" w:cs="Times New Roman"/>
          <w:b/>
          <w:bCs/>
          <w:color w:val="000000"/>
          <w:sz w:val="22"/>
          <w:szCs w:val="22"/>
        </w:rPr>
        <w:t>:</w:t>
      </w:r>
    </w:p>
    <w:p w14:paraId="489DA58F" w14:textId="023ADF80" w:rsidR="008E058A" w:rsidRPr="008E058A" w:rsidRDefault="008E058A" w:rsidP="001A2CE9">
      <w:pPr>
        <w:spacing w:before="129"/>
        <w:ind w:left="1652" w:right="69" w:hanging="21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rPr>
        <w:t xml:space="preserve">a. </w:t>
      </w:r>
      <w:r w:rsidRPr="008E058A">
        <w:rPr>
          <w:rFonts w:ascii="Times New Roman" w:eastAsia="Times New Roman" w:hAnsi="Times New Roman" w:cs="Times New Roman"/>
          <w:b/>
          <w:bCs/>
          <w:color w:val="000000"/>
          <w:sz w:val="22"/>
          <w:szCs w:val="22"/>
          <w:u w:val="single"/>
        </w:rPr>
        <w:t>Required Arbitration Disclosures</w:t>
      </w:r>
      <w:r w:rsidR="00DA01C8" w:rsidRPr="00A320F3">
        <w:rPr>
          <w:rFonts w:ascii="Times New Roman" w:eastAsia="Times New Roman" w:hAnsi="Times New Roman" w:cs="Times New Roman"/>
          <w:b/>
          <w:bCs/>
          <w:color w:val="000000"/>
          <w:sz w:val="22"/>
          <w:szCs w:val="22"/>
        </w:rPr>
        <w:t>:</w:t>
      </w:r>
      <w:r w:rsidRPr="008E058A">
        <w:rPr>
          <w:rFonts w:ascii="Times New Roman" w:eastAsia="Times New Roman" w:hAnsi="Times New Roman" w:cs="Times New Roman"/>
          <w:b/>
          <w:bCs/>
          <w:color w:val="000000"/>
          <w:sz w:val="22"/>
          <w:szCs w:val="22"/>
        </w:rPr>
        <w:t xml:space="preserve"> Regulatory authorities require that any brokerage agreement containing a predispute arbitration agreement must disclose that the agreement contains a predispute arbitration clause. This Brokerage Agreement contains a predispute arbitration clause. By signing an arbitration agreement, the parties agree as follows: </w:t>
      </w:r>
    </w:p>
    <w:p w14:paraId="09A44F17" w14:textId="52DA5A58" w:rsidR="00DA01C8" w:rsidRDefault="008E058A" w:rsidP="001A2CE9">
      <w:pPr>
        <w:spacing w:before="129"/>
        <w:ind w:left="2520" w:right="249" w:hanging="360"/>
        <w:jc w:val="both"/>
        <w:rPr>
          <w:rFonts w:ascii="Times New Roman" w:eastAsia="Times New Roman" w:hAnsi="Times New Roman" w:cs="Times New Roman"/>
          <w:b/>
          <w:bCs/>
          <w:color w:val="000000"/>
          <w:sz w:val="22"/>
          <w:szCs w:val="22"/>
        </w:rPr>
      </w:pPr>
      <w:proofErr w:type="spellStart"/>
      <w:r w:rsidRPr="008E058A">
        <w:rPr>
          <w:rFonts w:ascii="Times New Roman" w:eastAsia="Times New Roman" w:hAnsi="Times New Roman" w:cs="Times New Roman"/>
          <w:b/>
          <w:bCs/>
          <w:color w:val="000000"/>
          <w:sz w:val="22"/>
          <w:szCs w:val="22"/>
        </w:rPr>
        <w:t>i</w:t>
      </w:r>
      <w:proofErr w:type="spellEnd"/>
      <w:r w:rsidRPr="008E058A">
        <w:rPr>
          <w:rFonts w:ascii="Times New Roman" w:eastAsia="Times New Roman" w:hAnsi="Times New Roman" w:cs="Times New Roman"/>
          <w:b/>
          <w:bCs/>
          <w:color w:val="000000"/>
          <w:sz w:val="22"/>
          <w:szCs w:val="22"/>
        </w:rPr>
        <w:t>.</w:t>
      </w:r>
      <w:r w:rsidR="00E77C8B">
        <w:rPr>
          <w:rFonts w:ascii="Times New Roman" w:eastAsia="Times New Roman" w:hAnsi="Times New Roman" w:cs="Times New Roman"/>
          <w:b/>
          <w:bCs/>
          <w:color w:val="000000"/>
          <w:sz w:val="22"/>
          <w:szCs w:val="22"/>
        </w:rPr>
        <w:tab/>
      </w:r>
      <w:r w:rsidRPr="008E058A">
        <w:rPr>
          <w:rFonts w:ascii="Times New Roman" w:eastAsia="Times New Roman" w:hAnsi="Times New Roman" w:cs="Times New Roman"/>
          <w:b/>
          <w:bCs/>
          <w:color w:val="000000"/>
          <w:sz w:val="22"/>
          <w:szCs w:val="22"/>
        </w:rPr>
        <w:t>All parties to this Brokerage Agreement are giving up the right to sue each other in court, including the right to a trial by jury, except (a) as provided by the rules of the arbitration forum in which a claim is filed; and (b) nothing in this Brokerage Agreement shall limit your right to initiate or participate in a class action lawsuit in a U.S. court  to the extent that such a right may not be waived under any  applicable FINRA rules.</w:t>
      </w:r>
    </w:p>
    <w:p w14:paraId="317605CE" w14:textId="1DC8B67E" w:rsidR="008E058A" w:rsidRPr="008E058A" w:rsidRDefault="00DA01C8" w:rsidP="001A2CE9">
      <w:pPr>
        <w:spacing w:before="129"/>
        <w:ind w:left="2520" w:right="249" w:hanging="360"/>
        <w:jc w:val="both"/>
        <w:rPr>
          <w:rFonts w:ascii="Times New Roman" w:eastAsia="Times New Roman" w:hAnsi="Times New Roman" w:cs="Times New Roman"/>
          <w:color w:val="000000"/>
          <w:sz w:val="22"/>
          <w:szCs w:val="22"/>
        </w:rPr>
      </w:pPr>
      <w:r w:rsidRPr="00A320F3">
        <w:rPr>
          <w:rFonts w:ascii="Times New Roman" w:eastAsia="Times New Roman" w:hAnsi="Times New Roman" w:cs="Times New Roman"/>
          <w:b/>
          <w:bCs/>
          <w:color w:val="000000"/>
          <w:sz w:val="22"/>
          <w:szCs w:val="22"/>
        </w:rPr>
        <w:t>ii.</w:t>
      </w:r>
      <w:r w:rsidR="00E77C8B">
        <w:rPr>
          <w:rFonts w:ascii="Times New Roman" w:eastAsia="Times New Roman" w:hAnsi="Times New Roman" w:cs="Times New Roman"/>
          <w:color w:val="000000"/>
          <w:sz w:val="22"/>
          <w:szCs w:val="22"/>
        </w:rPr>
        <w:tab/>
      </w:r>
      <w:r w:rsidR="008E058A" w:rsidRPr="008E058A">
        <w:rPr>
          <w:rFonts w:ascii="Times New Roman" w:eastAsia="Times New Roman" w:hAnsi="Times New Roman" w:cs="Times New Roman"/>
          <w:b/>
          <w:bCs/>
          <w:color w:val="000000"/>
          <w:sz w:val="22"/>
          <w:szCs w:val="22"/>
        </w:rPr>
        <w:t>Arbitration awards are generally final and binding; a party’s ability to have a court reverse or modify an arbitration award is very limited. </w:t>
      </w:r>
    </w:p>
    <w:p w14:paraId="17C98302" w14:textId="0001772B" w:rsidR="008E058A" w:rsidRPr="008E058A" w:rsidRDefault="008E058A" w:rsidP="001A2CE9">
      <w:pPr>
        <w:spacing w:before="129"/>
        <w:ind w:left="2520" w:right="249" w:hanging="36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rPr>
        <w:t>iii.</w:t>
      </w:r>
      <w:r w:rsidR="00E77C8B">
        <w:rPr>
          <w:rFonts w:ascii="Times New Roman" w:eastAsia="Times New Roman" w:hAnsi="Times New Roman" w:cs="Times New Roman"/>
          <w:b/>
          <w:bCs/>
          <w:color w:val="000000"/>
          <w:sz w:val="22"/>
          <w:szCs w:val="22"/>
        </w:rPr>
        <w:tab/>
      </w:r>
      <w:r w:rsidRPr="008E058A">
        <w:rPr>
          <w:rFonts w:ascii="Times New Roman" w:eastAsia="Times New Roman" w:hAnsi="Times New Roman" w:cs="Times New Roman"/>
          <w:b/>
          <w:bCs/>
          <w:color w:val="000000"/>
          <w:sz w:val="22"/>
          <w:szCs w:val="22"/>
        </w:rPr>
        <w:t>The ability of the parties to obtain documents, witness statements and other discovery is generally more limited in arbitration than in court proceedings. </w:t>
      </w:r>
    </w:p>
    <w:p w14:paraId="28B3AF08" w14:textId="278A3080" w:rsidR="008E058A" w:rsidRPr="008E058A" w:rsidRDefault="008E058A" w:rsidP="001A2CE9">
      <w:pPr>
        <w:spacing w:before="129"/>
        <w:ind w:left="2520" w:right="249" w:hanging="36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rPr>
        <w:t>iv.</w:t>
      </w:r>
      <w:r w:rsidR="00E77C8B">
        <w:rPr>
          <w:rFonts w:ascii="Times New Roman" w:eastAsia="Times New Roman" w:hAnsi="Times New Roman" w:cs="Times New Roman"/>
          <w:b/>
          <w:bCs/>
          <w:color w:val="000000"/>
          <w:sz w:val="22"/>
          <w:szCs w:val="22"/>
        </w:rPr>
        <w:tab/>
      </w:r>
      <w:r w:rsidRPr="008E058A">
        <w:rPr>
          <w:rFonts w:ascii="Times New Roman" w:eastAsia="Times New Roman" w:hAnsi="Times New Roman" w:cs="Times New Roman"/>
          <w:b/>
          <w:bCs/>
          <w:color w:val="000000"/>
          <w:sz w:val="22"/>
          <w:szCs w:val="22"/>
        </w:rPr>
        <w:t xml:space="preserve">The arbitrators do not have to explain the reason(s) for their award unless, in an eligible case, a joint request for an explained decision has been </w:t>
      </w:r>
      <w:r w:rsidRPr="008E058A">
        <w:rPr>
          <w:rFonts w:ascii="Times New Roman" w:eastAsia="Times New Roman" w:hAnsi="Times New Roman" w:cs="Times New Roman"/>
          <w:b/>
          <w:bCs/>
          <w:color w:val="000000"/>
          <w:sz w:val="22"/>
          <w:szCs w:val="22"/>
        </w:rPr>
        <w:lastRenderedPageBreak/>
        <w:t>submitted by all parties to the panel at least 20 days prior to the first scheduled hearing date. </w:t>
      </w:r>
    </w:p>
    <w:p w14:paraId="104E8E71" w14:textId="12E30C92" w:rsidR="008E058A" w:rsidRPr="008E058A" w:rsidRDefault="008E058A" w:rsidP="001A2CE9">
      <w:pPr>
        <w:spacing w:before="129"/>
        <w:ind w:left="2520" w:right="249" w:hanging="36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rPr>
        <w:t>v.</w:t>
      </w:r>
      <w:r w:rsidR="00E77C8B">
        <w:rPr>
          <w:rFonts w:ascii="Times New Roman" w:eastAsia="Times New Roman" w:hAnsi="Times New Roman" w:cs="Times New Roman"/>
          <w:b/>
          <w:bCs/>
          <w:color w:val="000000"/>
          <w:sz w:val="22"/>
          <w:szCs w:val="22"/>
        </w:rPr>
        <w:tab/>
      </w:r>
      <w:r w:rsidRPr="008E058A">
        <w:rPr>
          <w:rFonts w:ascii="Times New Roman" w:eastAsia="Times New Roman" w:hAnsi="Times New Roman" w:cs="Times New Roman"/>
          <w:b/>
          <w:bCs/>
          <w:color w:val="000000"/>
          <w:sz w:val="22"/>
          <w:szCs w:val="22"/>
        </w:rPr>
        <w:t>The panel of arbitrators will typically include a minority of arbitrators who were or are affiliated with the securities industry. </w:t>
      </w:r>
    </w:p>
    <w:p w14:paraId="43359603" w14:textId="041BA359" w:rsidR="00DA01C8" w:rsidRPr="00A320F3" w:rsidRDefault="00DA01C8" w:rsidP="001A2CE9">
      <w:pPr>
        <w:spacing w:before="129"/>
        <w:ind w:left="2520" w:right="249" w:hanging="360"/>
        <w:jc w:val="both"/>
        <w:rPr>
          <w:rFonts w:ascii="Times New Roman" w:eastAsia="Times New Roman" w:hAnsi="Times New Roman" w:cs="Times New Roman"/>
          <w:b/>
          <w:bCs/>
          <w:color w:val="000000"/>
          <w:sz w:val="22"/>
          <w:szCs w:val="22"/>
        </w:rPr>
      </w:pPr>
      <w:r w:rsidRPr="00A320F3">
        <w:rPr>
          <w:rFonts w:ascii="Times New Roman" w:eastAsia="Times New Roman" w:hAnsi="Times New Roman" w:cs="Times New Roman"/>
          <w:b/>
          <w:bCs/>
          <w:color w:val="000000"/>
          <w:sz w:val="22"/>
          <w:szCs w:val="22"/>
        </w:rPr>
        <w:t>v</w:t>
      </w:r>
      <w:r w:rsidR="008E058A" w:rsidRPr="008E058A">
        <w:rPr>
          <w:rFonts w:ascii="Times New Roman" w:eastAsia="Times New Roman" w:hAnsi="Times New Roman" w:cs="Times New Roman"/>
          <w:b/>
          <w:bCs/>
          <w:color w:val="000000"/>
          <w:sz w:val="22"/>
          <w:szCs w:val="22"/>
        </w:rPr>
        <w:t>i.</w:t>
      </w:r>
      <w:r w:rsidR="00E77C8B">
        <w:rPr>
          <w:rFonts w:ascii="Times New Roman" w:eastAsia="Times New Roman" w:hAnsi="Times New Roman" w:cs="Times New Roman"/>
          <w:b/>
          <w:bCs/>
          <w:color w:val="000000"/>
          <w:sz w:val="22"/>
          <w:szCs w:val="22"/>
        </w:rPr>
        <w:tab/>
      </w:r>
      <w:r w:rsidR="008E058A" w:rsidRPr="008E058A">
        <w:rPr>
          <w:rFonts w:ascii="Times New Roman" w:eastAsia="Times New Roman" w:hAnsi="Times New Roman" w:cs="Times New Roman"/>
          <w:b/>
          <w:bCs/>
          <w:color w:val="000000"/>
          <w:sz w:val="22"/>
          <w:szCs w:val="22"/>
        </w:rPr>
        <w:t>The rules of some arbitration forums may impose time limits for bringing a claim in arbitration. In some cases, a claim that is ineligible for arbitration may be brought in court.</w:t>
      </w:r>
    </w:p>
    <w:p w14:paraId="18777019" w14:textId="33564827" w:rsidR="008E058A" w:rsidRPr="008E058A" w:rsidRDefault="008E058A" w:rsidP="001A2CE9">
      <w:pPr>
        <w:spacing w:before="129"/>
        <w:ind w:left="2520" w:right="249" w:hanging="36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rPr>
        <w:t>vii.</w:t>
      </w:r>
      <w:r w:rsidR="00E77C8B">
        <w:rPr>
          <w:rFonts w:ascii="Times New Roman" w:eastAsia="Times New Roman" w:hAnsi="Times New Roman" w:cs="Times New Roman"/>
          <w:b/>
          <w:bCs/>
          <w:color w:val="000000"/>
          <w:sz w:val="22"/>
          <w:szCs w:val="22"/>
        </w:rPr>
        <w:tab/>
      </w:r>
      <w:r w:rsidRPr="008E058A">
        <w:rPr>
          <w:rFonts w:ascii="Times New Roman" w:eastAsia="Times New Roman" w:hAnsi="Times New Roman" w:cs="Times New Roman"/>
          <w:b/>
          <w:bCs/>
          <w:color w:val="000000"/>
          <w:sz w:val="22"/>
          <w:szCs w:val="22"/>
        </w:rPr>
        <w:t xml:space="preserve">The rules of the arbitration forum in which the claim is filed, and any </w:t>
      </w:r>
      <w:r w:rsidR="00DA01C8" w:rsidRPr="00A320F3">
        <w:rPr>
          <w:rFonts w:ascii="Times New Roman" w:eastAsia="Times New Roman" w:hAnsi="Times New Roman" w:cs="Times New Roman"/>
          <w:b/>
          <w:bCs/>
          <w:color w:val="000000"/>
          <w:sz w:val="22"/>
          <w:szCs w:val="22"/>
        </w:rPr>
        <w:t xml:space="preserve">                                                                                                                                                                                                                                                                                                                                      </w:t>
      </w:r>
      <w:r w:rsidRPr="008E058A">
        <w:rPr>
          <w:rFonts w:ascii="Times New Roman" w:eastAsia="Times New Roman" w:hAnsi="Times New Roman" w:cs="Times New Roman"/>
          <w:b/>
          <w:bCs/>
          <w:color w:val="000000"/>
          <w:sz w:val="22"/>
          <w:szCs w:val="22"/>
        </w:rPr>
        <w:t>amendments thereto, shall be incorporated into this agreement. </w:t>
      </w:r>
    </w:p>
    <w:p w14:paraId="3914337E" w14:textId="79C8C7EE" w:rsidR="008E058A" w:rsidRPr="008E058A" w:rsidRDefault="008E058A" w:rsidP="001A2CE9">
      <w:pPr>
        <w:spacing w:before="129"/>
        <w:ind w:left="1652" w:right="69" w:hanging="21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rPr>
        <w:t>b.</w:t>
      </w:r>
      <w:r w:rsidRPr="008E058A">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b/>
          <w:bCs/>
          <w:color w:val="000000"/>
          <w:sz w:val="22"/>
          <w:szCs w:val="22"/>
        </w:rPr>
        <w:t xml:space="preserve">Client agrees to resolve by binding arbitration any controversy that may arise between </w:t>
      </w:r>
      <w:r w:rsidRPr="00A320F3">
        <w:rPr>
          <w:rFonts w:ascii="Times New Roman" w:eastAsia="Times New Roman" w:hAnsi="Times New Roman" w:cs="Times New Roman"/>
          <w:b/>
          <w:bCs/>
          <w:color w:val="000000"/>
          <w:sz w:val="22"/>
          <w:szCs w:val="22"/>
        </w:rPr>
        <w:t>DASTA Financial</w:t>
      </w:r>
      <w:r w:rsidRPr="008E058A">
        <w:rPr>
          <w:rFonts w:ascii="Times New Roman" w:eastAsia="Times New Roman" w:hAnsi="Times New Roman" w:cs="Times New Roman"/>
          <w:b/>
          <w:bCs/>
          <w:color w:val="000000"/>
          <w:sz w:val="22"/>
          <w:szCs w:val="22"/>
        </w:rPr>
        <w:t xml:space="preserve"> and Client relating in any way to this Brokerage Agreement, Client’s relationship with </w:t>
      </w:r>
      <w:r w:rsidR="00D81A55" w:rsidRPr="00A320F3">
        <w:rPr>
          <w:rFonts w:ascii="Times New Roman" w:eastAsia="Times New Roman" w:hAnsi="Times New Roman" w:cs="Times New Roman"/>
          <w:b/>
          <w:bCs/>
          <w:color w:val="000000"/>
          <w:sz w:val="22"/>
          <w:szCs w:val="22"/>
        </w:rPr>
        <w:t>DASTA Investments</w:t>
      </w:r>
      <w:r w:rsidRPr="008E058A">
        <w:rPr>
          <w:rFonts w:ascii="Times New Roman" w:eastAsia="Times New Roman" w:hAnsi="Times New Roman" w:cs="Times New Roman"/>
          <w:b/>
          <w:bCs/>
          <w:color w:val="000000"/>
          <w:sz w:val="22"/>
          <w:szCs w:val="22"/>
        </w:rPr>
        <w:t xml:space="preserve">, any account held with </w:t>
      </w:r>
      <w:r w:rsidRPr="00A320F3">
        <w:rPr>
          <w:rFonts w:ascii="Times New Roman" w:eastAsia="Times New Roman" w:hAnsi="Times New Roman" w:cs="Times New Roman"/>
          <w:b/>
          <w:bCs/>
          <w:color w:val="000000"/>
          <w:sz w:val="22"/>
          <w:szCs w:val="22"/>
        </w:rPr>
        <w:t>DASTA Financial</w:t>
      </w:r>
      <w:r w:rsidRPr="008E058A">
        <w:rPr>
          <w:rFonts w:ascii="Times New Roman" w:eastAsia="Times New Roman" w:hAnsi="Times New Roman" w:cs="Times New Roman"/>
          <w:b/>
          <w:bCs/>
          <w:color w:val="000000"/>
          <w:sz w:val="22"/>
          <w:szCs w:val="22"/>
        </w:rPr>
        <w:t xml:space="preserve">, or any service provided by </w:t>
      </w:r>
      <w:r w:rsidRPr="00A320F3">
        <w:rPr>
          <w:rFonts w:ascii="Times New Roman" w:eastAsia="Times New Roman" w:hAnsi="Times New Roman" w:cs="Times New Roman"/>
          <w:b/>
          <w:bCs/>
          <w:color w:val="000000"/>
          <w:sz w:val="22"/>
          <w:szCs w:val="22"/>
        </w:rPr>
        <w:t>DASTA Financial</w:t>
      </w:r>
      <w:r w:rsidRPr="008E058A">
        <w:rPr>
          <w:rFonts w:ascii="Times New Roman" w:eastAsia="Times New Roman" w:hAnsi="Times New Roman" w:cs="Times New Roman"/>
          <w:b/>
          <w:bCs/>
          <w:color w:val="000000"/>
          <w:sz w:val="22"/>
          <w:szCs w:val="22"/>
        </w:rPr>
        <w:t xml:space="preserve"> to Client. This arbitration agreement includes an agreement to resolve by binding arbitration any controversy involving the performance, construction, or breach of this Agreement or any other written agreement between </w:t>
      </w:r>
      <w:r w:rsidRPr="00A320F3">
        <w:rPr>
          <w:rFonts w:ascii="Times New Roman" w:eastAsia="Times New Roman" w:hAnsi="Times New Roman" w:cs="Times New Roman"/>
          <w:b/>
          <w:bCs/>
          <w:color w:val="000000"/>
          <w:sz w:val="22"/>
          <w:szCs w:val="22"/>
        </w:rPr>
        <w:t>DASTA Financial</w:t>
      </w:r>
      <w:r w:rsidRPr="008E058A">
        <w:rPr>
          <w:rFonts w:ascii="Times New Roman" w:eastAsia="Times New Roman" w:hAnsi="Times New Roman" w:cs="Times New Roman"/>
          <w:b/>
          <w:bCs/>
          <w:color w:val="000000"/>
          <w:sz w:val="22"/>
          <w:szCs w:val="22"/>
        </w:rPr>
        <w:t xml:space="preserve"> and Client. </w:t>
      </w:r>
    </w:p>
    <w:p w14:paraId="57083C64" w14:textId="50CCDA23" w:rsidR="008E058A" w:rsidRPr="008E058A" w:rsidRDefault="008E058A" w:rsidP="001A2CE9">
      <w:pPr>
        <w:spacing w:before="129"/>
        <w:ind w:left="1652" w:right="69" w:hanging="21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rPr>
        <w:t>c. Any arbitration pursuant to this provision shall be conducted by, and</w:t>
      </w:r>
      <w:r w:rsidR="00DA01C8" w:rsidRPr="00A320F3">
        <w:rPr>
          <w:rFonts w:ascii="Times New Roman" w:eastAsia="Times New Roman" w:hAnsi="Times New Roman" w:cs="Times New Roman"/>
          <w:b/>
          <w:bCs/>
          <w:color w:val="000000"/>
          <w:sz w:val="22"/>
          <w:szCs w:val="22"/>
        </w:rPr>
        <w:t xml:space="preserve"> </w:t>
      </w:r>
      <w:r w:rsidRPr="008E058A">
        <w:rPr>
          <w:rFonts w:ascii="Times New Roman" w:eastAsia="Times New Roman" w:hAnsi="Times New Roman" w:cs="Times New Roman"/>
          <w:b/>
          <w:bCs/>
          <w:color w:val="000000"/>
          <w:sz w:val="22"/>
          <w:szCs w:val="22"/>
        </w:rPr>
        <w:t xml:space="preserve">according to the securities arbitration rules and regulations then in effect of, FINRA or any national securities exchange that provides a forum for the arbitration of disputes, </w:t>
      </w:r>
      <w:r w:rsidR="00DA01C8" w:rsidRPr="00A320F3">
        <w:rPr>
          <w:rFonts w:ascii="Times New Roman" w:eastAsia="Times New Roman" w:hAnsi="Times New Roman" w:cs="Times New Roman"/>
          <w:b/>
          <w:bCs/>
          <w:color w:val="000000"/>
          <w:sz w:val="22"/>
          <w:szCs w:val="22"/>
        </w:rPr>
        <w:t>if</w:t>
      </w:r>
      <w:r w:rsidRPr="008E058A">
        <w:rPr>
          <w:rFonts w:ascii="Times New Roman" w:eastAsia="Times New Roman" w:hAnsi="Times New Roman" w:cs="Times New Roman"/>
          <w:b/>
          <w:bCs/>
          <w:color w:val="000000"/>
          <w:sz w:val="22"/>
          <w:szCs w:val="22"/>
        </w:rPr>
        <w:t xml:space="preserve"> </w:t>
      </w:r>
      <w:r w:rsidRPr="00A320F3">
        <w:rPr>
          <w:rFonts w:ascii="Times New Roman" w:eastAsia="Times New Roman" w:hAnsi="Times New Roman" w:cs="Times New Roman"/>
          <w:b/>
          <w:bCs/>
          <w:color w:val="000000"/>
          <w:sz w:val="22"/>
          <w:szCs w:val="22"/>
        </w:rPr>
        <w:t>DASTA Financial</w:t>
      </w:r>
      <w:r w:rsidRPr="008E058A">
        <w:rPr>
          <w:rFonts w:ascii="Times New Roman" w:eastAsia="Times New Roman" w:hAnsi="Times New Roman" w:cs="Times New Roman"/>
          <w:b/>
          <w:bCs/>
          <w:color w:val="000000"/>
          <w:sz w:val="22"/>
          <w:szCs w:val="22"/>
        </w:rPr>
        <w:t xml:space="preserve"> is a member of such national securities exchange at the time the arbitration is initiated. Any party may initiate arbitration by filing a written claim with FINRA or such eligible national securities exchanges. Any dispute or claim involving a dollar amount </w:t>
      </w:r>
      <w:r w:rsidR="00DA01C8" w:rsidRPr="00A320F3">
        <w:rPr>
          <w:rFonts w:ascii="Times New Roman" w:eastAsia="Times New Roman" w:hAnsi="Times New Roman" w:cs="Times New Roman"/>
          <w:b/>
          <w:bCs/>
          <w:color w:val="000000"/>
          <w:sz w:val="22"/>
          <w:szCs w:val="22"/>
        </w:rPr>
        <w:t>more than</w:t>
      </w:r>
      <w:r w:rsidRPr="008E058A">
        <w:rPr>
          <w:rFonts w:ascii="Times New Roman" w:eastAsia="Times New Roman" w:hAnsi="Times New Roman" w:cs="Times New Roman"/>
          <w:b/>
          <w:bCs/>
          <w:color w:val="000000"/>
          <w:sz w:val="22"/>
          <w:szCs w:val="22"/>
        </w:rPr>
        <w:t xml:space="preserve"> $50,000 will be before a panel of at</w:t>
      </w:r>
      <w:r w:rsidR="00781F35">
        <w:rPr>
          <w:rFonts w:ascii="Times New Roman" w:eastAsia="Times New Roman" w:hAnsi="Times New Roman" w:cs="Times New Roman"/>
          <w:b/>
          <w:bCs/>
          <w:color w:val="000000"/>
          <w:sz w:val="22"/>
          <w:szCs w:val="22"/>
        </w:rPr>
        <w:t xml:space="preserve"> least three arbitrators. </w:t>
      </w:r>
    </w:p>
    <w:p w14:paraId="2F0A2FFD" w14:textId="46FE43CF" w:rsidR="008E058A" w:rsidRPr="008E058A" w:rsidRDefault="008E058A" w:rsidP="001A2CE9">
      <w:pPr>
        <w:spacing w:before="129"/>
        <w:ind w:left="1652" w:right="69" w:hanging="212"/>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rPr>
        <w:t>d.</w:t>
      </w:r>
      <w:r w:rsidRPr="008E058A">
        <w:rPr>
          <w:rFonts w:ascii="Times New Roman" w:eastAsia="Times New Roman" w:hAnsi="Times New Roman" w:cs="Times New Roman"/>
          <w:color w:val="000000"/>
          <w:sz w:val="22"/>
          <w:szCs w:val="22"/>
        </w:rPr>
        <w:t xml:space="preserve"> </w:t>
      </w:r>
      <w:r w:rsidRPr="008E058A">
        <w:rPr>
          <w:rFonts w:ascii="Times New Roman" w:eastAsia="Times New Roman" w:hAnsi="Times New Roman" w:cs="Times New Roman"/>
          <w:b/>
          <w:bCs/>
          <w:color w:val="000000"/>
          <w:sz w:val="22"/>
          <w:szCs w:val="22"/>
        </w:rPr>
        <w:t>Federal and state statutes of limitation, repose, and/or other rules, laws, or regulations impose time limits for bringing claims in federal and state court actions and proceedings. The parties agree that all federal or state</w:t>
      </w:r>
      <w:r w:rsidR="00DA01C8" w:rsidRPr="00A320F3">
        <w:rPr>
          <w:rFonts w:ascii="Times New Roman" w:eastAsia="Times New Roman" w:hAnsi="Times New Roman" w:cs="Times New Roman"/>
          <w:b/>
          <w:bCs/>
          <w:color w:val="000000"/>
          <w:sz w:val="22"/>
          <w:szCs w:val="22"/>
        </w:rPr>
        <w:t xml:space="preserve"> </w:t>
      </w:r>
      <w:r w:rsidRPr="008E058A">
        <w:rPr>
          <w:rFonts w:ascii="Times New Roman" w:eastAsia="Times New Roman" w:hAnsi="Times New Roman" w:cs="Times New Roman"/>
          <w:b/>
          <w:bCs/>
          <w:color w:val="000000"/>
          <w:sz w:val="22"/>
          <w:szCs w:val="22"/>
        </w:rPr>
        <w:t>statutes of limitation, repose, and/or other rules, laws, or regulations</w:t>
      </w:r>
      <w:r w:rsidR="00DA01C8" w:rsidRPr="00A320F3">
        <w:rPr>
          <w:rFonts w:ascii="Times New Roman" w:eastAsia="Times New Roman" w:hAnsi="Times New Roman" w:cs="Times New Roman"/>
          <w:b/>
          <w:bCs/>
          <w:color w:val="000000"/>
          <w:sz w:val="22"/>
          <w:szCs w:val="22"/>
        </w:rPr>
        <w:t xml:space="preserve"> </w:t>
      </w:r>
      <w:r w:rsidRPr="008E058A">
        <w:rPr>
          <w:rFonts w:ascii="Times New Roman" w:eastAsia="Times New Roman" w:hAnsi="Times New Roman" w:cs="Times New Roman"/>
          <w:b/>
          <w:bCs/>
          <w:color w:val="000000"/>
          <w:sz w:val="22"/>
          <w:szCs w:val="22"/>
        </w:rPr>
        <w:t>imposing time limits that would apply in federal or state court, apply to any dispute, claim or controversy brought under this Agreement, and such time limits are hereby incorporated by reference. Therefore, to the extent that a dispu</w:t>
      </w:r>
      <w:r w:rsidR="00DA01C8" w:rsidRPr="00A320F3">
        <w:rPr>
          <w:rFonts w:ascii="Times New Roman" w:eastAsia="Times New Roman" w:hAnsi="Times New Roman" w:cs="Times New Roman"/>
          <w:b/>
          <w:bCs/>
          <w:color w:val="000000"/>
          <w:sz w:val="22"/>
          <w:szCs w:val="22"/>
        </w:rPr>
        <w:t xml:space="preserve">te, </w:t>
      </w:r>
      <w:r w:rsidRPr="008E058A">
        <w:rPr>
          <w:rFonts w:ascii="Times New Roman" w:eastAsia="Times New Roman" w:hAnsi="Times New Roman" w:cs="Times New Roman"/>
          <w:b/>
          <w:bCs/>
          <w:color w:val="000000"/>
          <w:sz w:val="22"/>
          <w:szCs w:val="22"/>
        </w:rPr>
        <w:t xml:space="preserve">claim, or controversy arises under this Agreement and would be barred by a statute of limitation, </w:t>
      </w:r>
      <w:r w:rsidR="00DA01C8" w:rsidRPr="00A320F3">
        <w:rPr>
          <w:rFonts w:ascii="Times New Roman" w:eastAsia="Times New Roman" w:hAnsi="Times New Roman" w:cs="Times New Roman"/>
          <w:b/>
          <w:bCs/>
          <w:color w:val="000000"/>
          <w:sz w:val="22"/>
          <w:szCs w:val="22"/>
        </w:rPr>
        <w:t>repose,</w:t>
      </w:r>
      <w:r w:rsidRPr="008E058A">
        <w:rPr>
          <w:rFonts w:ascii="Times New Roman" w:eastAsia="Times New Roman" w:hAnsi="Times New Roman" w:cs="Times New Roman"/>
          <w:b/>
          <w:bCs/>
          <w:color w:val="000000"/>
          <w:sz w:val="22"/>
          <w:szCs w:val="22"/>
        </w:rPr>
        <w:t xml:space="preserve"> or other time limit, if brought in a federal or state court action or proceeding, the parties agree that such dispute, claim, or controversy shall be barred in an arbitration proceeding. </w:t>
      </w:r>
    </w:p>
    <w:p w14:paraId="64DD59A6" w14:textId="77777777" w:rsidR="00603BDF" w:rsidRDefault="008E058A" w:rsidP="001A2CE9">
      <w:pPr>
        <w:spacing w:before="129"/>
        <w:ind w:left="1652" w:right="69" w:hanging="212"/>
        <w:jc w:val="both"/>
        <w:rPr>
          <w:rFonts w:ascii="Times New Roman" w:eastAsia="Times New Roman" w:hAnsi="Times New Roman" w:cs="Times New Roman"/>
          <w:b/>
          <w:bCs/>
          <w:color w:val="000000"/>
          <w:sz w:val="22"/>
          <w:szCs w:val="22"/>
        </w:rPr>
      </w:pPr>
      <w:r w:rsidRPr="008E058A">
        <w:rPr>
          <w:rFonts w:ascii="Times New Roman" w:eastAsia="Times New Roman" w:hAnsi="Times New Roman" w:cs="Times New Roman"/>
          <w:b/>
          <w:bCs/>
          <w:color w:val="000000"/>
          <w:sz w:val="22"/>
          <w:szCs w:val="22"/>
        </w:rPr>
        <w:t xml:space="preserve">e. Any award of the arbitrator or </w:t>
      </w:r>
      <w:r w:rsidR="005F29B4" w:rsidRPr="00A320F3">
        <w:rPr>
          <w:rFonts w:ascii="Times New Roman" w:eastAsia="Times New Roman" w:hAnsi="Times New Roman" w:cs="Times New Roman"/>
          <w:b/>
          <w:bCs/>
          <w:color w:val="000000"/>
          <w:sz w:val="22"/>
          <w:szCs w:val="22"/>
        </w:rPr>
        <w:t>most of</w:t>
      </w:r>
      <w:r w:rsidRPr="008E058A">
        <w:rPr>
          <w:rFonts w:ascii="Times New Roman" w:eastAsia="Times New Roman" w:hAnsi="Times New Roman" w:cs="Times New Roman"/>
          <w:b/>
          <w:bCs/>
          <w:color w:val="000000"/>
          <w:sz w:val="22"/>
          <w:szCs w:val="22"/>
        </w:rPr>
        <w:t xml:space="preserve"> the arbitrators will be final and binding, and judgment on such award may be entered in any court having jurisdiction. This arbitration provision will be enforced and interpreted exclusively in accordance with applicable federal laws of the United States, including the Federal Arbitration Act. Any costs, attorneys' fees or taxes involved in confirming or enforcing the award will be fully assessed against and paid by the party resisting confirmation or enforcement of said award.</w:t>
      </w:r>
    </w:p>
    <w:p w14:paraId="030E9C06" w14:textId="77777777" w:rsidR="00603BDF" w:rsidRDefault="00603BDF" w:rsidP="001A2CE9">
      <w:pPr>
        <w:spacing w:before="129"/>
        <w:ind w:left="1652" w:right="69" w:hanging="212"/>
        <w:jc w:val="both"/>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rPr>
        <w:t xml:space="preserve">f. </w:t>
      </w:r>
      <w:r w:rsidR="008E058A" w:rsidRPr="008E058A">
        <w:rPr>
          <w:rFonts w:ascii="Times New Roman" w:eastAsia="Times New Roman" w:hAnsi="Times New Roman" w:cs="Times New Roman"/>
          <w:b/>
          <w:bCs/>
          <w:color w:val="000000"/>
          <w:sz w:val="22"/>
          <w:szCs w:val="22"/>
        </w:rPr>
        <w:t>No person shall bring a putative or certified class action to arbitration, nor seek to enforce any predispute arbitration agreement against any person who has initiated in court a putative class action or who is a member of a  putative class who has not opted out of the class with respect to any claims encompassed by the putative class action until: (</w:t>
      </w:r>
      <w:proofErr w:type="spellStart"/>
      <w:r w:rsidR="008E058A" w:rsidRPr="008E058A">
        <w:rPr>
          <w:rFonts w:ascii="Times New Roman" w:eastAsia="Times New Roman" w:hAnsi="Times New Roman" w:cs="Times New Roman"/>
          <w:b/>
          <w:bCs/>
          <w:color w:val="000000"/>
          <w:sz w:val="22"/>
          <w:szCs w:val="22"/>
        </w:rPr>
        <w:t>i</w:t>
      </w:r>
      <w:proofErr w:type="spellEnd"/>
      <w:r w:rsidR="008E058A" w:rsidRPr="008E058A">
        <w:rPr>
          <w:rFonts w:ascii="Times New Roman" w:eastAsia="Times New Roman" w:hAnsi="Times New Roman" w:cs="Times New Roman"/>
          <w:b/>
          <w:bCs/>
          <w:color w:val="000000"/>
          <w:sz w:val="22"/>
          <w:szCs w:val="22"/>
        </w:rPr>
        <w:t xml:space="preserve">) the class certification is denied; (ii) the class is decertified; or (iii) the customer is excluded from the class by the court. Such forbearance to enforce an agreement to </w:t>
      </w:r>
      <w:r w:rsidR="008E058A" w:rsidRPr="008E058A">
        <w:rPr>
          <w:rFonts w:ascii="Times New Roman" w:eastAsia="Times New Roman" w:hAnsi="Times New Roman" w:cs="Times New Roman"/>
          <w:b/>
          <w:bCs/>
          <w:color w:val="000000"/>
          <w:sz w:val="22"/>
          <w:szCs w:val="22"/>
        </w:rPr>
        <w:lastRenderedPageBreak/>
        <w:t>arbitrate shall not constitute a waiver of any rights under this Brokerage Agreement except to the extent stated herein. </w:t>
      </w:r>
    </w:p>
    <w:p w14:paraId="58C6DA96" w14:textId="77777777" w:rsidR="00603BDF" w:rsidRDefault="00603BDF" w:rsidP="001A2CE9">
      <w:pPr>
        <w:spacing w:before="129"/>
        <w:ind w:left="1652" w:right="69" w:hanging="21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g. </w:t>
      </w:r>
      <w:r w:rsidR="008E058A" w:rsidRPr="008E058A">
        <w:rPr>
          <w:rFonts w:ascii="Times New Roman" w:eastAsia="Times New Roman" w:hAnsi="Times New Roman" w:cs="Times New Roman"/>
          <w:b/>
          <w:bCs/>
          <w:color w:val="000000"/>
          <w:sz w:val="22"/>
          <w:szCs w:val="22"/>
        </w:rPr>
        <w:t>This agreement to arbitrate does not constitute a waiver of your right to seek a judicial forum where such waiver would be void under federal or applicable state securities laws. </w:t>
      </w:r>
    </w:p>
    <w:p w14:paraId="34D8B568" w14:textId="26315DE5" w:rsidR="008E058A" w:rsidRPr="008E058A" w:rsidRDefault="00603BDF" w:rsidP="001A2CE9">
      <w:pPr>
        <w:spacing w:before="129"/>
        <w:ind w:left="1652" w:right="69" w:hanging="21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w:t>
      </w:r>
      <w:r>
        <w:rPr>
          <w:rFonts w:ascii="Times New Roman" w:eastAsia="Times New Roman" w:hAnsi="Times New Roman" w:cs="Times New Roman"/>
          <w:b/>
          <w:bCs/>
          <w:color w:val="000000"/>
          <w:sz w:val="22"/>
          <w:szCs w:val="22"/>
        </w:rPr>
        <w:t xml:space="preserve"> </w:t>
      </w:r>
      <w:r w:rsidR="008E058A" w:rsidRPr="008E058A">
        <w:rPr>
          <w:rFonts w:ascii="Times New Roman" w:eastAsia="Times New Roman" w:hAnsi="Times New Roman" w:cs="Times New Roman"/>
          <w:b/>
          <w:bCs/>
          <w:color w:val="000000"/>
          <w:sz w:val="22"/>
          <w:szCs w:val="22"/>
        </w:rPr>
        <w:t xml:space="preserve">Client agrees to the provisions described above and the following additional provisions, regardless of whether Client is or is not residing in the </w:t>
      </w:r>
      <w:r w:rsidR="005F29B4" w:rsidRPr="00A320F3">
        <w:rPr>
          <w:rFonts w:ascii="Times New Roman" w:eastAsia="Times New Roman" w:hAnsi="Times New Roman" w:cs="Times New Roman"/>
          <w:b/>
          <w:bCs/>
          <w:color w:val="000000"/>
          <w:sz w:val="22"/>
          <w:szCs w:val="22"/>
        </w:rPr>
        <w:t>United States</w:t>
      </w:r>
      <w:r w:rsidR="008E058A" w:rsidRPr="008E058A">
        <w:rPr>
          <w:rFonts w:ascii="Times New Roman" w:eastAsia="Times New Roman" w:hAnsi="Times New Roman" w:cs="Times New Roman"/>
          <w:b/>
          <w:bCs/>
          <w:color w:val="000000"/>
          <w:sz w:val="22"/>
          <w:szCs w:val="22"/>
        </w:rPr>
        <w:t xml:space="preserve"> at the time of a controversy arises between </w:t>
      </w:r>
      <w:r w:rsidR="008E058A" w:rsidRPr="00A320F3">
        <w:rPr>
          <w:rFonts w:ascii="Times New Roman" w:eastAsia="Times New Roman" w:hAnsi="Times New Roman" w:cs="Times New Roman"/>
          <w:b/>
          <w:bCs/>
          <w:color w:val="000000"/>
          <w:sz w:val="22"/>
          <w:szCs w:val="22"/>
        </w:rPr>
        <w:t>DASTA Financial</w:t>
      </w:r>
      <w:r w:rsidR="008E058A" w:rsidRPr="008E058A">
        <w:rPr>
          <w:rFonts w:ascii="Times New Roman" w:eastAsia="Times New Roman" w:hAnsi="Times New Roman" w:cs="Times New Roman"/>
          <w:b/>
          <w:bCs/>
          <w:color w:val="000000"/>
          <w:sz w:val="22"/>
          <w:szCs w:val="22"/>
        </w:rPr>
        <w:t xml:space="preserve"> and Client: </w:t>
      </w:r>
    </w:p>
    <w:p w14:paraId="29F32834" w14:textId="101ACA33" w:rsidR="00603BDF" w:rsidRDefault="008E058A" w:rsidP="001A2CE9">
      <w:pPr>
        <w:spacing w:before="129"/>
        <w:ind w:left="2520" w:right="249" w:hanging="360"/>
        <w:jc w:val="both"/>
        <w:rPr>
          <w:rFonts w:ascii="Times New Roman" w:eastAsia="Times New Roman" w:hAnsi="Times New Roman" w:cs="Times New Roman"/>
          <w:b/>
          <w:bCs/>
          <w:color w:val="000000"/>
          <w:sz w:val="22"/>
          <w:szCs w:val="22"/>
        </w:rPr>
      </w:pPr>
      <w:proofErr w:type="spellStart"/>
      <w:r w:rsidRPr="008E058A">
        <w:rPr>
          <w:rFonts w:ascii="Times New Roman" w:eastAsia="Times New Roman" w:hAnsi="Times New Roman" w:cs="Times New Roman"/>
          <w:b/>
          <w:bCs/>
          <w:color w:val="000000"/>
          <w:sz w:val="22"/>
          <w:szCs w:val="22"/>
        </w:rPr>
        <w:t>i</w:t>
      </w:r>
      <w:proofErr w:type="spellEnd"/>
      <w:r w:rsidRPr="008E058A">
        <w:rPr>
          <w:rFonts w:ascii="Times New Roman" w:eastAsia="Times New Roman" w:hAnsi="Times New Roman" w:cs="Times New Roman"/>
          <w:b/>
          <w:bCs/>
          <w:color w:val="000000"/>
          <w:sz w:val="22"/>
          <w:szCs w:val="22"/>
        </w:rPr>
        <w:t>.</w:t>
      </w:r>
      <w:r w:rsidR="00E77C8B">
        <w:rPr>
          <w:rFonts w:ascii="Times New Roman" w:eastAsia="Times New Roman" w:hAnsi="Times New Roman" w:cs="Times New Roman"/>
          <w:b/>
          <w:bCs/>
          <w:color w:val="000000"/>
          <w:sz w:val="22"/>
          <w:szCs w:val="22"/>
        </w:rPr>
        <w:tab/>
      </w:r>
      <w:r w:rsidRPr="008E058A">
        <w:rPr>
          <w:rFonts w:ascii="Times New Roman" w:eastAsia="Times New Roman" w:hAnsi="Times New Roman" w:cs="Times New Roman"/>
          <w:b/>
          <w:bCs/>
          <w:color w:val="000000"/>
          <w:sz w:val="22"/>
          <w:szCs w:val="22"/>
        </w:rPr>
        <w:t>Client agrees that any arbitration hearing will be held in New York,</w:t>
      </w:r>
      <w:r w:rsidR="005F29B4" w:rsidRPr="00A320F3">
        <w:rPr>
          <w:rFonts w:ascii="Times New Roman" w:eastAsia="Times New Roman" w:hAnsi="Times New Roman" w:cs="Times New Roman"/>
          <w:b/>
          <w:bCs/>
          <w:color w:val="000000"/>
          <w:sz w:val="22"/>
          <w:szCs w:val="22"/>
        </w:rPr>
        <w:t xml:space="preserve"> </w:t>
      </w:r>
      <w:r w:rsidRPr="008E058A">
        <w:rPr>
          <w:rFonts w:ascii="Times New Roman" w:eastAsia="Times New Roman" w:hAnsi="Times New Roman" w:cs="Times New Roman"/>
          <w:b/>
          <w:bCs/>
          <w:color w:val="000000"/>
          <w:sz w:val="22"/>
          <w:szCs w:val="22"/>
        </w:rPr>
        <w:t xml:space="preserve">New York unless otherwise agreed between </w:t>
      </w:r>
      <w:r w:rsidRPr="00A320F3">
        <w:rPr>
          <w:rFonts w:ascii="Times New Roman" w:eastAsia="Times New Roman" w:hAnsi="Times New Roman" w:cs="Times New Roman"/>
          <w:b/>
          <w:bCs/>
          <w:color w:val="000000"/>
          <w:sz w:val="22"/>
          <w:szCs w:val="22"/>
        </w:rPr>
        <w:t xml:space="preserve">DASTA </w:t>
      </w:r>
      <w:r w:rsidR="00A320F3" w:rsidRPr="00A320F3">
        <w:rPr>
          <w:rFonts w:ascii="Times New Roman" w:eastAsia="Times New Roman" w:hAnsi="Times New Roman" w:cs="Times New Roman"/>
          <w:b/>
          <w:bCs/>
          <w:color w:val="000000"/>
          <w:sz w:val="22"/>
          <w:szCs w:val="22"/>
        </w:rPr>
        <w:t>Financial</w:t>
      </w:r>
      <w:r w:rsidR="00A320F3" w:rsidRPr="008E058A">
        <w:rPr>
          <w:rFonts w:ascii="Times New Roman" w:eastAsia="Times New Roman" w:hAnsi="Times New Roman" w:cs="Times New Roman"/>
          <w:b/>
          <w:bCs/>
          <w:color w:val="000000"/>
          <w:sz w:val="22"/>
          <w:szCs w:val="22"/>
        </w:rPr>
        <w:t xml:space="preserve"> and</w:t>
      </w:r>
      <w:r w:rsidRPr="008E058A">
        <w:rPr>
          <w:rFonts w:ascii="Times New Roman" w:eastAsia="Times New Roman" w:hAnsi="Times New Roman" w:cs="Times New Roman"/>
          <w:b/>
          <w:bCs/>
          <w:color w:val="000000"/>
          <w:sz w:val="22"/>
          <w:szCs w:val="22"/>
        </w:rPr>
        <w:t xml:space="preserve"> Client in a signed writing or unless FINRA (or other self regulatory organization administering the arbitration) designates another hearing </w:t>
      </w:r>
      <w:proofErr w:type="gramStart"/>
      <w:r w:rsidRPr="008E058A">
        <w:rPr>
          <w:rFonts w:ascii="Times New Roman" w:eastAsia="Times New Roman" w:hAnsi="Times New Roman" w:cs="Times New Roman"/>
          <w:b/>
          <w:bCs/>
          <w:color w:val="000000"/>
          <w:sz w:val="22"/>
          <w:szCs w:val="22"/>
        </w:rPr>
        <w:t>location;</w:t>
      </w:r>
      <w:proofErr w:type="gramEnd"/>
    </w:p>
    <w:p w14:paraId="2C3EBE49" w14:textId="6ECBCBAF" w:rsidR="00603BDF" w:rsidRDefault="008E058A" w:rsidP="001A2CE9">
      <w:pPr>
        <w:spacing w:before="129"/>
        <w:ind w:left="2520" w:right="249" w:hanging="36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rPr>
        <w:t>ii.</w:t>
      </w:r>
      <w:r w:rsidR="00E77C8B">
        <w:rPr>
          <w:rFonts w:ascii="Times New Roman" w:eastAsia="Times New Roman" w:hAnsi="Times New Roman" w:cs="Times New Roman"/>
          <w:b/>
          <w:bCs/>
          <w:color w:val="000000"/>
          <w:sz w:val="22"/>
          <w:szCs w:val="22"/>
        </w:rPr>
        <w:tab/>
      </w:r>
      <w:r w:rsidRPr="008E058A">
        <w:rPr>
          <w:rFonts w:ascii="Times New Roman" w:eastAsia="Times New Roman" w:hAnsi="Times New Roman" w:cs="Times New Roman"/>
          <w:b/>
          <w:bCs/>
          <w:color w:val="000000"/>
          <w:sz w:val="22"/>
          <w:szCs w:val="22"/>
        </w:rPr>
        <w:t>Client agrees to the personal jurisdiction of the courts located in the State of New York, U.S.A, to interpret and enforce these arbitration provisions described in this Agreement; and </w:t>
      </w:r>
    </w:p>
    <w:p w14:paraId="7A8F2877" w14:textId="1B51EB84" w:rsidR="00603BDF" w:rsidRDefault="008E058A" w:rsidP="001A2CE9">
      <w:pPr>
        <w:spacing w:before="129"/>
        <w:ind w:left="2520" w:right="249" w:hanging="360"/>
        <w:jc w:val="both"/>
        <w:rPr>
          <w:rFonts w:ascii="Times New Roman" w:eastAsia="Times New Roman" w:hAnsi="Times New Roman" w:cs="Times New Roman"/>
          <w:color w:val="000000"/>
          <w:sz w:val="22"/>
          <w:szCs w:val="22"/>
        </w:rPr>
      </w:pPr>
      <w:r w:rsidRPr="008E058A">
        <w:rPr>
          <w:rFonts w:ascii="Times New Roman" w:eastAsia="Times New Roman" w:hAnsi="Times New Roman" w:cs="Times New Roman"/>
          <w:b/>
          <w:bCs/>
          <w:color w:val="000000"/>
          <w:sz w:val="22"/>
          <w:szCs w:val="22"/>
        </w:rPr>
        <w:t>iii.</w:t>
      </w:r>
      <w:r w:rsidR="00E77C8B">
        <w:rPr>
          <w:rFonts w:ascii="Times New Roman" w:eastAsia="Times New Roman" w:hAnsi="Times New Roman" w:cs="Times New Roman"/>
          <w:b/>
          <w:bCs/>
          <w:color w:val="000000"/>
          <w:sz w:val="22"/>
          <w:szCs w:val="22"/>
        </w:rPr>
        <w:tab/>
      </w:r>
      <w:r w:rsidRPr="008E058A">
        <w:rPr>
          <w:rFonts w:ascii="Times New Roman" w:eastAsia="Times New Roman" w:hAnsi="Times New Roman" w:cs="Times New Roman"/>
          <w:b/>
          <w:bCs/>
          <w:color w:val="000000"/>
          <w:sz w:val="22"/>
          <w:szCs w:val="22"/>
        </w:rPr>
        <w:t>All arbitrations will be held in the English language, unless otherwise agreed to by the parties. </w:t>
      </w:r>
    </w:p>
    <w:p w14:paraId="61B29F95" w14:textId="27E04F6E" w:rsidR="00603BDF" w:rsidRPr="00603BDF" w:rsidRDefault="008E058A" w:rsidP="001A2CE9">
      <w:pPr>
        <w:spacing w:before="302"/>
        <w:ind w:right="305"/>
        <w:jc w:val="both"/>
        <w:rPr>
          <w:rFonts w:ascii="Times New Roman" w:eastAsia="Times New Roman" w:hAnsi="Times New Roman" w:cs="Times New Roman"/>
          <w:color w:val="000000"/>
          <w:sz w:val="22"/>
          <w:szCs w:val="22"/>
        </w:rPr>
      </w:pPr>
      <w:r w:rsidRPr="00603BDF">
        <w:rPr>
          <w:rFonts w:ascii="Times New Roman" w:eastAsia="Times New Roman" w:hAnsi="Times New Roman" w:cs="Times New Roman"/>
          <w:b/>
          <w:bCs/>
          <w:color w:val="000000"/>
          <w:sz w:val="22"/>
          <w:szCs w:val="22"/>
        </w:rPr>
        <w:t>Client makes this arbitration agreement on behalf of Client and Client’s heirs, administrators, representatives, executors, successors, assigns, together with all other persons claiming a legal or beneficial interest in the Accou</w:t>
      </w:r>
      <w:r w:rsidR="00603BDF" w:rsidRPr="00603BDF">
        <w:rPr>
          <w:rFonts w:ascii="Times New Roman" w:eastAsia="Times New Roman" w:hAnsi="Times New Roman" w:cs="Times New Roman"/>
          <w:b/>
          <w:bCs/>
          <w:color w:val="000000"/>
          <w:sz w:val="22"/>
          <w:szCs w:val="22"/>
        </w:rPr>
        <w:t>nt.</w:t>
      </w:r>
      <w:r w:rsidR="00954C26">
        <w:rPr>
          <w:rFonts w:ascii="Times New Roman" w:eastAsia="Times New Roman" w:hAnsi="Times New Roman" w:cs="Times New Roman"/>
          <w:b/>
          <w:bCs/>
          <w:color w:val="000000"/>
          <w:sz w:val="22"/>
          <w:szCs w:val="22"/>
        </w:rPr>
        <w:t xml:space="preserve"> </w:t>
      </w:r>
    </w:p>
    <w:p w14:paraId="66BE8C81" w14:textId="6E70351E" w:rsidR="008E058A" w:rsidRPr="00603BDF" w:rsidRDefault="008E058A" w:rsidP="001A2CE9">
      <w:pPr>
        <w:spacing w:before="302"/>
        <w:ind w:right="392"/>
        <w:jc w:val="both"/>
        <w:rPr>
          <w:rFonts w:ascii="Times New Roman" w:eastAsia="Times New Roman" w:hAnsi="Times New Roman" w:cs="Times New Roman"/>
          <w:color w:val="000000"/>
          <w:sz w:val="22"/>
          <w:szCs w:val="22"/>
        </w:rPr>
      </w:pPr>
      <w:r w:rsidRPr="00603BDF">
        <w:rPr>
          <w:rFonts w:ascii="Times New Roman" w:eastAsia="Times New Roman" w:hAnsi="Times New Roman" w:cs="Times New Roman"/>
          <w:b/>
          <w:bCs/>
          <w:color w:val="000000"/>
          <w:sz w:val="22"/>
          <w:szCs w:val="22"/>
        </w:rPr>
        <w:t>NOTE: CLIENT ACKNOWLEDGES RECEIPT OF A COPY OF THIS BROKERAGE AGREEMENT, INCLUDING THE ARBITRATION CLAUSE LOCATED AT SECTION 3</w:t>
      </w:r>
      <w:r w:rsidR="001E6FF3" w:rsidRPr="00603BDF">
        <w:rPr>
          <w:rFonts w:ascii="Times New Roman" w:eastAsia="Times New Roman" w:hAnsi="Times New Roman" w:cs="Times New Roman"/>
          <w:b/>
          <w:bCs/>
          <w:color w:val="000000"/>
          <w:sz w:val="22"/>
          <w:szCs w:val="22"/>
        </w:rPr>
        <w:t>2</w:t>
      </w:r>
      <w:r w:rsidRPr="00603BDF">
        <w:rPr>
          <w:rFonts w:ascii="Times New Roman" w:eastAsia="Times New Roman" w:hAnsi="Times New Roman" w:cs="Times New Roman"/>
          <w:b/>
          <w:bCs/>
          <w:color w:val="000000"/>
          <w:sz w:val="22"/>
          <w:szCs w:val="22"/>
        </w:rPr>
        <w:t xml:space="preserve"> OF THIS BROKERAGE AGREMENT.</w:t>
      </w:r>
    </w:p>
    <w:p w14:paraId="1498DE00" w14:textId="49380F4D" w:rsidR="00E77C8B" w:rsidRDefault="00603BDF" w:rsidP="00ED579A">
      <w:pPr>
        <w:spacing w:before="11394"/>
        <w:ind w:left="292" w:right="422" w:hanging="8796"/>
        <w:rPr>
          <w:rFonts w:ascii="Times New Roman" w:eastAsia="Times New Roman" w:hAnsi="Times New Roman" w:cs="Times New Roman"/>
          <w:color w:val="000000"/>
          <w:sz w:val="22"/>
          <w:szCs w:val="22"/>
        </w:rPr>
      </w:pPr>
      <w:r>
        <w:rPr>
          <w:rFonts w:ascii="Times New Roman" w:eastAsia="Times New Roman" w:hAnsi="Times New Roman" w:cs="Times New Roman"/>
          <w:b/>
          <w:bCs/>
          <w:i/>
          <w:iCs/>
          <w:color w:val="000000"/>
          <w:sz w:val="22"/>
          <w:szCs w:val="22"/>
        </w:rPr>
        <w:lastRenderedPageBreak/>
        <w:t xml:space="preserve">                               </w:t>
      </w:r>
      <w:r w:rsidR="008E058A" w:rsidRPr="008E058A">
        <w:rPr>
          <w:rFonts w:ascii="Times New Roman" w:eastAsia="Times New Roman" w:hAnsi="Times New Roman" w:cs="Times New Roman"/>
          <w:b/>
          <w:bCs/>
          <w:i/>
          <w:iCs/>
          <w:color w:val="000000"/>
          <w:sz w:val="22"/>
          <w:szCs w:val="22"/>
        </w:rPr>
        <w:t xml:space="preserve"> </w:t>
      </w:r>
      <w:r w:rsidR="00954C26">
        <w:rPr>
          <w:rFonts w:ascii="Times New Roman" w:eastAsia="Times New Roman" w:hAnsi="Times New Roman" w:cs="Times New Roman"/>
          <w:b/>
          <w:bCs/>
          <w:i/>
          <w:iCs/>
          <w:color w:val="000000"/>
          <w:sz w:val="22"/>
          <w:szCs w:val="22"/>
        </w:rPr>
        <w:t xml:space="preserve">          </w:t>
      </w:r>
      <w:r w:rsidR="008E058A" w:rsidRPr="008E058A">
        <w:rPr>
          <w:rFonts w:ascii="Times New Roman" w:eastAsia="Times New Roman" w:hAnsi="Times New Roman" w:cs="Times New Roman"/>
          <w:b/>
          <w:bCs/>
          <w:i/>
          <w:iCs/>
          <w:color w:val="000000"/>
          <w:sz w:val="22"/>
          <w:szCs w:val="22"/>
        </w:rPr>
        <w:t xml:space="preserve"> </w:t>
      </w:r>
    </w:p>
    <w:p w14:paraId="614F72A6" w14:textId="77777777" w:rsidR="00D1005C" w:rsidRDefault="00D1005C" w:rsidP="00D1005C">
      <w:pPr>
        <w:spacing w:before="130"/>
        <w:ind w:right="467" w:hanging="290"/>
        <w:rPr>
          <w:rFonts w:ascii="Times New Roman" w:eastAsia="Times New Roman" w:hAnsi="Times New Roman" w:cs="Times New Roman"/>
          <w:color w:val="000000"/>
          <w:sz w:val="22"/>
          <w:szCs w:val="22"/>
        </w:rPr>
      </w:pPr>
    </w:p>
    <w:p w14:paraId="32E2B6E7" w14:textId="77777777" w:rsidR="00D1005C" w:rsidRDefault="00296068" w:rsidP="00ED579A">
      <w:pPr>
        <w:spacing w:before="130"/>
        <w:ind w:right="467" w:hanging="290"/>
        <w:jc w:val="center"/>
        <w:rPr>
          <w:rFonts w:ascii="Times New Roman" w:eastAsia="Times New Roman" w:hAnsi="Times New Roman" w:cs="Times New Roman"/>
          <w:color w:val="000000"/>
          <w:sz w:val="22"/>
          <w:szCs w:val="22"/>
        </w:rPr>
      </w:pPr>
      <w:r w:rsidRPr="00296068">
        <w:rPr>
          <w:rFonts w:ascii="Times New Roman" w:eastAsia="Times New Roman" w:hAnsi="Times New Roman" w:cs="Times New Roman"/>
          <w:b/>
          <w:bCs/>
          <w:color w:val="000000"/>
          <w:sz w:val="22"/>
          <w:szCs w:val="22"/>
        </w:rPr>
        <w:t>ATTACHMENT</w:t>
      </w:r>
    </w:p>
    <w:p w14:paraId="789A00CF" w14:textId="7CBE7D88" w:rsidR="00296068" w:rsidRPr="00296068" w:rsidRDefault="00296068" w:rsidP="001A2CE9">
      <w:pPr>
        <w:spacing w:before="130"/>
        <w:ind w:right="467" w:hanging="290"/>
        <w:jc w:val="both"/>
        <w:rPr>
          <w:rFonts w:ascii="Times New Roman" w:eastAsia="Times New Roman" w:hAnsi="Times New Roman" w:cs="Times New Roman"/>
          <w:color w:val="000000"/>
          <w:sz w:val="22"/>
          <w:szCs w:val="22"/>
        </w:rPr>
      </w:pPr>
      <w:r w:rsidRPr="00296068">
        <w:rPr>
          <w:rFonts w:ascii="Times New Roman" w:eastAsia="Times New Roman" w:hAnsi="Times New Roman" w:cs="Times New Roman"/>
          <w:b/>
          <w:bCs/>
          <w:color w:val="000000"/>
          <w:sz w:val="22"/>
          <w:szCs w:val="22"/>
        </w:rPr>
        <w:t xml:space="preserve">Consent to Electronic Delivery of Documents from </w:t>
      </w:r>
      <w:r w:rsidR="0035281C" w:rsidRPr="00A320F3">
        <w:rPr>
          <w:rFonts w:ascii="Times New Roman" w:eastAsia="Times New Roman" w:hAnsi="Times New Roman" w:cs="Times New Roman"/>
          <w:b/>
          <w:bCs/>
          <w:color w:val="000000"/>
          <w:sz w:val="22"/>
          <w:szCs w:val="22"/>
        </w:rPr>
        <w:t>DASTA Investments</w:t>
      </w:r>
      <w:r w:rsidRPr="00A320F3">
        <w:rPr>
          <w:rFonts w:ascii="Times New Roman" w:eastAsia="Times New Roman" w:hAnsi="Times New Roman" w:cs="Times New Roman"/>
          <w:b/>
          <w:bCs/>
          <w:color w:val="000000"/>
          <w:sz w:val="22"/>
          <w:szCs w:val="22"/>
        </w:rPr>
        <w:t xml:space="preserve"> </w:t>
      </w:r>
      <w:r w:rsidRPr="00296068">
        <w:rPr>
          <w:rFonts w:ascii="Times New Roman" w:eastAsia="Times New Roman" w:hAnsi="Times New Roman" w:cs="Times New Roman"/>
          <w:b/>
          <w:bCs/>
          <w:color w:val="000000"/>
          <w:sz w:val="22"/>
          <w:szCs w:val="22"/>
        </w:rPr>
        <w:t xml:space="preserve">and </w:t>
      </w:r>
      <w:r w:rsidR="0035281C" w:rsidRPr="00A320F3">
        <w:rPr>
          <w:rFonts w:ascii="Times New Roman" w:eastAsia="Times New Roman" w:hAnsi="Times New Roman" w:cs="Times New Roman"/>
          <w:b/>
          <w:bCs/>
          <w:color w:val="000000"/>
          <w:sz w:val="22"/>
          <w:szCs w:val="22"/>
        </w:rPr>
        <w:t>DASTA Financial</w:t>
      </w:r>
    </w:p>
    <w:p w14:paraId="471E058D" w14:textId="56F02108" w:rsidR="00296068" w:rsidRPr="00296068" w:rsidRDefault="00296068" w:rsidP="001A2CE9">
      <w:pPr>
        <w:spacing w:before="546"/>
        <w:ind w:left="541" w:right="80" w:hanging="344"/>
        <w:jc w:val="both"/>
        <w:rPr>
          <w:rFonts w:ascii="Times New Roman" w:eastAsia="Times New Roman" w:hAnsi="Times New Roman" w:cs="Times New Roman"/>
          <w:color w:val="000000"/>
          <w:sz w:val="22"/>
          <w:szCs w:val="22"/>
        </w:rPr>
      </w:pPr>
      <w:r w:rsidRPr="00296068">
        <w:rPr>
          <w:rFonts w:ascii="Times New Roman" w:eastAsia="Times New Roman" w:hAnsi="Times New Roman" w:cs="Times New Roman"/>
          <w:color w:val="000000"/>
          <w:sz w:val="22"/>
          <w:szCs w:val="22"/>
        </w:rPr>
        <w:t xml:space="preserve">1. </w:t>
      </w:r>
      <w:r w:rsidRPr="00296068">
        <w:rPr>
          <w:rFonts w:ascii="Times New Roman" w:eastAsia="Times New Roman" w:hAnsi="Times New Roman" w:cs="Times New Roman"/>
          <w:b/>
          <w:bCs/>
          <w:color w:val="000000"/>
          <w:sz w:val="22"/>
          <w:szCs w:val="22"/>
          <w:u w:val="single"/>
        </w:rPr>
        <w:t>Consent to Electronic Delivery</w:t>
      </w:r>
      <w:r w:rsidR="0035281C" w:rsidRPr="00A320F3">
        <w:rPr>
          <w:rFonts w:ascii="Times New Roman" w:eastAsia="Times New Roman" w:hAnsi="Times New Roman" w:cs="Times New Roman"/>
          <w:b/>
          <w:bCs/>
          <w:color w:val="000000"/>
          <w:sz w:val="22"/>
          <w:szCs w:val="22"/>
          <w:u w:val="single"/>
        </w:rPr>
        <w:t>:</w:t>
      </w:r>
      <w:r w:rsidRPr="00296068">
        <w:rPr>
          <w:rFonts w:ascii="Times New Roman" w:eastAsia="Times New Roman" w:hAnsi="Times New Roman" w:cs="Times New Roman"/>
          <w:color w:val="000000"/>
          <w:sz w:val="22"/>
          <w:szCs w:val="22"/>
        </w:rPr>
        <w:t xml:space="preserve"> </w:t>
      </w:r>
      <w:r w:rsidR="0035281C" w:rsidRPr="00A320F3">
        <w:rPr>
          <w:rFonts w:ascii="Times New Roman" w:eastAsia="Times New Roman" w:hAnsi="Times New Roman" w:cs="Times New Roman"/>
          <w:color w:val="000000"/>
          <w:sz w:val="22"/>
          <w:szCs w:val="22"/>
        </w:rPr>
        <w:t>DASTA Investments</w:t>
      </w:r>
      <w:r w:rsidRPr="00296068">
        <w:rPr>
          <w:rFonts w:ascii="Times New Roman" w:eastAsia="Times New Roman" w:hAnsi="Times New Roman" w:cs="Times New Roman"/>
          <w:color w:val="000000"/>
          <w:sz w:val="22"/>
          <w:szCs w:val="22"/>
        </w:rPr>
        <w:t xml:space="preserve"> LLC (“</w:t>
      </w:r>
      <w:r w:rsidR="0035281C" w:rsidRPr="00A320F3">
        <w:rPr>
          <w:rFonts w:ascii="Times New Roman" w:eastAsia="Times New Roman" w:hAnsi="Times New Roman" w:cs="Times New Roman"/>
          <w:color w:val="000000"/>
          <w:sz w:val="22"/>
          <w:szCs w:val="22"/>
        </w:rPr>
        <w:t>DASTA Investments</w:t>
      </w:r>
      <w:r w:rsidRPr="00296068">
        <w:rPr>
          <w:rFonts w:ascii="Times New Roman" w:eastAsia="Times New Roman" w:hAnsi="Times New Roman" w:cs="Times New Roman"/>
          <w:color w:val="000000"/>
          <w:sz w:val="22"/>
          <w:szCs w:val="22"/>
        </w:rPr>
        <w:t xml:space="preserve">”) serves Client as an electronic-based investment adviser providing self-directed investment advisory services. </w:t>
      </w:r>
      <w:r w:rsidR="0035281C" w:rsidRPr="00A320F3">
        <w:rPr>
          <w:rFonts w:ascii="Times New Roman" w:eastAsia="Times New Roman" w:hAnsi="Times New Roman" w:cs="Times New Roman"/>
          <w:color w:val="000000"/>
          <w:sz w:val="22"/>
          <w:szCs w:val="22"/>
        </w:rPr>
        <w:t xml:space="preserve">DASTA Financial, LLC </w:t>
      </w:r>
      <w:r w:rsidRPr="00296068">
        <w:rPr>
          <w:rFonts w:ascii="Times New Roman" w:eastAsia="Times New Roman" w:hAnsi="Times New Roman" w:cs="Times New Roman"/>
          <w:color w:val="000000"/>
          <w:sz w:val="22"/>
          <w:szCs w:val="22"/>
        </w:rPr>
        <w:t>(“</w:t>
      </w:r>
      <w:r w:rsidR="0035281C" w:rsidRPr="00A320F3">
        <w:rPr>
          <w:rFonts w:ascii="Times New Roman" w:eastAsia="Times New Roman" w:hAnsi="Times New Roman" w:cs="Times New Roman"/>
          <w:color w:val="000000"/>
          <w:sz w:val="22"/>
          <w:szCs w:val="22"/>
        </w:rPr>
        <w:t>DASTA Financial</w:t>
      </w:r>
      <w:r w:rsidRPr="00296068">
        <w:rPr>
          <w:rFonts w:ascii="Times New Roman" w:eastAsia="Times New Roman" w:hAnsi="Times New Roman" w:cs="Times New Roman"/>
          <w:color w:val="000000"/>
          <w:sz w:val="22"/>
          <w:szCs w:val="22"/>
        </w:rPr>
        <w:t xml:space="preserve">”) serves Client as an electronic based broker-dealer providing self-directed brokerage services. By becoming a participant in the Program, opening an Account, and agreeing to the terms and conditions of </w:t>
      </w:r>
      <w:r w:rsidR="0035281C" w:rsidRPr="00A320F3">
        <w:rPr>
          <w:rFonts w:ascii="Times New Roman" w:eastAsia="Times New Roman" w:hAnsi="Times New Roman" w:cs="Times New Roman"/>
          <w:color w:val="000000"/>
          <w:sz w:val="22"/>
          <w:szCs w:val="22"/>
        </w:rPr>
        <w:t>dub App</w:t>
      </w:r>
      <w:r w:rsidRPr="00296068">
        <w:rPr>
          <w:rFonts w:ascii="Times New Roman" w:eastAsia="Times New Roman" w:hAnsi="Times New Roman" w:cs="Times New Roman"/>
          <w:color w:val="000000"/>
          <w:sz w:val="22"/>
          <w:szCs w:val="22"/>
        </w:rPr>
        <w:t xml:space="preserve"> Client agrees to receive all communications from </w:t>
      </w:r>
      <w:r w:rsidR="0035281C" w:rsidRPr="00A320F3">
        <w:rPr>
          <w:rFonts w:ascii="Times New Roman" w:eastAsia="Times New Roman" w:hAnsi="Times New Roman" w:cs="Times New Roman"/>
          <w:color w:val="000000"/>
          <w:sz w:val="22"/>
          <w:szCs w:val="22"/>
        </w:rPr>
        <w:t>DASTA Investments</w:t>
      </w:r>
      <w:r w:rsidRPr="00296068">
        <w:rPr>
          <w:rFonts w:ascii="Times New Roman" w:eastAsia="Times New Roman" w:hAnsi="Times New Roman" w:cs="Times New Roman"/>
          <w:color w:val="000000"/>
          <w:sz w:val="22"/>
          <w:szCs w:val="22"/>
        </w:rPr>
        <w:t xml:space="preserve"> and </w:t>
      </w:r>
      <w:r w:rsidR="0035281C" w:rsidRPr="00A320F3">
        <w:rPr>
          <w:rFonts w:ascii="Times New Roman" w:eastAsia="Times New Roman" w:hAnsi="Times New Roman" w:cs="Times New Roman"/>
          <w:color w:val="000000"/>
          <w:sz w:val="22"/>
          <w:szCs w:val="22"/>
        </w:rPr>
        <w:t>DASTA Financial</w:t>
      </w:r>
      <w:r w:rsidRPr="00296068">
        <w:rPr>
          <w:rFonts w:ascii="Times New Roman" w:eastAsia="Times New Roman" w:hAnsi="Times New Roman" w:cs="Times New Roman"/>
          <w:color w:val="000000"/>
          <w:sz w:val="22"/>
          <w:szCs w:val="22"/>
        </w:rPr>
        <w:t xml:space="preserve"> via the </w:t>
      </w:r>
      <w:r w:rsidR="0035281C" w:rsidRPr="00A320F3">
        <w:rPr>
          <w:rFonts w:ascii="Times New Roman" w:eastAsia="Times New Roman" w:hAnsi="Times New Roman" w:cs="Times New Roman"/>
          <w:color w:val="000000"/>
          <w:sz w:val="22"/>
          <w:szCs w:val="22"/>
        </w:rPr>
        <w:t>dub App</w:t>
      </w:r>
      <w:r w:rsidRPr="00296068">
        <w:rPr>
          <w:rFonts w:ascii="Times New Roman" w:eastAsia="Times New Roman" w:hAnsi="Times New Roman" w:cs="Times New Roman"/>
          <w:color w:val="000000"/>
          <w:sz w:val="22"/>
          <w:szCs w:val="22"/>
        </w:rPr>
        <w:t xml:space="preserve"> or e-mail. By agreeing to electronic delivery Client is giving informed consent to electronic delivery of all Account Communications</w:t>
      </w:r>
      <w:r w:rsidR="0035281C" w:rsidRPr="00A320F3">
        <w:rPr>
          <w:rFonts w:ascii="Times New Roman" w:eastAsia="Times New Roman" w:hAnsi="Times New Roman" w:cs="Times New Roman"/>
          <w:color w:val="000000"/>
          <w:sz w:val="22"/>
          <w:szCs w:val="22"/>
        </w:rPr>
        <w:t>. “</w:t>
      </w:r>
      <w:r w:rsidRPr="00296068">
        <w:rPr>
          <w:rFonts w:ascii="Times New Roman" w:eastAsia="Times New Roman" w:hAnsi="Times New Roman" w:cs="Times New Roman"/>
          <w:color w:val="000000"/>
          <w:sz w:val="22"/>
          <w:szCs w:val="22"/>
        </w:rPr>
        <w:t>Account Communications</w:t>
      </w:r>
      <w:r w:rsidR="0035281C" w:rsidRPr="00A320F3">
        <w:rPr>
          <w:rFonts w:ascii="Times New Roman" w:eastAsia="Times New Roman" w:hAnsi="Times New Roman" w:cs="Times New Roman"/>
          <w:color w:val="000000"/>
          <w:sz w:val="22"/>
          <w:szCs w:val="22"/>
        </w:rPr>
        <w:t xml:space="preserve">” shall </w:t>
      </w:r>
      <w:r w:rsidRPr="00296068">
        <w:rPr>
          <w:rFonts w:ascii="Times New Roman" w:eastAsia="Times New Roman" w:hAnsi="Times New Roman" w:cs="Times New Roman"/>
          <w:color w:val="000000"/>
          <w:sz w:val="22"/>
          <w:szCs w:val="22"/>
        </w:rPr>
        <w:t xml:space="preserve">mean all current and future Account statements, trade confirmations, notices, disclosures, regulatory communications and other information, documents, data and records regarding the Account and all services provided by </w:t>
      </w:r>
      <w:r w:rsidR="0035281C" w:rsidRPr="00A320F3">
        <w:rPr>
          <w:rFonts w:ascii="Times New Roman" w:eastAsia="Times New Roman" w:hAnsi="Times New Roman" w:cs="Times New Roman"/>
          <w:color w:val="000000"/>
          <w:sz w:val="22"/>
          <w:szCs w:val="22"/>
        </w:rPr>
        <w:t>DASTA Investments</w:t>
      </w:r>
      <w:r w:rsidRPr="00296068">
        <w:rPr>
          <w:rFonts w:ascii="Times New Roman" w:eastAsia="Times New Roman" w:hAnsi="Times New Roman" w:cs="Times New Roman"/>
          <w:color w:val="000000"/>
          <w:sz w:val="22"/>
          <w:szCs w:val="22"/>
        </w:rPr>
        <w:t xml:space="preserve"> and </w:t>
      </w:r>
      <w:r w:rsidR="0035281C" w:rsidRPr="00A320F3">
        <w:rPr>
          <w:rFonts w:ascii="Times New Roman" w:eastAsia="Times New Roman" w:hAnsi="Times New Roman" w:cs="Times New Roman"/>
          <w:color w:val="000000"/>
          <w:sz w:val="22"/>
          <w:szCs w:val="22"/>
        </w:rPr>
        <w:t>DASTA Financial</w:t>
      </w:r>
      <w:r w:rsidRPr="00296068">
        <w:rPr>
          <w:rFonts w:ascii="Times New Roman" w:eastAsia="Times New Roman" w:hAnsi="Times New Roman" w:cs="Times New Roman"/>
          <w:color w:val="000000"/>
          <w:sz w:val="22"/>
          <w:szCs w:val="22"/>
        </w:rPr>
        <w:t xml:space="preserve"> (including amendments to</w:t>
      </w:r>
      <w:r w:rsidR="0035281C" w:rsidRPr="00A320F3">
        <w:rPr>
          <w:rFonts w:ascii="Times New Roman" w:eastAsia="Times New Roman" w:hAnsi="Times New Roman" w:cs="Times New Roman"/>
          <w:color w:val="000000"/>
          <w:sz w:val="22"/>
          <w:szCs w:val="22"/>
        </w:rPr>
        <w:t xml:space="preserve"> Customer</w:t>
      </w:r>
      <w:r w:rsidRPr="00296068">
        <w:rPr>
          <w:rFonts w:ascii="Times New Roman" w:eastAsia="Times New Roman" w:hAnsi="Times New Roman" w:cs="Times New Roman"/>
          <w:color w:val="000000"/>
          <w:sz w:val="22"/>
          <w:szCs w:val="22"/>
        </w:rPr>
        <w:t xml:space="preserve"> Advisory Agreement and Brokerage Agreement) delivered or provided to Client by </w:t>
      </w:r>
      <w:r w:rsidR="0035281C" w:rsidRPr="00A320F3">
        <w:rPr>
          <w:rFonts w:ascii="Times New Roman" w:eastAsia="Times New Roman" w:hAnsi="Times New Roman" w:cs="Times New Roman"/>
          <w:color w:val="000000"/>
          <w:sz w:val="22"/>
          <w:szCs w:val="22"/>
        </w:rPr>
        <w:t>DASTA Investments</w:t>
      </w:r>
      <w:r w:rsidRPr="00296068">
        <w:rPr>
          <w:rFonts w:ascii="Times New Roman" w:eastAsia="Times New Roman" w:hAnsi="Times New Roman" w:cs="Times New Roman"/>
          <w:color w:val="000000"/>
          <w:sz w:val="22"/>
          <w:szCs w:val="22"/>
        </w:rPr>
        <w:t xml:space="preserve">, by </w:t>
      </w:r>
      <w:r w:rsidR="0035281C" w:rsidRPr="00A320F3">
        <w:rPr>
          <w:rFonts w:ascii="Times New Roman" w:eastAsia="Times New Roman" w:hAnsi="Times New Roman" w:cs="Times New Roman"/>
          <w:color w:val="000000"/>
          <w:sz w:val="22"/>
          <w:szCs w:val="22"/>
        </w:rPr>
        <w:t>DASTA Investments</w:t>
      </w:r>
      <w:r w:rsidRPr="00296068">
        <w:rPr>
          <w:rFonts w:ascii="Times New Roman" w:eastAsia="Times New Roman" w:hAnsi="Times New Roman" w:cs="Times New Roman"/>
          <w:color w:val="000000"/>
          <w:sz w:val="22"/>
          <w:szCs w:val="22"/>
        </w:rPr>
        <w:t xml:space="preserve"> on behalf of </w:t>
      </w:r>
      <w:r w:rsidR="0035281C" w:rsidRPr="00A320F3">
        <w:rPr>
          <w:rFonts w:ascii="Times New Roman" w:eastAsia="Times New Roman" w:hAnsi="Times New Roman" w:cs="Times New Roman"/>
          <w:color w:val="000000"/>
          <w:sz w:val="22"/>
          <w:szCs w:val="22"/>
        </w:rPr>
        <w:t>DASTA Financial</w:t>
      </w:r>
      <w:r w:rsidRPr="00296068">
        <w:rPr>
          <w:rFonts w:ascii="Times New Roman" w:eastAsia="Times New Roman" w:hAnsi="Times New Roman" w:cs="Times New Roman"/>
          <w:color w:val="000000"/>
          <w:sz w:val="22"/>
          <w:szCs w:val="22"/>
        </w:rPr>
        <w:t xml:space="preserve">, by </w:t>
      </w:r>
      <w:r w:rsidR="0035281C" w:rsidRPr="00A320F3">
        <w:rPr>
          <w:rFonts w:ascii="Times New Roman" w:eastAsia="Times New Roman" w:hAnsi="Times New Roman" w:cs="Times New Roman"/>
          <w:color w:val="000000"/>
          <w:sz w:val="22"/>
          <w:szCs w:val="22"/>
        </w:rPr>
        <w:t>DASTA Financial</w:t>
      </w:r>
      <w:r w:rsidRPr="00296068">
        <w:rPr>
          <w:rFonts w:ascii="Times New Roman" w:eastAsia="Times New Roman" w:hAnsi="Times New Roman" w:cs="Times New Roman"/>
          <w:color w:val="000000"/>
          <w:sz w:val="22"/>
          <w:szCs w:val="22"/>
        </w:rPr>
        <w:t xml:space="preserve"> directly, or the issuers of the Securities and/or Other Property in which Client invest and other parties. </w:t>
      </w:r>
    </w:p>
    <w:p w14:paraId="65C7D1E7" w14:textId="1BD56429" w:rsidR="00296068" w:rsidRPr="00296068" w:rsidRDefault="00296068" w:rsidP="001A2CE9">
      <w:pPr>
        <w:spacing w:before="129"/>
        <w:ind w:left="534" w:right="67" w:hanging="350"/>
        <w:jc w:val="both"/>
        <w:rPr>
          <w:rFonts w:ascii="Times New Roman" w:eastAsia="Times New Roman" w:hAnsi="Times New Roman" w:cs="Times New Roman"/>
          <w:color w:val="000000"/>
          <w:sz w:val="22"/>
          <w:szCs w:val="22"/>
        </w:rPr>
      </w:pPr>
      <w:r w:rsidRPr="00296068">
        <w:rPr>
          <w:rFonts w:ascii="Times New Roman" w:eastAsia="Times New Roman" w:hAnsi="Times New Roman" w:cs="Times New Roman"/>
          <w:color w:val="000000"/>
          <w:sz w:val="22"/>
          <w:szCs w:val="22"/>
        </w:rPr>
        <w:t xml:space="preserve">2. </w:t>
      </w:r>
      <w:r w:rsidRPr="00296068">
        <w:rPr>
          <w:rFonts w:ascii="Times New Roman" w:eastAsia="Times New Roman" w:hAnsi="Times New Roman" w:cs="Times New Roman"/>
          <w:b/>
          <w:bCs/>
          <w:color w:val="000000"/>
          <w:sz w:val="22"/>
          <w:szCs w:val="22"/>
          <w:u w:val="single"/>
        </w:rPr>
        <w:t>Revocation of Consent</w:t>
      </w:r>
      <w:r w:rsidR="0035281C" w:rsidRPr="00A320F3">
        <w:rPr>
          <w:rFonts w:ascii="Times New Roman" w:eastAsia="Times New Roman" w:hAnsi="Times New Roman" w:cs="Times New Roman"/>
          <w:b/>
          <w:bCs/>
          <w:color w:val="000000"/>
          <w:sz w:val="22"/>
          <w:szCs w:val="22"/>
          <w:u w:val="single"/>
        </w:rPr>
        <w:t>:</w:t>
      </w:r>
      <w:r w:rsidR="0035281C" w:rsidRPr="00A320F3">
        <w:rPr>
          <w:rFonts w:ascii="Times New Roman" w:eastAsia="Times New Roman" w:hAnsi="Times New Roman" w:cs="Times New Roman"/>
          <w:color w:val="000000"/>
          <w:sz w:val="22"/>
          <w:szCs w:val="22"/>
        </w:rPr>
        <w:t xml:space="preserve"> </w:t>
      </w:r>
      <w:r w:rsidRPr="00296068">
        <w:rPr>
          <w:rFonts w:ascii="Times New Roman" w:eastAsia="Times New Roman" w:hAnsi="Times New Roman" w:cs="Times New Roman"/>
          <w:color w:val="000000"/>
          <w:sz w:val="22"/>
          <w:szCs w:val="22"/>
        </w:rPr>
        <w:t xml:space="preserve">Client may revoke or restrict consent to electronic delivery of Account Communications at any time, subject to the terms of the </w:t>
      </w:r>
      <w:r w:rsidR="0035281C" w:rsidRPr="00A320F3">
        <w:rPr>
          <w:rFonts w:ascii="Times New Roman" w:eastAsia="Times New Roman" w:hAnsi="Times New Roman" w:cs="Times New Roman"/>
          <w:color w:val="000000"/>
          <w:sz w:val="22"/>
          <w:szCs w:val="22"/>
        </w:rPr>
        <w:t xml:space="preserve">Customer </w:t>
      </w:r>
      <w:r w:rsidRPr="00296068">
        <w:rPr>
          <w:rFonts w:ascii="Times New Roman" w:eastAsia="Times New Roman" w:hAnsi="Times New Roman" w:cs="Times New Roman"/>
          <w:color w:val="000000"/>
          <w:sz w:val="22"/>
          <w:szCs w:val="22"/>
        </w:rPr>
        <w:t xml:space="preserve">Advisory Agreement and Brokerage Agreement, by notifying </w:t>
      </w:r>
      <w:r w:rsidR="0035281C" w:rsidRPr="00A320F3">
        <w:rPr>
          <w:rFonts w:ascii="Times New Roman" w:eastAsia="Times New Roman" w:hAnsi="Times New Roman" w:cs="Times New Roman"/>
          <w:color w:val="000000"/>
          <w:sz w:val="22"/>
          <w:szCs w:val="22"/>
        </w:rPr>
        <w:t>DASTA Investments</w:t>
      </w:r>
      <w:r w:rsidRPr="00296068">
        <w:rPr>
          <w:rFonts w:ascii="Times New Roman" w:eastAsia="Times New Roman" w:hAnsi="Times New Roman" w:cs="Times New Roman"/>
          <w:color w:val="000000"/>
          <w:sz w:val="22"/>
          <w:szCs w:val="22"/>
        </w:rPr>
        <w:t xml:space="preserve"> in writing of intention to do so. Client also has the right to request paper delivery of any Account Communication that the law requires </w:t>
      </w:r>
      <w:r w:rsidR="0035281C" w:rsidRPr="00A320F3">
        <w:rPr>
          <w:rFonts w:ascii="Times New Roman" w:eastAsia="Times New Roman" w:hAnsi="Times New Roman" w:cs="Times New Roman"/>
          <w:color w:val="000000"/>
          <w:sz w:val="22"/>
          <w:szCs w:val="22"/>
        </w:rPr>
        <w:t>DASTA Investments</w:t>
      </w:r>
      <w:r w:rsidRPr="00296068">
        <w:rPr>
          <w:rFonts w:ascii="Times New Roman" w:eastAsia="Times New Roman" w:hAnsi="Times New Roman" w:cs="Times New Roman"/>
          <w:color w:val="000000"/>
          <w:sz w:val="22"/>
          <w:szCs w:val="22"/>
        </w:rPr>
        <w:t xml:space="preserve"> or </w:t>
      </w:r>
      <w:r w:rsidR="0035281C" w:rsidRPr="00A320F3">
        <w:rPr>
          <w:rFonts w:ascii="Times New Roman" w:eastAsia="Times New Roman" w:hAnsi="Times New Roman" w:cs="Times New Roman"/>
          <w:color w:val="000000"/>
          <w:sz w:val="22"/>
          <w:szCs w:val="22"/>
        </w:rPr>
        <w:t>DASTA Financial</w:t>
      </w:r>
      <w:r w:rsidRPr="00296068">
        <w:rPr>
          <w:rFonts w:ascii="Times New Roman" w:eastAsia="Times New Roman" w:hAnsi="Times New Roman" w:cs="Times New Roman"/>
          <w:color w:val="000000"/>
          <w:sz w:val="22"/>
          <w:szCs w:val="22"/>
        </w:rPr>
        <w:t xml:space="preserve"> to provide Client in paper form. Client understands that</w:t>
      </w:r>
      <w:r w:rsidR="0035281C" w:rsidRPr="00A320F3">
        <w:rPr>
          <w:rFonts w:ascii="Times New Roman" w:eastAsia="Times New Roman" w:hAnsi="Times New Roman" w:cs="Times New Roman"/>
          <w:color w:val="000000"/>
          <w:sz w:val="22"/>
          <w:szCs w:val="22"/>
        </w:rPr>
        <w:t xml:space="preserve"> </w:t>
      </w:r>
      <w:r w:rsidRPr="00296068">
        <w:rPr>
          <w:rFonts w:ascii="Times New Roman" w:eastAsia="Times New Roman" w:hAnsi="Times New Roman" w:cs="Times New Roman"/>
          <w:color w:val="000000"/>
          <w:sz w:val="22"/>
          <w:szCs w:val="22"/>
        </w:rPr>
        <w:t xml:space="preserve">the foregoing fee disclosures notwithstanding, if Client revokes or restricts consent to electronic delivery of Account Communications or requests paper delivery, </w:t>
      </w:r>
      <w:r w:rsidR="0035281C" w:rsidRPr="00A320F3">
        <w:rPr>
          <w:rFonts w:ascii="Times New Roman" w:eastAsia="Times New Roman" w:hAnsi="Times New Roman" w:cs="Times New Roman"/>
          <w:color w:val="000000"/>
          <w:sz w:val="22"/>
          <w:szCs w:val="22"/>
        </w:rPr>
        <w:t>DASTA Investments</w:t>
      </w:r>
      <w:r w:rsidRPr="00296068">
        <w:rPr>
          <w:rFonts w:ascii="Times New Roman" w:eastAsia="Times New Roman" w:hAnsi="Times New Roman" w:cs="Times New Roman"/>
          <w:color w:val="000000"/>
          <w:sz w:val="22"/>
          <w:szCs w:val="22"/>
        </w:rPr>
        <w:t xml:space="preserve"> or </w:t>
      </w:r>
      <w:r w:rsidR="0035281C" w:rsidRPr="00A320F3">
        <w:rPr>
          <w:rFonts w:ascii="Times New Roman" w:eastAsia="Times New Roman" w:hAnsi="Times New Roman" w:cs="Times New Roman"/>
          <w:color w:val="000000"/>
          <w:sz w:val="22"/>
          <w:szCs w:val="22"/>
        </w:rPr>
        <w:t>DASTA Financial</w:t>
      </w:r>
      <w:r w:rsidRPr="00296068">
        <w:rPr>
          <w:rFonts w:ascii="Times New Roman" w:eastAsia="Times New Roman" w:hAnsi="Times New Roman" w:cs="Times New Roman"/>
          <w:color w:val="000000"/>
          <w:sz w:val="22"/>
          <w:szCs w:val="22"/>
        </w:rPr>
        <w:t xml:space="preserve">, at their discretion, may charge Client a reasonable service fee for the delivery of Account Communications that would otherwise be delivered to Client electronically, restrict the Account, or close the Account. Neither Client’s revocation or restriction of consent, Client’s request for paper delivery, nor </w:t>
      </w:r>
      <w:r w:rsidR="0035281C" w:rsidRPr="00A320F3">
        <w:rPr>
          <w:rFonts w:ascii="Times New Roman" w:eastAsia="Times New Roman" w:hAnsi="Times New Roman" w:cs="Times New Roman"/>
          <w:color w:val="000000"/>
          <w:sz w:val="22"/>
          <w:szCs w:val="22"/>
        </w:rPr>
        <w:t>DASTA Investments</w:t>
      </w:r>
      <w:r w:rsidRPr="00296068">
        <w:rPr>
          <w:rFonts w:ascii="Times New Roman" w:eastAsia="Times New Roman" w:hAnsi="Times New Roman" w:cs="Times New Roman"/>
          <w:color w:val="000000"/>
          <w:sz w:val="22"/>
          <w:szCs w:val="22"/>
        </w:rPr>
        <w:t xml:space="preserve">’ or </w:t>
      </w:r>
      <w:r w:rsidR="0035281C" w:rsidRPr="00A320F3">
        <w:rPr>
          <w:rFonts w:ascii="Times New Roman" w:eastAsia="Times New Roman" w:hAnsi="Times New Roman" w:cs="Times New Roman"/>
          <w:color w:val="000000"/>
          <w:sz w:val="22"/>
          <w:szCs w:val="22"/>
        </w:rPr>
        <w:t>DASTA Financial</w:t>
      </w:r>
      <w:r w:rsidRPr="00296068">
        <w:rPr>
          <w:rFonts w:ascii="Times New Roman" w:eastAsia="Times New Roman" w:hAnsi="Times New Roman" w:cs="Times New Roman"/>
          <w:color w:val="000000"/>
          <w:sz w:val="22"/>
          <w:szCs w:val="22"/>
        </w:rPr>
        <w:t>'s delivery of paper copies of Account Communications will affect the legal effectiveness or validity of any electronic communication provided while Client’s consent was in effect. </w:t>
      </w:r>
    </w:p>
    <w:p w14:paraId="5CF127BA" w14:textId="393209CC" w:rsidR="00296068" w:rsidRPr="00296068" w:rsidRDefault="00296068" w:rsidP="001A2CE9">
      <w:pPr>
        <w:spacing w:before="129"/>
        <w:ind w:left="533" w:right="112" w:hanging="359"/>
        <w:jc w:val="both"/>
        <w:rPr>
          <w:rFonts w:ascii="Times New Roman" w:eastAsia="Times New Roman" w:hAnsi="Times New Roman" w:cs="Times New Roman"/>
          <w:color w:val="000000"/>
          <w:sz w:val="22"/>
          <w:szCs w:val="22"/>
        </w:rPr>
      </w:pPr>
      <w:r w:rsidRPr="00296068">
        <w:rPr>
          <w:rFonts w:ascii="Times New Roman" w:eastAsia="Times New Roman" w:hAnsi="Times New Roman" w:cs="Times New Roman"/>
          <w:color w:val="000000"/>
          <w:sz w:val="22"/>
          <w:szCs w:val="22"/>
        </w:rPr>
        <w:t xml:space="preserve">3. </w:t>
      </w:r>
      <w:r w:rsidRPr="00296068">
        <w:rPr>
          <w:rFonts w:ascii="Times New Roman" w:eastAsia="Times New Roman" w:hAnsi="Times New Roman" w:cs="Times New Roman"/>
          <w:b/>
          <w:bCs/>
          <w:color w:val="000000"/>
          <w:sz w:val="22"/>
          <w:szCs w:val="22"/>
          <w:u w:val="single"/>
        </w:rPr>
        <w:t>Electronic Delivery System</w:t>
      </w:r>
      <w:r w:rsidR="0035281C" w:rsidRPr="00A320F3">
        <w:rPr>
          <w:rFonts w:ascii="Times New Roman" w:eastAsia="Times New Roman" w:hAnsi="Times New Roman" w:cs="Times New Roman"/>
          <w:color w:val="000000"/>
          <w:sz w:val="22"/>
          <w:szCs w:val="22"/>
        </w:rPr>
        <w:t>:</w:t>
      </w:r>
      <w:r w:rsidRPr="00296068">
        <w:rPr>
          <w:rFonts w:ascii="Times New Roman" w:eastAsia="Times New Roman" w:hAnsi="Times New Roman" w:cs="Times New Roman"/>
          <w:color w:val="000000"/>
          <w:sz w:val="22"/>
          <w:szCs w:val="22"/>
        </w:rPr>
        <w:t xml:space="preserve"> </w:t>
      </w:r>
      <w:r w:rsidR="0035281C" w:rsidRPr="00A320F3">
        <w:rPr>
          <w:rFonts w:ascii="Times New Roman" w:eastAsia="Times New Roman" w:hAnsi="Times New Roman" w:cs="Times New Roman"/>
          <w:color w:val="000000"/>
          <w:sz w:val="22"/>
          <w:szCs w:val="22"/>
        </w:rPr>
        <w:t>DASTA Investments</w:t>
      </w:r>
      <w:r w:rsidRPr="00296068">
        <w:rPr>
          <w:rFonts w:ascii="Times New Roman" w:eastAsia="Times New Roman" w:hAnsi="Times New Roman" w:cs="Times New Roman"/>
          <w:color w:val="000000"/>
          <w:sz w:val="22"/>
          <w:szCs w:val="22"/>
        </w:rPr>
        <w:t xml:space="preserve"> and </w:t>
      </w:r>
      <w:r w:rsidR="0035281C" w:rsidRPr="00A320F3">
        <w:rPr>
          <w:rFonts w:ascii="Times New Roman" w:eastAsia="Times New Roman" w:hAnsi="Times New Roman" w:cs="Times New Roman"/>
          <w:color w:val="000000"/>
          <w:sz w:val="22"/>
          <w:szCs w:val="22"/>
        </w:rPr>
        <w:t>DASTA Financial</w:t>
      </w:r>
      <w:r w:rsidRPr="00296068">
        <w:rPr>
          <w:rFonts w:ascii="Times New Roman" w:eastAsia="Times New Roman" w:hAnsi="Times New Roman" w:cs="Times New Roman"/>
          <w:color w:val="000000"/>
          <w:sz w:val="22"/>
          <w:szCs w:val="22"/>
        </w:rPr>
        <w:t xml:space="preserve"> will deliver Account Communications by making them available via the </w:t>
      </w:r>
      <w:r w:rsidR="0035281C" w:rsidRPr="00A320F3">
        <w:rPr>
          <w:rFonts w:ascii="Times New Roman" w:eastAsia="Times New Roman" w:hAnsi="Times New Roman" w:cs="Times New Roman"/>
          <w:color w:val="000000"/>
          <w:sz w:val="22"/>
          <w:szCs w:val="22"/>
        </w:rPr>
        <w:t>dub App</w:t>
      </w:r>
      <w:r w:rsidRPr="00296068">
        <w:rPr>
          <w:rFonts w:ascii="Times New Roman" w:eastAsia="Times New Roman" w:hAnsi="Times New Roman" w:cs="Times New Roman"/>
          <w:color w:val="000000"/>
          <w:sz w:val="22"/>
          <w:szCs w:val="22"/>
        </w:rPr>
        <w:t xml:space="preserve">. If required by applicable law or rules, </w:t>
      </w:r>
      <w:r w:rsidR="0035281C" w:rsidRPr="00A320F3">
        <w:rPr>
          <w:rFonts w:ascii="Times New Roman" w:eastAsia="Times New Roman" w:hAnsi="Times New Roman" w:cs="Times New Roman"/>
          <w:color w:val="000000"/>
          <w:sz w:val="22"/>
          <w:szCs w:val="22"/>
        </w:rPr>
        <w:t>DASTA Investments</w:t>
      </w:r>
      <w:r w:rsidRPr="00296068">
        <w:rPr>
          <w:rFonts w:ascii="Times New Roman" w:eastAsia="Times New Roman" w:hAnsi="Times New Roman" w:cs="Times New Roman"/>
          <w:color w:val="000000"/>
          <w:sz w:val="22"/>
          <w:szCs w:val="22"/>
        </w:rPr>
        <w:t xml:space="preserve"> or </w:t>
      </w:r>
      <w:r w:rsidR="0035281C" w:rsidRPr="00A320F3">
        <w:rPr>
          <w:rFonts w:ascii="Times New Roman" w:eastAsia="Times New Roman" w:hAnsi="Times New Roman" w:cs="Times New Roman"/>
          <w:color w:val="000000"/>
          <w:sz w:val="22"/>
          <w:szCs w:val="22"/>
        </w:rPr>
        <w:t>DASTA Financial</w:t>
      </w:r>
      <w:r w:rsidRPr="00296068">
        <w:rPr>
          <w:rFonts w:ascii="Times New Roman" w:eastAsia="Times New Roman" w:hAnsi="Times New Roman" w:cs="Times New Roman"/>
          <w:color w:val="000000"/>
          <w:sz w:val="22"/>
          <w:szCs w:val="22"/>
        </w:rPr>
        <w:t xml:space="preserve"> will notify Client by e-mail when Account Communications are posted on the </w:t>
      </w:r>
      <w:r w:rsidR="0035281C" w:rsidRPr="00A320F3">
        <w:rPr>
          <w:rFonts w:ascii="Times New Roman" w:eastAsia="Times New Roman" w:hAnsi="Times New Roman" w:cs="Times New Roman"/>
          <w:color w:val="000000"/>
          <w:sz w:val="22"/>
          <w:szCs w:val="22"/>
        </w:rPr>
        <w:t>dub App</w:t>
      </w:r>
      <w:r w:rsidRPr="00296068">
        <w:rPr>
          <w:rFonts w:ascii="Times New Roman" w:eastAsia="Times New Roman" w:hAnsi="Times New Roman" w:cs="Times New Roman"/>
          <w:color w:val="000000"/>
          <w:sz w:val="22"/>
          <w:szCs w:val="22"/>
        </w:rPr>
        <w:t xml:space="preserve">. Such notification may be sent directly by </w:t>
      </w:r>
      <w:r w:rsidR="0035281C" w:rsidRPr="00A320F3">
        <w:rPr>
          <w:rFonts w:ascii="Times New Roman" w:eastAsia="Times New Roman" w:hAnsi="Times New Roman" w:cs="Times New Roman"/>
          <w:color w:val="000000"/>
          <w:sz w:val="22"/>
          <w:szCs w:val="22"/>
        </w:rPr>
        <w:t>DASTA Investments</w:t>
      </w:r>
      <w:r w:rsidRPr="00296068">
        <w:rPr>
          <w:rFonts w:ascii="Times New Roman" w:eastAsia="Times New Roman" w:hAnsi="Times New Roman" w:cs="Times New Roman"/>
          <w:color w:val="000000"/>
          <w:sz w:val="22"/>
          <w:szCs w:val="22"/>
        </w:rPr>
        <w:t xml:space="preserve">, by </w:t>
      </w:r>
      <w:r w:rsidR="0035281C" w:rsidRPr="00A320F3">
        <w:rPr>
          <w:rFonts w:ascii="Times New Roman" w:eastAsia="Times New Roman" w:hAnsi="Times New Roman" w:cs="Times New Roman"/>
          <w:color w:val="000000"/>
          <w:sz w:val="22"/>
          <w:szCs w:val="22"/>
        </w:rPr>
        <w:t>DASTA Financial</w:t>
      </w:r>
      <w:r w:rsidRPr="00296068">
        <w:rPr>
          <w:rFonts w:ascii="Times New Roman" w:eastAsia="Times New Roman" w:hAnsi="Times New Roman" w:cs="Times New Roman"/>
          <w:color w:val="000000"/>
          <w:sz w:val="22"/>
          <w:szCs w:val="22"/>
        </w:rPr>
        <w:t xml:space="preserve"> via </w:t>
      </w:r>
      <w:r w:rsidR="0035281C" w:rsidRPr="00A320F3">
        <w:rPr>
          <w:rFonts w:ascii="Times New Roman" w:eastAsia="Times New Roman" w:hAnsi="Times New Roman" w:cs="Times New Roman"/>
          <w:color w:val="000000"/>
          <w:sz w:val="22"/>
          <w:szCs w:val="22"/>
        </w:rPr>
        <w:t>DASTA Investments</w:t>
      </w:r>
      <w:r w:rsidRPr="00296068">
        <w:rPr>
          <w:rFonts w:ascii="Times New Roman" w:eastAsia="Times New Roman" w:hAnsi="Times New Roman" w:cs="Times New Roman"/>
          <w:color w:val="000000"/>
          <w:sz w:val="22"/>
          <w:szCs w:val="22"/>
        </w:rPr>
        <w:t xml:space="preserve"> email systems and addresses, or by </w:t>
      </w:r>
      <w:r w:rsidR="0035281C" w:rsidRPr="00A320F3">
        <w:rPr>
          <w:rFonts w:ascii="Times New Roman" w:eastAsia="Times New Roman" w:hAnsi="Times New Roman" w:cs="Times New Roman"/>
          <w:color w:val="000000"/>
          <w:sz w:val="22"/>
          <w:szCs w:val="22"/>
        </w:rPr>
        <w:t>DASTA Investments</w:t>
      </w:r>
      <w:r w:rsidRPr="00296068">
        <w:rPr>
          <w:rFonts w:ascii="Times New Roman" w:eastAsia="Times New Roman" w:hAnsi="Times New Roman" w:cs="Times New Roman"/>
          <w:color w:val="000000"/>
          <w:sz w:val="22"/>
          <w:szCs w:val="22"/>
        </w:rPr>
        <w:t xml:space="preserve"> on behalf of </w:t>
      </w:r>
      <w:r w:rsidR="0035281C" w:rsidRPr="00A320F3">
        <w:rPr>
          <w:rFonts w:ascii="Times New Roman" w:eastAsia="Times New Roman" w:hAnsi="Times New Roman" w:cs="Times New Roman"/>
          <w:color w:val="000000"/>
          <w:sz w:val="22"/>
          <w:szCs w:val="22"/>
        </w:rPr>
        <w:t>DASTA Financial</w:t>
      </w:r>
      <w:r w:rsidRPr="00296068">
        <w:rPr>
          <w:rFonts w:ascii="Times New Roman" w:eastAsia="Times New Roman" w:hAnsi="Times New Roman" w:cs="Times New Roman"/>
          <w:color w:val="000000"/>
          <w:sz w:val="22"/>
          <w:szCs w:val="22"/>
        </w:rPr>
        <w:t xml:space="preserve">. Client will have access through the </w:t>
      </w:r>
      <w:r w:rsidR="0035281C" w:rsidRPr="00A320F3">
        <w:rPr>
          <w:rFonts w:ascii="Times New Roman" w:eastAsia="Times New Roman" w:hAnsi="Times New Roman" w:cs="Times New Roman"/>
          <w:color w:val="000000"/>
          <w:sz w:val="22"/>
          <w:szCs w:val="22"/>
        </w:rPr>
        <w:t>dub App</w:t>
      </w:r>
      <w:r w:rsidRPr="00296068">
        <w:rPr>
          <w:rFonts w:ascii="Times New Roman" w:eastAsia="Times New Roman" w:hAnsi="Times New Roman" w:cs="Times New Roman"/>
          <w:color w:val="000000"/>
          <w:sz w:val="22"/>
          <w:szCs w:val="22"/>
        </w:rPr>
        <w:t xml:space="preserve"> to an archive of all documents Client received via electronic delivery for at least</w:t>
      </w:r>
      <w:r w:rsidR="0035281C" w:rsidRPr="00A320F3">
        <w:rPr>
          <w:rFonts w:ascii="Times New Roman" w:eastAsia="Times New Roman" w:hAnsi="Times New Roman" w:cs="Times New Roman"/>
          <w:color w:val="000000"/>
          <w:sz w:val="22"/>
          <w:szCs w:val="22"/>
        </w:rPr>
        <w:t xml:space="preserve"> </w:t>
      </w:r>
      <w:r w:rsidRPr="00296068">
        <w:rPr>
          <w:rFonts w:ascii="Times New Roman" w:eastAsia="Times New Roman" w:hAnsi="Times New Roman" w:cs="Times New Roman"/>
          <w:color w:val="000000"/>
          <w:sz w:val="22"/>
          <w:szCs w:val="22"/>
        </w:rPr>
        <w:t xml:space="preserve">the current year. Client may obtain copies of earlier documents on request. All e-mail notifications of Account Communications will be sent to Client’s e-mail address of record. Client is responsible for maintaining a valid email address and software and hardware to receive, read, and send email. Client hereby agrees to provide </w:t>
      </w:r>
      <w:r w:rsidR="0035281C" w:rsidRPr="00A320F3">
        <w:rPr>
          <w:rFonts w:ascii="Times New Roman" w:eastAsia="Times New Roman" w:hAnsi="Times New Roman" w:cs="Times New Roman"/>
          <w:color w:val="000000"/>
          <w:sz w:val="22"/>
          <w:szCs w:val="22"/>
        </w:rPr>
        <w:t>DASTA Investments</w:t>
      </w:r>
      <w:r w:rsidRPr="00296068">
        <w:rPr>
          <w:rFonts w:ascii="Times New Roman" w:eastAsia="Times New Roman" w:hAnsi="Times New Roman" w:cs="Times New Roman"/>
          <w:color w:val="000000"/>
          <w:sz w:val="22"/>
          <w:szCs w:val="22"/>
        </w:rPr>
        <w:t xml:space="preserve"> and </w:t>
      </w:r>
      <w:r w:rsidR="0035281C" w:rsidRPr="00A320F3">
        <w:rPr>
          <w:rFonts w:ascii="Times New Roman" w:eastAsia="Times New Roman" w:hAnsi="Times New Roman" w:cs="Times New Roman"/>
          <w:color w:val="000000"/>
          <w:sz w:val="22"/>
          <w:szCs w:val="22"/>
        </w:rPr>
        <w:t>DASTA Financial</w:t>
      </w:r>
      <w:r w:rsidRPr="00296068">
        <w:rPr>
          <w:rFonts w:ascii="Times New Roman" w:eastAsia="Times New Roman" w:hAnsi="Times New Roman" w:cs="Times New Roman"/>
          <w:color w:val="000000"/>
          <w:sz w:val="22"/>
          <w:szCs w:val="22"/>
        </w:rPr>
        <w:t xml:space="preserve"> with a current email address and promptly notify </w:t>
      </w:r>
      <w:r w:rsidR="0035281C" w:rsidRPr="00A320F3">
        <w:rPr>
          <w:rFonts w:ascii="Times New Roman" w:eastAsia="Times New Roman" w:hAnsi="Times New Roman" w:cs="Times New Roman"/>
          <w:color w:val="000000"/>
          <w:sz w:val="22"/>
          <w:szCs w:val="22"/>
        </w:rPr>
        <w:t>DASTA Investments</w:t>
      </w:r>
      <w:r w:rsidRPr="00296068">
        <w:rPr>
          <w:rFonts w:ascii="Times New Roman" w:eastAsia="Times New Roman" w:hAnsi="Times New Roman" w:cs="Times New Roman"/>
          <w:color w:val="000000"/>
          <w:sz w:val="22"/>
          <w:szCs w:val="22"/>
        </w:rPr>
        <w:t xml:space="preserve"> and </w:t>
      </w:r>
      <w:r w:rsidR="0035281C" w:rsidRPr="00A320F3">
        <w:rPr>
          <w:rFonts w:ascii="Times New Roman" w:eastAsia="Times New Roman" w:hAnsi="Times New Roman" w:cs="Times New Roman"/>
          <w:color w:val="000000"/>
          <w:sz w:val="22"/>
          <w:szCs w:val="22"/>
        </w:rPr>
        <w:t>DASTA Financial</w:t>
      </w:r>
      <w:r w:rsidRPr="00296068">
        <w:rPr>
          <w:rFonts w:ascii="Times New Roman" w:eastAsia="Times New Roman" w:hAnsi="Times New Roman" w:cs="Times New Roman"/>
          <w:color w:val="000000"/>
          <w:sz w:val="22"/>
          <w:szCs w:val="22"/>
        </w:rPr>
        <w:t xml:space="preserve"> of any changes to his or her email address in his or her Account on the </w:t>
      </w:r>
      <w:r w:rsidR="0035281C" w:rsidRPr="00A320F3">
        <w:rPr>
          <w:rFonts w:ascii="Times New Roman" w:eastAsia="Times New Roman" w:hAnsi="Times New Roman" w:cs="Times New Roman"/>
          <w:color w:val="000000"/>
          <w:sz w:val="22"/>
          <w:szCs w:val="22"/>
        </w:rPr>
        <w:t>dub App</w:t>
      </w:r>
      <w:r w:rsidRPr="00296068">
        <w:rPr>
          <w:rFonts w:ascii="Times New Roman" w:eastAsia="Times New Roman" w:hAnsi="Times New Roman" w:cs="Times New Roman"/>
          <w:color w:val="000000"/>
          <w:sz w:val="22"/>
          <w:szCs w:val="22"/>
        </w:rPr>
        <w:t>. </w:t>
      </w:r>
    </w:p>
    <w:p w14:paraId="2A8DF68B" w14:textId="79C1C33A" w:rsidR="00296068" w:rsidRPr="00296068" w:rsidRDefault="00296068" w:rsidP="001A2CE9">
      <w:pPr>
        <w:spacing w:before="129"/>
        <w:ind w:left="527" w:right="72" w:hanging="365"/>
        <w:jc w:val="both"/>
        <w:rPr>
          <w:rFonts w:ascii="Times New Roman" w:eastAsia="Times New Roman" w:hAnsi="Times New Roman" w:cs="Times New Roman"/>
          <w:color w:val="000000"/>
          <w:sz w:val="22"/>
          <w:szCs w:val="22"/>
        </w:rPr>
      </w:pPr>
      <w:r w:rsidRPr="00296068">
        <w:rPr>
          <w:rFonts w:ascii="Times New Roman" w:eastAsia="Times New Roman" w:hAnsi="Times New Roman" w:cs="Times New Roman"/>
          <w:color w:val="000000"/>
          <w:sz w:val="22"/>
          <w:szCs w:val="22"/>
        </w:rPr>
        <w:t xml:space="preserve">4. </w:t>
      </w:r>
      <w:r w:rsidRPr="00296068">
        <w:rPr>
          <w:rFonts w:ascii="Times New Roman" w:eastAsia="Times New Roman" w:hAnsi="Times New Roman" w:cs="Times New Roman"/>
          <w:b/>
          <w:bCs/>
          <w:color w:val="000000"/>
          <w:sz w:val="22"/>
          <w:szCs w:val="22"/>
          <w:u w:val="single"/>
        </w:rPr>
        <w:t>Network Security and Reliability</w:t>
      </w:r>
      <w:r w:rsidR="0035281C" w:rsidRPr="00A320F3">
        <w:rPr>
          <w:rFonts w:ascii="Times New Roman" w:eastAsia="Times New Roman" w:hAnsi="Times New Roman" w:cs="Times New Roman"/>
          <w:color w:val="000000"/>
          <w:sz w:val="22"/>
          <w:szCs w:val="22"/>
        </w:rPr>
        <w:t>:</w:t>
      </w:r>
      <w:r w:rsidRPr="00296068">
        <w:rPr>
          <w:rFonts w:ascii="Times New Roman" w:eastAsia="Times New Roman" w:hAnsi="Times New Roman" w:cs="Times New Roman"/>
          <w:color w:val="000000"/>
          <w:sz w:val="22"/>
          <w:szCs w:val="22"/>
        </w:rPr>
        <w:t xml:space="preserve"> Client acknowledges that the Internet is not a secure network and that communications transmitted over the Internet may be accessed by unauthorized or unintended third parties. E-mail notifications sent by </w:t>
      </w:r>
      <w:r w:rsidR="0035281C" w:rsidRPr="00A320F3">
        <w:rPr>
          <w:rFonts w:ascii="Times New Roman" w:eastAsia="Times New Roman" w:hAnsi="Times New Roman" w:cs="Times New Roman"/>
          <w:color w:val="000000"/>
          <w:sz w:val="22"/>
          <w:szCs w:val="22"/>
        </w:rPr>
        <w:t>DASTA Investments</w:t>
      </w:r>
      <w:r w:rsidRPr="00296068">
        <w:rPr>
          <w:rFonts w:ascii="Times New Roman" w:eastAsia="Times New Roman" w:hAnsi="Times New Roman" w:cs="Times New Roman"/>
          <w:color w:val="000000"/>
          <w:sz w:val="22"/>
          <w:szCs w:val="22"/>
        </w:rPr>
        <w:t xml:space="preserve"> or </w:t>
      </w:r>
      <w:r w:rsidR="0035281C" w:rsidRPr="00A320F3">
        <w:rPr>
          <w:rFonts w:ascii="Times New Roman" w:eastAsia="Times New Roman" w:hAnsi="Times New Roman" w:cs="Times New Roman"/>
          <w:color w:val="000000"/>
          <w:sz w:val="22"/>
          <w:szCs w:val="22"/>
        </w:rPr>
        <w:t>DASTA Financial</w:t>
      </w:r>
      <w:r w:rsidRPr="00296068">
        <w:rPr>
          <w:rFonts w:ascii="Times New Roman" w:eastAsia="Times New Roman" w:hAnsi="Times New Roman" w:cs="Times New Roman"/>
          <w:color w:val="000000"/>
          <w:sz w:val="22"/>
          <w:szCs w:val="22"/>
        </w:rPr>
        <w:t xml:space="preserve"> will not contain sensitive or confidential customer information, including account numbers. Due to security risks, Client will not send any sensitive information, such as account numbers or Passwords, in an unencrypted e-mail. E-mails on </w:t>
      </w:r>
      <w:r w:rsidRPr="00296068">
        <w:rPr>
          <w:rFonts w:ascii="Times New Roman" w:eastAsia="Times New Roman" w:hAnsi="Times New Roman" w:cs="Times New Roman"/>
          <w:color w:val="000000"/>
          <w:sz w:val="22"/>
          <w:szCs w:val="22"/>
        </w:rPr>
        <w:lastRenderedPageBreak/>
        <w:t xml:space="preserve">rare occasions may fail to transmit properly. Regardless of whether Client receives an e mail notification, Client agrees to check the </w:t>
      </w:r>
      <w:r w:rsidR="0035281C" w:rsidRPr="00A320F3">
        <w:rPr>
          <w:rFonts w:ascii="Times New Roman" w:eastAsia="Times New Roman" w:hAnsi="Times New Roman" w:cs="Times New Roman"/>
          <w:color w:val="000000"/>
          <w:sz w:val="22"/>
          <w:szCs w:val="22"/>
        </w:rPr>
        <w:t>dub App</w:t>
      </w:r>
      <w:r w:rsidRPr="00296068">
        <w:rPr>
          <w:rFonts w:ascii="Times New Roman" w:eastAsia="Times New Roman" w:hAnsi="Times New Roman" w:cs="Times New Roman"/>
          <w:color w:val="000000"/>
          <w:sz w:val="22"/>
          <w:szCs w:val="22"/>
        </w:rPr>
        <w:t xml:space="preserve"> regularly for up-to-date information and to avoid missing time-sensitive information. Client agrees that, for Client’s records, Client can download and save or print the Account Communications Client received via electronic delivery. </w:t>
      </w:r>
    </w:p>
    <w:p w14:paraId="23380286" w14:textId="174CB3FE" w:rsidR="00296068" w:rsidRPr="00296068" w:rsidRDefault="00296068" w:rsidP="001A2CE9">
      <w:pPr>
        <w:spacing w:before="128"/>
        <w:ind w:left="533" w:right="874" w:hanging="357"/>
        <w:jc w:val="both"/>
        <w:rPr>
          <w:rFonts w:ascii="Times New Roman" w:eastAsia="Times New Roman" w:hAnsi="Times New Roman" w:cs="Times New Roman"/>
          <w:color w:val="000000"/>
          <w:sz w:val="22"/>
          <w:szCs w:val="22"/>
        </w:rPr>
      </w:pPr>
      <w:r w:rsidRPr="00296068">
        <w:rPr>
          <w:rFonts w:ascii="Times New Roman" w:eastAsia="Times New Roman" w:hAnsi="Times New Roman" w:cs="Times New Roman"/>
          <w:color w:val="000000"/>
          <w:sz w:val="22"/>
          <w:szCs w:val="22"/>
        </w:rPr>
        <w:t xml:space="preserve">5. </w:t>
      </w:r>
      <w:r w:rsidRPr="00296068">
        <w:rPr>
          <w:rFonts w:ascii="Times New Roman" w:eastAsia="Times New Roman" w:hAnsi="Times New Roman" w:cs="Times New Roman"/>
          <w:b/>
          <w:bCs/>
          <w:color w:val="000000"/>
          <w:sz w:val="22"/>
          <w:szCs w:val="22"/>
          <w:u w:val="single"/>
        </w:rPr>
        <w:t>Method of Communication</w:t>
      </w:r>
      <w:r w:rsidR="009B6FFA" w:rsidRPr="00A320F3">
        <w:rPr>
          <w:rFonts w:ascii="Times New Roman" w:eastAsia="Times New Roman" w:hAnsi="Times New Roman" w:cs="Times New Roman"/>
          <w:b/>
          <w:bCs/>
          <w:color w:val="000000"/>
          <w:sz w:val="22"/>
          <w:szCs w:val="22"/>
          <w:u w:val="single"/>
        </w:rPr>
        <w:t>:</w:t>
      </w:r>
      <w:r w:rsidRPr="00296068">
        <w:rPr>
          <w:rFonts w:ascii="Times New Roman" w:eastAsia="Times New Roman" w:hAnsi="Times New Roman" w:cs="Times New Roman"/>
          <w:color w:val="000000"/>
          <w:sz w:val="22"/>
          <w:szCs w:val="22"/>
        </w:rPr>
        <w:t xml:space="preserve"> Client acknowledges agreement to the Method of Communication provisions of the </w:t>
      </w:r>
      <w:r w:rsidR="004C4A27" w:rsidRPr="00A320F3">
        <w:rPr>
          <w:rFonts w:ascii="Times New Roman" w:eastAsia="Times New Roman" w:hAnsi="Times New Roman" w:cs="Times New Roman"/>
          <w:color w:val="000000"/>
          <w:sz w:val="22"/>
          <w:szCs w:val="22"/>
        </w:rPr>
        <w:t xml:space="preserve">Customer </w:t>
      </w:r>
      <w:r w:rsidRPr="00296068">
        <w:rPr>
          <w:rFonts w:ascii="Times New Roman" w:eastAsia="Times New Roman" w:hAnsi="Times New Roman" w:cs="Times New Roman"/>
          <w:color w:val="000000"/>
          <w:sz w:val="22"/>
          <w:szCs w:val="22"/>
        </w:rPr>
        <w:t>Brokerage Agreement and Advisory Agreement, respectively of those agreements. </w:t>
      </w:r>
    </w:p>
    <w:p w14:paraId="36C581DB" w14:textId="263F33BB" w:rsidR="00296068" w:rsidRPr="00296068" w:rsidRDefault="00296068" w:rsidP="001A2CE9">
      <w:pPr>
        <w:spacing w:before="129"/>
        <w:ind w:left="534" w:right="89" w:hanging="352"/>
        <w:jc w:val="both"/>
        <w:rPr>
          <w:rFonts w:ascii="Times New Roman" w:eastAsia="Times New Roman" w:hAnsi="Times New Roman" w:cs="Times New Roman"/>
          <w:color w:val="000000"/>
          <w:sz w:val="22"/>
          <w:szCs w:val="22"/>
        </w:rPr>
      </w:pPr>
      <w:r w:rsidRPr="00296068">
        <w:rPr>
          <w:rFonts w:ascii="Times New Roman" w:eastAsia="Times New Roman" w:hAnsi="Times New Roman" w:cs="Times New Roman"/>
          <w:color w:val="000000"/>
          <w:sz w:val="22"/>
          <w:szCs w:val="22"/>
        </w:rPr>
        <w:t xml:space="preserve">6. </w:t>
      </w:r>
      <w:r w:rsidRPr="00296068">
        <w:rPr>
          <w:rFonts w:ascii="Times New Roman" w:eastAsia="Times New Roman" w:hAnsi="Times New Roman" w:cs="Times New Roman"/>
          <w:b/>
          <w:bCs/>
          <w:color w:val="000000"/>
          <w:sz w:val="22"/>
          <w:szCs w:val="22"/>
          <w:u w:val="single"/>
        </w:rPr>
        <w:t>Review of Account Communications</w:t>
      </w:r>
      <w:r w:rsidR="009B6FFA" w:rsidRPr="00A320F3">
        <w:rPr>
          <w:rFonts w:ascii="Times New Roman" w:eastAsia="Times New Roman" w:hAnsi="Times New Roman" w:cs="Times New Roman"/>
          <w:color w:val="000000"/>
          <w:sz w:val="22"/>
          <w:szCs w:val="22"/>
        </w:rPr>
        <w:t>:</w:t>
      </w:r>
      <w:r w:rsidRPr="00296068">
        <w:rPr>
          <w:rFonts w:ascii="Times New Roman" w:eastAsia="Times New Roman" w:hAnsi="Times New Roman" w:cs="Times New Roman"/>
          <w:color w:val="000000"/>
          <w:sz w:val="22"/>
          <w:szCs w:val="22"/>
        </w:rPr>
        <w:t xml:space="preserve"> Client agrees to </w:t>
      </w:r>
      <w:r w:rsidR="009B6FFA" w:rsidRPr="00A320F3">
        <w:rPr>
          <w:rFonts w:ascii="Times New Roman" w:eastAsia="Times New Roman" w:hAnsi="Times New Roman" w:cs="Times New Roman"/>
          <w:color w:val="000000"/>
          <w:sz w:val="22"/>
          <w:szCs w:val="22"/>
        </w:rPr>
        <w:t>review all Account Communications promptly and carefully</w:t>
      </w:r>
      <w:r w:rsidRPr="00296068">
        <w:rPr>
          <w:rFonts w:ascii="Times New Roman" w:eastAsia="Times New Roman" w:hAnsi="Times New Roman" w:cs="Times New Roman"/>
          <w:color w:val="000000"/>
          <w:sz w:val="22"/>
          <w:szCs w:val="22"/>
        </w:rPr>
        <w:t xml:space="preserve"> as and when delivered and if Client objects to the information provided notify </w:t>
      </w:r>
      <w:r w:rsidR="0035281C" w:rsidRPr="00A320F3">
        <w:rPr>
          <w:rFonts w:ascii="Times New Roman" w:eastAsia="Times New Roman" w:hAnsi="Times New Roman" w:cs="Times New Roman"/>
          <w:color w:val="000000"/>
          <w:sz w:val="22"/>
          <w:szCs w:val="22"/>
        </w:rPr>
        <w:t>DASTA Investments</w:t>
      </w:r>
      <w:r w:rsidRPr="00296068">
        <w:rPr>
          <w:rFonts w:ascii="Times New Roman" w:eastAsia="Times New Roman" w:hAnsi="Times New Roman" w:cs="Times New Roman"/>
          <w:color w:val="000000"/>
          <w:sz w:val="22"/>
          <w:szCs w:val="22"/>
        </w:rPr>
        <w:t xml:space="preserve"> and </w:t>
      </w:r>
      <w:r w:rsidR="0035281C" w:rsidRPr="00A320F3">
        <w:rPr>
          <w:rFonts w:ascii="Times New Roman" w:eastAsia="Times New Roman" w:hAnsi="Times New Roman" w:cs="Times New Roman"/>
          <w:color w:val="000000"/>
          <w:sz w:val="22"/>
          <w:szCs w:val="22"/>
        </w:rPr>
        <w:t>DASTA Financial</w:t>
      </w:r>
      <w:r w:rsidRPr="00296068">
        <w:rPr>
          <w:rFonts w:ascii="Times New Roman" w:eastAsia="Times New Roman" w:hAnsi="Times New Roman" w:cs="Times New Roman"/>
          <w:color w:val="000000"/>
          <w:sz w:val="22"/>
          <w:szCs w:val="22"/>
        </w:rPr>
        <w:t xml:space="preserve"> via email to </w:t>
      </w:r>
      <w:r w:rsidR="0035281C" w:rsidRPr="00A320F3">
        <w:rPr>
          <w:rFonts w:ascii="Times New Roman" w:eastAsia="Times New Roman" w:hAnsi="Times New Roman" w:cs="Times New Roman"/>
          <w:color w:val="000000"/>
          <w:sz w:val="22"/>
          <w:szCs w:val="22"/>
        </w:rPr>
        <w:t>DASTA Investments</w:t>
      </w:r>
      <w:r w:rsidRPr="00296068">
        <w:rPr>
          <w:rFonts w:ascii="Times New Roman" w:eastAsia="Times New Roman" w:hAnsi="Times New Roman" w:cs="Times New Roman"/>
          <w:color w:val="000000"/>
          <w:sz w:val="22"/>
          <w:szCs w:val="22"/>
        </w:rPr>
        <w:t xml:space="preserve"> within five (5) days of delivery or within three (3) days of delivery in the case of transaction confirmations, or within such other applicable time frame as a communication may denote. </w:t>
      </w:r>
      <w:r w:rsidR="0035281C" w:rsidRPr="00A320F3">
        <w:rPr>
          <w:rFonts w:ascii="Times New Roman" w:eastAsia="Times New Roman" w:hAnsi="Times New Roman" w:cs="Times New Roman"/>
          <w:color w:val="000000"/>
          <w:sz w:val="22"/>
          <w:szCs w:val="22"/>
        </w:rPr>
        <w:t>DASTA Investments</w:t>
      </w:r>
      <w:r w:rsidRPr="00296068">
        <w:rPr>
          <w:rFonts w:ascii="Times New Roman" w:eastAsia="Times New Roman" w:hAnsi="Times New Roman" w:cs="Times New Roman"/>
          <w:color w:val="000000"/>
          <w:sz w:val="22"/>
          <w:szCs w:val="22"/>
        </w:rPr>
        <w:t xml:space="preserve"> and </w:t>
      </w:r>
      <w:r w:rsidR="0035281C" w:rsidRPr="00A320F3">
        <w:rPr>
          <w:rFonts w:ascii="Times New Roman" w:eastAsia="Times New Roman" w:hAnsi="Times New Roman" w:cs="Times New Roman"/>
          <w:color w:val="000000"/>
          <w:sz w:val="22"/>
          <w:szCs w:val="22"/>
        </w:rPr>
        <w:t>DASTA Financial</w:t>
      </w:r>
      <w:r w:rsidRPr="00296068">
        <w:rPr>
          <w:rFonts w:ascii="Times New Roman" w:eastAsia="Times New Roman" w:hAnsi="Times New Roman" w:cs="Times New Roman"/>
          <w:color w:val="000000"/>
          <w:sz w:val="22"/>
          <w:szCs w:val="22"/>
        </w:rPr>
        <w:t xml:space="preserve"> are entitled to treat such information as accurate and conclusive unless Client objects via email within five (5) days of delivery. Email address(es) to which Client directs any objections will be designated by </w:t>
      </w:r>
      <w:r w:rsidR="0035281C" w:rsidRPr="00A320F3">
        <w:rPr>
          <w:rFonts w:ascii="Times New Roman" w:eastAsia="Times New Roman" w:hAnsi="Times New Roman" w:cs="Times New Roman"/>
          <w:color w:val="000000"/>
          <w:sz w:val="22"/>
          <w:szCs w:val="22"/>
        </w:rPr>
        <w:t>DASTA Investments</w:t>
      </w:r>
      <w:r w:rsidRPr="00296068">
        <w:rPr>
          <w:rFonts w:ascii="Times New Roman" w:eastAsia="Times New Roman" w:hAnsi="Times New Roman" w:cs="Times New Roman"/>
          <w:color w:val="000000"/>
          <w:sz w:val="22"/>
          <w:szCs w:val="22"/>
        </w:rPr>
        <w:t xml:space="preserve"> and </w:t>
      </w:r>
      <w:r w:rsidR="0035281C" w:rsidRPr="00A320F3">
        <w:rPr>
          <w:rFonts w:ascii="Times New Roman" w:eastAsia="Times New Roman" w:hAnsi="Times New Roman" w:cs="Times New Roman"/>
          <w:color w:val="000000"/>
          <w:sz w:val="22"/>
          <w:szCs w:val="22"/>
        </w:rPr>
        <w:t>DASTA Financial</w:t>
      </w:r>
      <w:r w:rsidRPr="00296068">
        <w:rPr>
          <w:rFonts w:ascii="Times New Roman" w:eastAsia="Times New Roman" w:hAnsi="Times New Roman" w:cs="Times New Roman"/>
          <w:color w:val="000000"/>
          <w:sz w:val="22"/>
          <w:szCs w:val="22"/>
        </w:rPr>
        <w:t xml:space="preserve">, in their sole discretion. Designated email address(es) will be listed on Account Communications and/or on the </w:t>
      </w:r>
      <w:r w:rsidR="004C4A27" w:rsidRPr="00A320F3">
        <w:rPr>
          <w:rFonts w:ascii="Times New Roman" w:eastAsia="Times New Roman" w:hAnsi="Times New Roman" w:cs="Times New Roman"/>
          <w:color w:val="000000"/>
          <w:sz w:val="22"/>
          <w:szCs w:val="22"/>
        </w:rPr>
        <w:t>dub App</w:t>
      </w:r>
      <w:r w:rsidRPr="00296068">
        <w:rPr>
          <w:rFonts w:ascii="Times New Roman" w:eastAsia="Times New Roman" w:hAnsi="Times New Roman" w:cs="Times New Roman"/>
          <w:color w:val="000000"/>
          <w:sz w:val="22"/>
          <w:szCs w:val="22"/>
        </w:rPr>
        <w:t xml:space="preserve"> and may be </w:t>
      </w:r>
      <w:r w:rsidR="0035281C" w:rsidRPr="00A320F3">
        <w:rPr>
          <w:rFonts w:ascii="Times New Roman" w:eastAsia="Times New Roman" w:hAnsi="Times New Roman" w:cs="Times New Roman"/>
          <w:color w:val="000000"/>
          <w:sz w:val="22"/>
          <w:szCs w:val="22"/>
        </w:rPr>
        <w:t>DASTA Investments</w:t>
      </w:r>
      <w:r w:rsidRPr="00296068">
        <w:rPr>
          <w:rFonts w:ascii="Times New Roman" w:eastAsia="Times New Roman" w:hAnsi="Times New Roman" w:cs="Times New Roman"/>
          <w:color w:val="000000"/>
          <w:sz w:val="22"/>
          <w:szCs w:val="22"/>
        </w:rPr>
        <w:t xml:space="preserve"> email accounts which are routed to </w:t>
      </w:r>
      <w:r w:rsidR="0035281C" w:rsidRPr="00A320F3">
        <w:rPr>
          <w:rFonts w:ascii="Times New Roman" w:eastAsia="Times New Roman" w:hAnsi="Times New Roman" w:cs="Times New Roman"/>
          <w:color w:val="000000"/>
          <w:sz w:val="22"/>
          <w:szCs w:val="22"/>
        </w:rPr>
        <w:t>DASTA Financial</w:t>
      </w:r>
      <w:r w:rsidRPr="00296068">
        <w:rPr>
          <w:rFonts w:ascii="Times New Roman" w:eastAsia="Times New Roman" w:hAnsi="Times New Roman" w:cs="Times New Roman"/>
          <w:color w:val="000000"/>
          <w:sz w:val="22"/>
          <w:szCs w:val="22"/>
        </w:rPr>
        <w:t>. </w:t>
      </w:r>
    </w:p>
    <w:p w14:paraId="782B6B33" w14:textId="1C409060" w:rsidR="00296068" w:rsidRPr="00A320F3" w:rsidRDefault="004C4A27" w:rsidP="006F1F9A">
      <w:pPr>
        <w:spacing w:before="129"/>
        <w:ind w:left="450" w:right="258" w:hanging="280"/>
        <w:jc w:val="both"/>
        <w:rPr>
          <w:rFonts w:ascii="Times New Roman" w:eastAsia="Times New Roman" w:hAnsi="Times New Roman" w:cs="Times New Roman"/>
          <w:color w:val="000000"/>
          <w:sz w:val="22"/>
          <w:szCs w:val="22"/>
        </w:rPr>
      </w:pPr>
      <w:r w:rsidRPr="00A320F3">
        <w:rPr>
          <w:rFonts w:ascii="Times New Roman" w:eastAsia="Times New Roman" w:hAnsi="Times New Roman" w:cs="Times New Roman"/>
          <w:color w:val="000000"/>
          <w:sz w:val="22"/>
          <w:szCs w:val="22"/>
        </w:rPr>
        <w:t xml:space="preserve">7. </w:t>
      </w:r>
      <w:r w:rsidR="00296068" w:rsidRPr="00296068">
        <w:rPr>
          <w:rFonts w:ascii="Times New Roman" w:eastAsia="Times New Roman" w:hAnsi="Times New Roman" w:cs="Times New Roman"/>
          <w:b/>
          <w:bCs/>
          <w:color w:val="000000"/>
          <w:sz w:val="22"/>
          <w:szCs w:val="22"/>
          <w:u w:val="single"/>
        </w:rPr>
        <w:t>Duration of Consent</w:t>
      </w:r>
      <w:r w:rsidRPr="00A320F3">
        <w:rPr>
          <w:rFonts w:ascii="Times New Roman" w:eastAsia="Times New Roman" w:hAnsi="Times New Roman" w:cs="Times New Roman"/>
          <w:b/>
          <w:bCs/>
          <w:color w:val="000000"/>
          <w:sz w:val="22"/>
          <w:szCs w:val="22"/>
          <w:u w:val="single"/>
        </w:rPr>
        <w:t>:</w:t>
      </w:r>
      <w:r w:rsidR="00296068" w:rsidRPr="00296068">
        <w:rPr>
          <w:rFonts w:ascii="Times New Roman" w:eastAsia="Times New Roman" w:hAnsi="Times New Roman" w:cs="Times New Roman"/>
          <w:color w:val="000000"/>
          <w:sz w:val="22"/>
          <w:szCs w:val="22"/>
        </w:rPr>
        <w:t xml:space="preserve"> This consent will be effective immediately and will remain in effect unless and until either Client, </w:t>
      </w:r>
      <w:r w:rsidR="0035281C" w:rsidRPr="00A320F3">
        <w:rPr>
          <w:rFonts w:ascii="Times New Roman" w:eastAsia="Times New Roman" w:hAnsi="Times New Roman" w:cs="Times New Roman"/>
          <w:color w:val="000000"/>
          <w:sz w:val="22"/>
          <w:szCs w:val="22"/>
        </w:rPr>
        <w:t>DASTA Investments</w:t>
      </w:r>
      <w:r w:rsidR="00296068" w:rsidRPr="00296068">
        <w:rPr>
          <w:rFonts w:ascii="Times New Roman" w:eastAsia="Times New Roman" w:hAnsi="Times New Roman" w:cs="Times New Roman"/>
          <w:color w:val="000000"/>
          <w:sz w:val="22"/>
          <w:szCs w:val="22"/>
        </w:rPr>
        <w:t xml:space="preserve">, or </w:t>
      </w:r>
      <w:r w:rsidR="0035281C" w:rsidRPr="00A320F3">
        <w:rPr>
          <w:rFonts w:ascii="Times New Roman" w:eastAsia="Times New Roman" w:hAnsi="Times New Roman" w:cs="Times New Roman"/>
          <w:color w:val="000000"/>
          <w:sz w:val="22"/>
          <w:szCs w:val="22"/>
        </w:rPr>
        <w:t>DASTA Financial</w:t>
      </w:r>
      <w:r w:rsidR="00296068" w:rsidRPr="00296068">
        <w:rPr>
          <w:rFonts w:ascii="Times New Roman" w:eastAsia="Times New Roman" w:hAnsi="Times New Roman" w:cs="Times New Roman"/>
          <w:color w:val="000000"/>
          <w:sz w:val="22"/>
          <w:szCs w:val="22"/>
        </w:rPr>
        <w:t xml:space="preserve"> revokes it. Client understands that it may take up to three (3) days to process a revocation of consent to electronic delivery, and Client may receive electronic notifications in the interim. </w:t>
      </w:r>
    </w:p>
    <w:p w14:paraId="62DD552A" w14:textId="60191827" w:rsidR="00704F18" w:rsidRPr="00A320F3" w:rsidRDefault="00E77C8B" w:rsidP="001A2CE9">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br w:type="page"/>
      </w:r>
    </w:p>
    <w:p w14:paraId="16717B73" w14:textId="77777777" w:rsidR="00D1005C" w:rsidRPr="00A320F3" w:rsidRDefault="00D1005C" w:rsidP="001A2CE9">
      <w:pPr>
        <w:pStyle w:val="Heading2"/>
        <w:spacing w:before="82"/>
        <w:ind w:left="0"/>
        <w:jc w:val="left"/>
        <w:rPr>
          <w:rFonts w:ascii="Times New Roman" w:hAnsi="Times New Roman" w:cs="Times New Roman"/>
          <w:w w:val="95"/>
          <w:sz w:val="22"/>
          <w:szCs w:val="22"/>
        </w:rPr>
      </w:pPr>
    </w:p>
    <w:p w14:paraId="2D8821CD" w14:textId="77777777" w:rsidR="00A320F3" w:rsidRDefault="00A320F3" w:rsidP="00A320F3">
      <w:pPr>
        <w:rPr>
          <w:rFonts w:ascii="Times New Roman" w:hAnsi="Times New Roman" w:cs="Times New Roman"/>
          <w:w w:val="95"/>
          <w:sz w:val="22"/>
          <w:szCs w:val="22"/>
        </w:rPr>
      </w:pPr>
    </w:p>
    <w:p w14:paraId="6AC06B8F" w14:textId="1FC39717" w:rsidR="00704F18" w:rsidRPr="00A320F3" w:rsidRDefault="00704F18" w:rsidP="00A320F3">
      <w:pPr>
        <w:jc w:val="center"/>
        <w:rPr>
          <w:rFonts w:ascii="Times New Roman" w:hAnsi="Times New Roman" w:cs="Times New Roman"/>
          <w:b/>
          <w:bCs/>
          <w:sz w:val="22"/>
          <w:szCs w:val="22"/>
        </w:rPr>
      </w:pPr>
      <w:r w:rsidRPr="00A320F3">
        <w:rPr>
          <w:rFonts w:ascii="Times New Roman" w:hAnsi="Times New Roman" w:cs="Times New Roman"/>
          <w:b/>
          <w:bCs/>
          <w:w w:val="95"/>
          <w:sz w:val="22"/>
          <w:szCs w:val="22"/>
        </w:rPr>
        <w:t>ATTACHMENT</w:t>
      </w:r>
    </w:p>
    <w:p w14:paraId="72EB3925" w14:textId="77777777" w:rsidR="00704F18" w:rsidRPr="00A320F3" w:rsidRDefault="00704F18" w:rsidP="00A320F3">
      <w:pPr>
        <w:jc w:val="center"/>
        <w:rPr>
          <w:rFonts w:ascii="Times New Roman" w:hAnsi="Times New Roman" w:cs="Times New Roman"/>
          <w:b/>
          <w:bCs/>
          <w:sz w:val="22"/>
          <w:szCs w:val="22"/>
        </w:rPr>
      </w:pPr>
    </w:p>
    <w:p w14:paraId="44FC255F" w14:textId="77777777" w:rsidR="00704F18" w:rsidRPr="00A320F3" w:rsidRDefault="00704F18" w:rsidP="00A320F3">
      <w:pPr>
        <w:jc w:val="center"/>
        <w:rPr>
          <w:rFonts w:ascii="Times New Roman" w:hAnsi="Times New Roman" w:cs="Times New Roman"/>
          <w:b/>
          <w:bCs/>
          <w:sz w:val="22"/>
          <w:szCs w:val="22"/>
        </w:rPr>
      </w:pPr>
      <w:bookmarkStart w:id="0" w:name="_TOC_250010"/>
      <w:r w:rsidRPr="00A320F3">
        <w:rPr>
          <w:rFonts w:ascii="Times New Roman" w:hAnsi="Times New Roman" w:cs="Times New Roman"/>
          <w:b/>
          <w:bCs/>
          <w:w w:val="85"/>
          <w:sz w:val="22"/>
          <w:szCs w:val="22"/>
        </w:rPr>
        <w:t>Electronic</w:t>
      </w:r>
      <w:r w:rsidRPr="00A320F3">
        <w:rPr>
          <w:rFonts w:ascii="Times New Roman" w:hAnsi="Times New Roman" w:cs="Times New Roman"/>
          <w:b/>
          <w:bCs/>
          <w:spacing w:val="-5"/>
          <w:w w:val="85"/>
          <w:sz w:val="22"/>
          <w:szCs w:val="22"/>
        </w:rPr>
        <w:t xml:space="preserve"> </w:t>
      </w:r>
      <w:r w:rsidRPr="00A320F3">
        <w:rPr>
          <w:rFonts w:ascii="Times New Roman" w:hAnsi="Times New Roman" w:cs="Times New Roman"/>
          <w:b/>
          <w:bCs/>
          <w:w w:val="85"/>
          <w:sz w:val="22"/>
          <w:szCs w:val="22"/>
        </w:rPr>
        <w:t>Funds</w:t>
      </w:r>
      <w:r w:rsidRPr="00A320F3">
        <w:rPr>
          <w:rFonts w:ascii="Times New Roman" w:hAnsi="Times New Roman" w:cs="Times New Roman"/>
          <w:b/>
          <w:bCs/>
          <w:spacing w:val="-3"/>
          <w:w w:val="85"/>
          <w:sz w:val="22"/>
          <w:szCs w:val="22"/>
        </w:rPr>
        <w:t xml:space="preserve"> </w:t>
      </w:r>
      <w:r w:rsidRPr="00A320F3">
        <w:rPr>
          <w:rFonts w:ascii="Times New Roman" w:hAnsi="Times New Roman" w:cs="Times New Roman"/>
          <w:b/>
          <w:bCs/>
          <w:w w:val="85"/>
          <w:sz w:val="22"/>
          <w:szCs w:val="22"/>
        </w:rPr>
        <w:t>Transfer</w:t>
      </w:r>
      <w:r w:rsidRPr="00A320F3">
        <w:rPr>
          <w:rFonts w:ascii="Times New Roman" w:hAnsi="Times New Roman" w:cs="Times New Roman"/>
          <w:b/>
          <w:bCs/>
          <w:spacing w:val="-3"/>
          <w:w w:val="85"/>
          <w:sz w:val="22"/>
          <w:szCs w:val="22"/>
        </w:rPr>
        <w:t xml:space="preserve"> </w:t>
      </w:r>
      <w:r w:rsidRPr="00A320F3">
        <w:rPr>
          <w:rFonts w:ascii="Times New Roman" w:hAnsi="Times New Roman" w:cs="Times New Roman"/>
          <w:b/>
          <w:bCs/>
          <w:w w:val="85"/>
          <w:sz w:val="22"/>
          <w:szCs w:val="22"/>
        </w:rPr>
        <w:t>Rights</w:t>
      </w:r>
      <w:r w:rsidRPr="00A320F3">
        <w:rPr>
          <w:rFonts w:ascii="Times New Roman" w:hAnsi="Times New Roman" w:cs="Times New Roman"/>
          <w:b/>
          <w:bCs/>
          <w:spacing w:val="-3"/>
          <w:w w:val="85"/>
          <w:sz w:val="22"/>
          <w:szCs w:val="22"/>
        </w:rPr>
        <w:t xml:space="preserve"> </w:t>
      </w:r>
      <w:r w:rsidRPr="00A320F3">
        <w:rPr>
          <w:rFonts w:ascii="Times New Roman" w:hAnsi="Times New Roman" w:cs="Times New Roman"/>
          <w:b/>
          <w:bCs/>
          <w:w w:val="85"/>
          <w:sz w:val="22"/>
          <w:szCs w:val="22"/>
        </w:rPr>
        <w:t>and</w:t>
      </w:r>
      <w:r w:rsidRPr="00A320F3">
        <w:rPr>
          <w:rFonts w:ascii="Times New Roman" w:hAnsi="Times New Roman" w:cs="Times New Roman"/>
          <w:b/>
          <w:bCs/>
          <w:spacing w:val="-3"/>
          <w:w w:val="85"/>
          <w:sz w:val="22"/>
          <w:szCs w:val="22"/>
        </w:rPr>
        <w:t xml:space="preserve"> </w:t>
      </w:r>
      <w:r w:rsidRPr="00A320F3">
        <w:rPr>
          <w:rFonts w:ascii="Times New Roman" w:hAnsi="Times New Roman" w:cs="Times New Roman"/>
          <w:b/>
          <w:bCs/>
          <w:w w:val="85"/>
          <w:sz w:val="22"/>
          <w:szCs w:val="22"/>
        </w:rPr>
        <w:t>Error</w:t>
      </w:r>
      <w:r w:rsidRPr="00A320F3">
        <w:rPr>
          <w:rFonts w:ascii="Times New Roman" w:hAnsi="Times New Roman" w:cs="Times New Roman"/>
          <w:b/>
          <w:bCs/>
          <w:spacing w:val="-3"/>
          <w:w w:val="85"/>
          <w:sz w:val="22"/>
          <w:szCs w:val="22"/>
        </w:rPr>
        <w:t xml:space="preserve"> </w:t>
      </w:r>
      <w:bookmarkEnd w:id="0"/>
      <w:r w:rsidRPr="00A320F3">
        <w:rPr>
          <w:rFonts w:ascii="Times New Roman" w:hAnsi="Times New Roman" w:cs="Times New Roman"/>
          <w:b/>
          <w:bCs/>
          <w:w w:val="85"/>
          <w:sz w:val="22"/>
          <w:szCs w:val="22"/>
        </w:rPr>
        <w:t>Resolution</w:t>
      </w:r>
    </w:p>
    <w:p w14:paraId="18327AC4" w14:textId="77777777" w:rsidR="00704F18" w:rsidRPr="00A320F3" w:rsidRDefault="00704F18" w:rsidP="00A320F3">
      <w:pPr>
        <w:rPr>
          <w:rFonts w:ascii="Times New Roman" w:hAnsi="Times New Roman" w:cs="Times New Roman"/>
          <w:sz w:val="22"/>
          <w:szCs w:val="22"/>
        </w:rPr>
      </w:pPr>
    </w:p>
    <w:p w14:paraId="639C6F18" w14:textId="13006423" w:rsidR="00704F18" w:rsidRPr="00E77C8B" w:rsidRDefault="00704F18" w:rsidP="001A2CE9">
      <w:pPr>
        <w:jc w:val="both"/>
        <w:rPr>
          <w:rFonts w:ascii="Times New Roman" w:hAnsi="Times New Roman" w:cs="Times New Roman"/>
          <w:sz w:val="22"/>
          <w:szCs w:val="22"/>
        </w:rPr>
      </w:pPr>
      <w:r w:rsidRPr="00A453D5">
        <w:rPr>
          <w:rFonts w:ascii="Times New Roman" w:hAnsi="Times New Roman" w:cs="Times New Roman"/>
          <w:w w:val="95"/>
          <w:sz w:val="22"/>
          <w:szCs w:val="22"/>
        </w:rPr>
        <w:t>You, the Client, authorize DASTA Investments and DASTA Financial (collectively “us” or “we” or</w:t>
      </w:r>
      <w:r w:rsidRPr="00E77C8B">
        <w:rPr>
          <w:rFonts w:ascii="Times New Roman" w:hAnsi="Times New Roman" w:cs="Times New Roman"/>
          <w:spacing w:val="1"/>
          <w:w w:val="95"/>
          <w:sz w:val="22"/>
          <w:szCs w:val="22"/>
        </w:rPr>
        <w:t xml:space="preserve"> </w:t>
      </w:r>
      <w:r w:rsidRPr="00E77C8B">
        <w:rPr>
          <w:rFonts w:ascii="Times New Roman" w:hAnsi="Times New Roman" w:cs="Times New Roman"/>
          <w:spacing w:val="-1"/>
          <w:w w:val="95"/>
          <w:sz w:val="22"/>
          <w:szCs w:val="22"/>
        </w:rPr>
        <w:t xml:space="preserve">the “Company”) to electronically transfer </w:t>
      </w:r>
      <w:r w:rsidRPr="00E77C8B">
        <w:rPr>
          <w:rFonts w:ascii="Times New Roman" w:hAnsi="Times New Roman" w:cs="Times New Roman"/>
          <w:w w:val="95"/>
          <w:sz w:val="22"/>
          <w:szCs w:val="22"/>
        </w:rPr>
        <w:t>funds via Automatic Clearing House or other form of</w:t>
      </w:r>
      <w:r w:rsidRPr="00E77C8B">
        <w:rPr>
          <w:rFonts w:ascii="Times New Roman" w:hAnsi="Times New Roman" w:cs="Times New Roman"/>
          <w:spacing w:val="-61"/>
          <w:w w:val="95"/>
          <w:sz w:val="22"/>
          <w:szCs w:val="22"/>
        </w:rPr>
        <w:t xml:space="preserve"> </w:t>
      </w:r>
      <w:r w:rsidRPr="00E77C8B">
        <w:rPr>
          <w:rFonts w:ascii="Times New Roman" w:hAnsi="Times New Roman" w:cs="Times New Roman"/>
          <w:w w:val="95"/>
          <w:sz w:val="22"/>
          <w:szCs w:val="22"/>
        </w:rPr>
        <w:t>electronic</w:t>
      </w:r>
      <w:r w:rsidRPr="00E77C8B">
        <w:rPr>
          <w:rFonts w:ascii="Times New Roman" w:hAnsi="Times New Roman" w:cs="Times New Roman"/>
          <w:spacing w:val="-5"/>
          <w:w w:val="95"/>
          <w:sz w:val="22"/>
          <w:szCs w:val="22"/>
        </w:rPr>
        <w:t xml:space="preserve"> </w:t>
      </w:r>
      <w:r w:rsidRPr="00E77C8B">
        <w:rPr>
          <w:rFonts w:ascii="Times New Roman" w:hAnsi="Times New Roman" w:cs="Times New Roman"/>
          <w:w w:val="95"/>
          <w:sz w:val="22"/>
          <w:szCs w:val="22"/>
        </w:rPr>
        <w:t>transfer</w:t>
      </w:r>
      <w:r w:rsidRPr="00E77C8B">
        <w:rPr>
          <w:rFonts w:ascii="Times New Roman" w:hAnsi="Times New Roman" w:cs="Times New Roman"/>
          <w:spacing w:val="-5"/>
          <w:w w:val="95"/>
          <w:sz w:val="22"/>
          <w:szCs w:val="22"/>
        </w:rPr>
        <w:t xml:space="preserve"> </w:t>
      </w:r>
      <w:r w:rsidRPr="00E77C8B">
        <w:rPr>
          <w:rFonts w:ascii="Times New Roman" w:hAnsi="Times New Roman" w:cs="Times New Roman"/>
          <w:w w:val="95"/>
          <w:sz w:val="22"/>
          <w:szCs w:val="22"/>
        </w:rPr>
        <w:t>(collectively</w:t>
      </w:r>
      <w:r w:rsidRPr="00E77C8B">
        <w:rPr>
          <w:rFonts w:ascii="Times New Roman" w:hAnsi="Times New Roman" w:cs="Times New Roman"/>
          <w:spacing w:val="-5"/>
          <w:w w:val="95"/>
          <w:sz w:val="22"/>
          <w:szCs w:val="22"/>
        </w:rPr>
        <w:t xml:space="preserve"> </w:t>
      </w:r>
      <w:r w:rsidRPr="00E77C8B">
        <w:rPr>
          <w:rFonts w:ascii="Times New Roman" w:hAnsi="Times New Roman" w:cs="Times New Roman"/>
          <w:w w:val="95"/>
          <w:sz w:val="22"/>
          <w:szCs w:val="22"/>
        </w:rPr>
        <w:t>“Transfer”)</w:t>
      </w:r>
      <w:r w:rsidRPr="00E77C8B">
        <w:rPr>
          <w:rFonts w:ascii="Times New Roman" w:hAnsi="Times New Roman" w:cs="Times New Roman"/>
          <w:spacing w:val="-5"/>
          <w:w w:val="95"/>
          <w:sz w:val="22"/>
          <w:szCs w:val="22"/>
        </w:rPr>
        <w:t xml:space="preserve"> </w:t>
      </w:r>
      <w:r w:rsidRPr="00E77C8B">
        <w:rPr>
          <w:rFonts w:ascii="Times New Roman" w:hAnsi="Times New Roman" w:cs="Times New Roman"/>
          <w:w w:val="95"/>
          <w:sz w:val="22"/>
          <w:szCs w:val="22"/>
        </w:rPr>
        <w:t>to/from</w:t>
      </w:r>
      <w:r w:rsidRPr="00E77C8B">
        <w:rPr>
          <w:rFonts w:ascii="Times New Roman" w:hAnsi="Times New Roman" w:cs="Times New Roman"/>
          <w:spacing w:val="-5"/>
          <w:w w:val="95"/>
          <w:sz w:val="22"/>
          <w:szCs w:val="22"/>
        </w:rPr>
        <w:t xml:space="preserve"> </w:t>
      </w:r>
      <w:r w:rsidRPr="00E77C8B">
        <w:rPr>
          <w:rFonts w:ascii="Times New Roman" w:hAnsi="Times New Roman" w:cs="Times New Roman"/>
          <w:w w:val="95"/>
          <w:sz w:val="22"/>
          <w:szCs w:val="22"/>
        </w:rPr>
        <w:t>your</w:t>
      </w:r>
      <w:r w:rsidRPr="00E77C8B">
        <w:rPr>
          <w:rFonts w:ascii="Times New Roman" w:hAnsi="Times New Roman" w:cs="Times New Roman"/>
          <w:spacing w:val="-4"/>
          <w:w w:val="95"/>
          <w:sz w:val="22"/>
          <w:szCs w:val="22"/>
        </w:rPr>
        <w:t xml:space="preserve"> </w:t>
      </w:r>
      <w:r w:rsidRPr="00E77C8B">
        <w:rPr>
          <w:rFonts w:ascii="Times New Roman" w:hAnsi="Times New Roman" w:cs="Times New Roman"/>
          <w:w w:val="95"/>
          <w:sz w:val="22"/>
          <w:szCs w:val="22"/>
        </w:rPr>
        <w:t>DASTA Financial</w:t>
      </w:r>
      <w:r w:rsidRPr="00E77C8B">
        <w:rPr>
          <w:rFonts w:ascii="Times New Roman" w:hAnsi="Times New Roman" w:cs="Times New Roman"/>
          <w:spacing w:val="-5"/>
          <w:w w:val="95"/>
          <w:sz w:val="22"/>
          <w:szCs w:val="22"/>
        </w:rPr>
        <w:t xml:space="preserve"> </w:t>
      </w:r>
      <w:r w:rsidRPr="00E77C8B">
        <w:rPr>
          <w:rFonts w:ascii="Times New Roman" w:hAnsi="Times New Roman" w:cs="Times New Roman"/>
          <w:w w:val="95"/>
          <w:sz w:val="22"/>
          <w:szCs w:val="22"/>
        </w:rPr>
        <w:t>account</w:t>
      </w:r>
      <w:r w:rsidRPr="00E77C8B">
        <w:rPr>
          <w:rFonts w:ascii="Times New Roman" w:hAnsi="Times New Roman" w:cs="Times New Roman"/>
          <w:spacing w:val="-5"/>
          <w:w w:val="95"/>
          <w:sz w:val="22"/>
          <w:szCs w:val="22"/>
        </w:rPr>
        <w:t xml:space="preserve"> </w:t>
      </w:r>
      <w:r w:rsidRPr="00E77C8B">
        <w:rPr>
          <w:rFonts w:ascii="Times New Roman" w:hAnsi="Times New Roman" w:cs="Times New Roman"/>
          <w:w w:val="95"/>
          <w:sz w:val="22"/>
          <w:szCs w:val="22"/>
        </w:rPr>
        <w:t>to/from</w:t>
      </w:r>
      <w:r w:rsidRPr="00E77C8B">
        <w:rPr>
          <w:rFonts w:ascii="Times New Roman" w:hAnsi="Times New Roman" w:cs="Times New Roman"/>
          <w:spacing w:val="-60"/>
          <w:w w:val="95"/>
          <w:sz w:val="22"/>
          <w:szCs w:val="22"/>
        </w:rPr>
        <w:t xml:space="preserve"> </w:t>
      </w:r>
      <w:r w:rsidRPr="00E77C8B">
        <w:rPr>
          <w:rFonts w:ascii="Times New Roman" w:hAnsi="Times New Roman" w:cs="Times New Roman"/>
          <w:w w:val="90"/>
          <w:sz w:val="22"/>
          <w:szCs w:val="22"/>
        </w:rPr>
        <w:t>your</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checking</w:t>
      </w:r>
      <w:r w:rsidRPr="00E77C8B">
        <w:rPr>
          <w:rFonts w:ascii="Times New Roman" w:hAnsi="Times New Roman" w:cs="Times New Roman"/>
          <w:spacing w:val="3"/>
          <w:w w:val="90"/>
          <w:sz w:val="22"/>
          <w:szCs w:val="22"/>
        </w:rPr>
        <w:t xml:space="preserve"> </w:t>
      </w:r>
      <w:r w:rsidRPr="00E77C8B">
        <w:rPr>
          <w:rFonts w:ascii="Times New Roman" w:hAnsi="Times New Roman" w:cs="Times New Roman"/>
          <w:w w:val="90"/>
          <w:sz w:val="22"/>
          <w:szCs w:val="22"/>
        </w:rPr>
        <w:t>account</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designated</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by</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you</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via</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the dub App.</w:t>
      </w:r>
      <w:r w:rsidRPr="00E77C8B">
        <w:rPr>
          <w:rFonts w:ascii="Times New Roman" w:hAnsi="Times New Roman" w:cs="Times New Roman"/>
          <w:spacing w:val="5"/>
          <w:w w:val="90"/>
          <w:sz w:val="22"/>
          <w:szCs w:val="22"/>
        </w:rPr>
        <w:t xml:space="preserve"> </w:t>
      </w:r>
    </w:p>
    <w:p w14:paraId="035EC6E9" w14:textId="650D1B98" w:rsidR="00704F18" w:rsidRPr="00E77C8B" w:rsidRDefault="00704F18" w:rsidP="001A2CE9">
      <w:pPr>
        <w:jc w:val="both"/>
        <w:rPr>
          <w:rFonts w:ascii="Times New Roman" w:hAnsi="Times New Roman" w:cs="Times New Roman"/>
          <w:sz w:val="22"/>
          <w:szCs w:val="22"/>
        </w:rPr>
      </w:pPr>
      <w:r w:rsidRPr="00E77C8B">
        <w:rPr>
          <w:rFonts w:ascii="Times New Roman" w:hAnsi="Times New Roman" w:cs="Times New Roman"/>
          <w:spacing w:val="-1"/>
          <w:w w:val="95"/>
          <w:sz w:val="22"/>
          <w:szCs w:val="22"/>
        </w:rPr>
        <w:t xml:space="preserve">You attest to having provided full and accurate bank account </w:t>
      </w:r>
      <w:r w:rsidRPr="00E77C8B">
        <w:rPr>
          <w:rFonts w:ascii="Times New Roman" w:hAnsi="Times New Roman" w:cs="Times New Roman"/>
          <w:w w:val="95"/>
          <w:sz w:val="22"/>
          <w:szCs w:val="22"/>
        </w:rPr>
        <w:t>and routing number information</w:t>
      </w:r>
      <w:r w:rsidRPr="00E77C8B">
        <w:rPr>
          <w:rFonts w:ascii="Times New Roman" w:hAnsi="Times New Roman" w:cs="Times New Roman"/>
          <w:spacing w:val="-61"/>
          <w:w w:val="95"/>
          <w:sz w:val="22"/>
          <w:szCs w:val="22"/>
        </w:rPr>
        <w:t xml:space="preserve"> </w:t>
      </w:r>
      <w:r w:rsidRPr="00E77C8B">
        <w:rPr>
          <w:rFonts w:ascii="Times New Roman" w:hAnsi="Times New Roman" w:cs="Times New Roman"/>
          <w:spacing w:val="-1"/>
          <w:w w:val="95"/>
          <w:sz w:val="22"/>
          <w:szCs w:val="22"/>
        </w:rPr>
        <w:t>within</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spacing w:val="-1"/>
          <w:w w:val="95"/>
          <w:sz w:val="22"/>
          <w:szCs w:val="22"/>
        </w:rPr>
        <w:t>DASTA Investments’</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spacing w:val="-1"/>
          <w:w w:val="95"/>
          <w:sz w:val="22"/>
          <w:szCs w:val="22"/>
        </w:rPr>
        <w:t>account</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spacing w:val="-1"/>
          <w:w w:val="95"/>
          <w:sz w:val="22"/>
          <w:szCs w:val="22"/>
        </w:rPr>
        <w:t>application</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process</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w w:val="95"/>
          <w:sz w:val="22"/>
          <w:szCs w:val="22"/>
        </w:rPr>
        <w:t>and</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elsewhere</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within</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the</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dub App.</w:t>
      </w:r>
      <w:r w:rsidRPr="00E77C8B">
        <w:rPr>
          <w:rFonts w:ascii="Times New Roman" w:hAnsi="Times New Roman" w:cs="Times New Roman"/>
          <w:spacing w:val="-61"/>
          <w:w w:val="95"/>
          <w:sz w:val="22"/>
          <w:szCs w:val="22"/>
        </w:rPr>
        <w:t xml:space="preserve"> </w:t>
      </w:r>
      <w:r w:rsidRPr="00E77C8B">
        <w:rPr>
          <w:rFonts w:ascii="Times New Roman" w:hAnsi="Times New Roman" w:cs="Times New Roman"/>
          <w:w w:val="90"/>
          <w:sz w:val="22"/>
          <w:szCs w:val="22"/>
        </w:rPr>
        <w:t>You</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0"/>
          <w:sz w:val="22"/>
          <w:szCs w:val="22"/>
        </w:rPr>
        <w:t>understand</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0"/>
          <w:sz w:val="22"/>
          <w:szCs w:val="22"/>
        </w:rPr>
        <w:t>that</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0"/>
          <w:sz w:val="22"/>
          <w:szCs w:val="22"/>
        </w:rPr>
        <w:t>the</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0"/>
          <w:sz w:val="22"/>
          <w:szCs w:val="22"/>
        </w:rPr>
        <w:t>Transfer</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0"/>
          <w:sz w:val="22"/>
          <w:szCs w:val="22"/>
        </w:rPr>
        <w:t>activation</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0"/>
          <w:sz w:val="22"/>
          <w:szCs w:val="22"/>
        </w:rPr>
        <w:t>process</w:t>
      </w:r>
      <w:r w:rsidRPr="00E77C8B">
        <w:rPr>
          <w:rFonts w:ascii="Times New Roman" w:hAnsi="Times New Roman" w:cs="Times New Roman"/>
          <w:spacing w:val="3"/>
          <w:w w:val="90"/>
          <w:sz w:val="22"/>
          <w:szCs w:val="22"/>
        </w:rPr>
        <w:t xml:space="preserve"> </w:t>
      </w:r>
      <w:r w:rsidRPr="00E77C8B">
        <w:rPr>
          <w:rFonts w:ascii="Times New Roman" w:hAnsi="Times New Roman" w:cs="Times New Roman"/>
          <w:w w:val="90"/>
          <w:sz w:val="22"/>
          <w:szCs w:val="22"/>
        </w:rPr>
        <w:t>may</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0"/>
          <w:sz w:val="22"/>
          <w:szCs w:val="22"/>
        </w:rPr>
        <w:t>take</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0"/>
          <w:sz w:val="22"/>
          <w:szCs w:val="22"/>
        </w:rPr>
        <w:t>as</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0"/>
          <w:sz w:val="22"/>
          <w:szCs w:val="22"/>
        </w:rPr>
        <w:t>many</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0"/>
          <w:sz w:val="22"/>
          <w:szCs w:val="22"/>
        </w:rPr>
        <w:t>as</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0"/>
          <w:sz w:val="22"/>
          <w:szCs w:val="22"/>
        </w:rPr>
        <w:t>ten</w:t>
      </w:r>
      <w:r w:rsidRPr="00E77C8B">
        <w:rPr>
          <w:rFonts w:ascii="Times New Roman" w:hAnsi="Times New Roman" w:cs="Times New Roman"/>
          <w:spacing w:val="2"/>
          <w:w w:val="90"/>
          <w:sz w:val="22"/>
          <w:szCs w:val="22"/>
        </w:rPr>
        <w:t xml:space="preserve"> (10) </w:t>
      </w:r>
      <w:r w:rsidRPr="00E77C8B">
        <w:rPr>
          <w:rFonts w:ascii="Times New Roman" w:hAnsi="Times New Roman" w:cs="Times New Roman"/>
          <w:w w:val="90"/>
          <w:sz w:val="22"/>
          <w:szCs w:val="22"/>
        </w:rPr>
        <w:t>business</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0"/>
          <w:sz w:val="22"/>
          <w:szCs w:val="22"/>
        </w:rPr>
        <w:t>days</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5"/>
          <w:sz w:val="22"/>
          <w:szCs w:val="22"/>
        </w:rPr>
        <w:t>from the date of DASTA Financial’s receipt of these instructions and may require your</w:t>
      </w:r>
      <w:r w:rsidRPr="00E77C8B">
        <w:rPr>
          <w:rFonts w:ascii="Times New Roman" w:hAnsi="Times New Roman" w:cs="Times New Roman"/>
          <w:spacing w:val="1"/>
          <w:w w:val="95"/>
          <w:sz w:val="22"/>
          <w:szCs w:val="22"/>
        </w:rPr>
        <w:t xml:space="preserve"> </w:t>
      </w:r>
      <w:r w:rsidRPr="00E77C8B">
        <w:rPr>
          <w:rFonts w:ascii="Times New Roman" w:hAnsi="Times New Roman" w:cs="Times New Roman"/>
          <w:w w:val="95"/>
          <w:sz w:val="22"/>
          <w:szCs w:val="22"/>
        </w:rPr>
        <w:t>further interaction to complete. You understand that recurring Transfers, if applicable, will</w:t>
      </w:r>
      <w:r w:rsidRPr="00E77C8B">
        <w:rPr>
          <w:rFonts w:ascii="Times New Roman" w:hAnsi="Times New Roman" w:cs="Times New Roman"/>
          <w:spacing w:val="1"/>
          <w:w w:val="95"/>
          <w:sz w:val="22"/>
          <w:szCs w:val="22"/>
        </w:rPr>
        <w:t xml:space="preserve"> </w:t>
      </w:r>
      <w:r w:rsidRPr="00E77C8B">
        <w:rPr>
          <w:rFonts w:ascii="Times New Roman" w:hAnsi="Times New Roman" w:cs="Times New Roman"/>
          <w:w w:val="90"/>
          <w:sz w:val="22"/>
          <w:szCs w:val="22"/>
        </w:rPr>
        <w:t>initiate</w:t>
      </w:r>
      <w:r w:rsidRPr="00E77C8B">
        <w:rPr>
          <w:rFonts w:ascii="Times New Roman" w:hAnsi="Times New Roman" w:cs="Times New Roman"/>
          <w:spacing w:val="8"/>
          <w:w w:val="90"/>
          <w:sz w:val="22"/>
          <w:szCs w:val="22"/>
        </w:rPr>
        <w:t xml:space="preserve"> </w:t>
      </w:r>
      <w:r w:rsidRPr="00E77C8B">
        <w:rPr>
          <w:rFonts w:ascii="Times New Roman" w:hAnsi="Times New Roman" w:cs="Times New Roman"/>
          <w:w w:val="90"/>
          <w:sz w:val="22"/>
          <w:szCs w:val="22"/>
        </w:rPr>
        <w:t>no</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later</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than</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the</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next</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business</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day</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assuming</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availability</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of</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funds.</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You</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also</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understand</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0"/>
          <w:sz w:val="22"/>
          <w:szCs w:val="22"/>
        </w:rPr>
        <w:t>that</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funds</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must</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be</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readily</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available</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in</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your</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checking</w:t>
      </w:r>
      <w:r w:rsidRPr="00E77C8B">
        <w:rPr>
          <w:rFonts w:ascii="Times New Roman" w:hAnsi="Times New Roman" w:cs="Times New Roman"/>
          <w:spacing w:val="8"/>
          <w:w w:val="90"/>
          <w:sz w:val="22"/>
          <w:szCs w:val="22"/>
        </w:rPr>
        <w:t xml:space="preserve"> </w:t>
      </w:r>
      <w:r w:rsidRPr="00E77C8B">
        <w:rPr>
          <w:rFonts w:ascii="Times New Roman" w:hAnsi="Times New Roman" w:cs="Times New Roman"/>
          <w:w w:val="90"/>
          <w:sz w:val="22"/>
          <w:szCs w:val="22"/>
        </w:rPr>
        <w:t>account</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or</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there</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is</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a</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possibility</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the</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0"/>
          <w:sz w:val="22"/>
          <w:szCs w:val="22"/>
        </w:rPr>
        <w:t>Transfer</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will</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be</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delayed</w:t>
      </w:r>
      <w:r w:rsidRPr="00E77C8B">
        <w:rPr>
          <w:rFonts w:ascii="Times New Roman" w:hAnsi="Times New Roman" w:cs="Times New Roman"/>
          <w:spacing w:val="13"/>
          <w:w w:val="90"/>
          <w:sz w:val="22"/>
          <w:szCs w:val="22"/>
        </w:rPr>
        <w:t xml:space="preserve"> </w:t>
      </w:r>
      <w:r w:rsidRPr="00E77C8B">
        <w:rPr>
          <w:rFonts w:ascii="Times New Roman" w:hAnsi="Times New Roman" w:cs="Times New Roman"/>
          <w:w w:val="90"/>
          <w:sz w:val="22"/>
          <w:szCs w:val="22"/>
        </w:rPr>
        <w:t>or</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cancelled,</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and</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you</w:t>
      </w:r>
      <w:r w:rsidRPr="00E77C8B">
        <w:rPr>
          <w:rFonts w:ascii="Times New Roman" w:hAnsi="Times New Roman" w:cs="Times New Roman"/>
          <w:spacing w:val="13"/>
          <w:w w:val="90"/>
          <w:sz w:val="22"/>
          <w:szCs w:val="22"/>
        </w:rPr>
        <w:t xml:space="preserve"> </w:t>
      </w:r>
      <w:r w:rsidRPr="00E77C8B">
        <w:rPr>
          <w:rFonts w:ascii="Times New Roman" w:hAnsi="Times New Roman" w:cs="Times New Roman"/>
          <w:w w:val="90"/>
          <w:sz w:val="22"/>
          <w:szCs w:val="22"/>
        </w:rPr>
        <w:t>may</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incur</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a</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non-sufficient</w:t>
      </w:r>
      <w:r w:rsidRPr="00E77C8B">
        <w:rPr>
          <w:rFonts w:ascii="Times New Roman" w:hAnsi="Times New Roman" w:cs="Times New Roman"/>
          <w:spacing w:val="13"/>
          <w:w w:val="90"/>
          <w:sz w:val="22"/>
          <w:szCs w:val="22"/>
        </w:rPr>
        <w:t xml:space="preserve"> </w:t>
      </w:r>
      <w:r w:rsidRPr="00E77C8B">
        <w:rPr>
          <w:rFonts w:ascii="Times New Roman" w:hAnsi="Times New Roman" w:cs="Times New Roman"/>
          <w:w w:val="90"/>
          <w:sz w:val="22"/>
          <w:szCs w:val="22"/>
        </w:rPr>
        <w:t>funds</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or</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overdraft</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fee</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5"/>
          <w:sz w:val="22"/>
          <w:szCs w:val="22"/>
        </w:rPr>
        <w:t>from</w:t>
      </w:r>
      <w:r w:rsidRPr="00E77C8B">
        <w:rPr>
          <w:rFonts w:ascii="Times New Roman" w:hAnsi="Times New Roman" w:cs="Times New Roman"/>
          <w:spacing w:val="-10"/>
          <w:w w:val="95"/>
          <w:sz w:val="22"/>
          <w:szCs w:val="22"/>
        </w:rPr>
        <w:t xml:space="preserve"> </w:t>
      </w:r>
      <w:r w:rsidRPr="00E77C8B">
        <w:rPr>
          <w:rFonts w:ascii="Times New Roman" w:hAnsi="Times New Roman" w:cs="Times New Roman"/>
          <w:w w:val="95"/>
          <w:sz w:val="22"/>
          <w:szCs w:val="22"/>
        </w:rPr>
        <w:t>the</w:t>
      </w:r>
      <w:r w:rsidRPr="00E77C8B">
        <w:rPr>
          <w:rFonts w:ascii="Times New Roman" w:hAnsi="Times New Roman" w:cs="Times New Roman"/>
          <w:spacing w:val="-10"/>
          <w:w w:val="95"/>
          <w:sz w:val="22"/>
          <w:szCs w:val="22"/>
        </w:rPr>
        <w:t xml:space="preserve"> </w:t>
      </w:r>
      <w:r w:rsidRPr="00E77C8B">
        <w:rPr>
          <w:rFonts w:ascii="Times New Roman" w:hAnsi="Times New Roman" w:cs="Times New Roman"/>
          <w:w w:val="95"/>
          <w:sz w:val="22"/>
          <w:szCs w:val="22"/>
        </w:rPr>
        <w:t>institution</w:t>
      </w:r>
      <w:r w:rsidRPr="00E77C8B">
        <w:rPr>
          <w:rFonts w:ascii="Times New Roman" w:hAnsi="Times New Roman" w:cs="Times New Roman"/>
          <w:spacing w:val="-10"/>
          <w:w w:val="95"/>
          <w:sz w:val="22"/>
          <w:szCs w:val="22"/>
        </w:rPr>
        <w:t xml:space="preserve"> </w:t>
      </w:r>
      <w:r w:rsidRPr="00E77C8B">
        <w:rPr>
          <w:rFonts w:ascii="Times New Roman" w:hAnsi="Times New Roman" w:cs="Times New Roman"/>
          <w:w w:val="95"/>
          <w:sz w:val="22"/>
          <w:szCs w:val="22"/>
        </w:rPr>
        <w:t>holding</w:t>
      </w:r>
      <w:r w:rsidRPr="00E77C8B">
        <w:rPr>
          <w:rFonts w:ascii="Times New Roman" w:hAnsi="Times New Roman" w:cs="Times New Roman"/>
          <w:spacing w:val="-10"/>
          <w:w w:val="95"/>
          <w:sz w:val="22"/>
          <w:szCs w:val="22"/>
        </w:rPr>
        <w:t xml:space="preserve"> </w:t>
      </w:r>
      <w:r w:rsidRPr="00E77C8B">
        <w:rPr>
          <w:rFonts w:ascii="Times New Roman" w:hAnsi="Times New Roman" w:cs="Times New Roman"/>
          <w:w w:val="95"/>
          <w:sz w:val="22"/>
          <w:szCs w:val="22"/>
        </w:rPr>
        <w:t>your</w:t>
      </w:r>
      <w:r w:rsidRPr="00E77C8B">
        <w:rPr>
          <w:rFonts w:ascii="Times New Roman" w:hAnsi="Times New Roman" w:cs="Times New Roman"/>
          <w:spacing w:val="-10"/>
          <w:w w:val="95"/>
          <w:sz w:val="22"/>
          <w:szCs w:val="22"/>
        </w:rPr>
        <w:t xml:space="preserve"> </w:t>
      </w:r>
      <w:r w:rsidRPr="00E77C8B">
        <w:rPr>
          <w:rFonts w:ascii="Times New Roman" w:hAnsi="Times New Roman" w:cs="Times New Roman"/>
          <w:w w:val="95"/>
          <w:sz w:val="22"/>
          <w:szCs w:val="22"/>
        </w:rPr>
        <w:t>checking</w:t>
      </w:r>
      <w:r w:rsidRPr="00E77C8B">
        <w:rPr>
          <w:rFonts w:ascii="Times New Roman" w:hAnsi="Times New Roman" w:cs="Times New Roman"/>
          <w:spacing w:val="-10"/>
          <w:w w:val="95"/>
          <w:sz w:val="22"/>
          <w:szCs w:val="22"/>
        </w:rPr>
        <w:t xml:space="preserve"> </w:t>
      </w:r>
      <w:r w:rsidRPr="00E77C8B">
        <w:rPr>
          <w:rFonts w:ascii="Times New Roman" w:hAnsi="Times New Roman" w:cs="Times New Roman"/>
          <w:w w:val="95"/>
          <w:sz w:val="22"/>
          <w:szCs w:val="22"/>
        </w:rPr>
        <w:t>account.</w:t>
      </w:r>
    </w:p>
    <w:p w14:paraId="66018E4B" w14:textId="41A35770" w:rsidR="00704F18" w:rsidRPr="00E77C8B" w:rsidRDefault="00704F18" w:rsidP="001A2CE9">
      <w:pPr>
        <w:jc w:val="both"/>
        <w:rPr>
          <w:rFonts w:ascii="Times New Roman" w:hAnsi="Times New Roman" w:cs="Times New Roman"/>
          <w:sz w:val="22"/>
          <w:szCs w:val="22"/>
        </w:rPr>
      </w:pPr>
      <w:r w:rsidRPr="00E77C8B">
        <w:rPr>
          <w:rFonts w:ascii="Times New Roman" w:hAnsi="Times New Roman" w:cs="Times New Roman"/>
          <w:w w:val="90"/>
          <w:sz w:val="22"/>
          <w:szCs w:val="22"/>
        </w:rPr>
        <w:t>You</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agree</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to</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notify</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us</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of</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any</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willful</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closure</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of</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the</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checking</w:t>
      </w:r>
      <w:r w:rsidRPr="00E77C8B">
        <w:rPr>
          <w:rFonts w:ascii="Times New Roman" w:hAnsi="Times New Roman" w:cs="Times New Roman"/>
          <w:spacing w:val="3"/>
          <w:w w:val="90"/>
          <w:sz w:val="22"/>
          <w:szCs w:val="22"/>
        </w:rPr>
        <w:t xml:space="preserve"> </w:t>
      </w:r>
      <w:r w:rsidRPr="00E77C8B">
        <w:rPr>
          <w:rFonts w:ascii="Times New Roman" w:hAnsi="Times New Roman" w:cs="Times New Roman"/>
          <w:w w:val="90"/>
          <w:sz w:val="22"/>
          <w:szCs w:val="22"/>
        </w:rPr>
        <w:t>account</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referenced</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herein.</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5"/>
          <w:sz w:val="22"/>
          <w:szCs w:val="22"/>
        </w:rPr>
        <w:t>Furthermore, this authorization shall remain in full force and effect until instructions to</w:t>
      </w:r>
      <w:r w:rsidRPr="00E77C8B">
        <w:rPr>
          <w:rFonts w:ascii="Times New Roman" w:hAnsi="Times New Roman" w:cs="Times New Roman"/>
          <w:spacing w:val="1"/>
          <w:w w:val="95"/>
          <w:sz w:val="22"/>
          <w:szCs w:val="22"/>
        </w:rPr>
        <w:t xml:space="preserve"> </w:t>
      </w:r>
      <w:r w:rsidRPr="00E77C8B">
        <w:rPr>
          <w:rFonts w:ascii="Times New Roman" w:hAnsi="Times New Roman" w:cs="Times New Roman"/>
          <w:w w:val="95"/>
          <w:sz w:val="22"/>
          <w:szCs w:val="22"/>
        </w:rPr>
        <w:t>terminate or alter are received in writing by DASTA Investments. You understand that DASTA Investments</w:t>
      </w:r>
      <w:r w:rsidRPr="00E77C8B">
        <w:rPr>
          <w:rFonts w:ascii="Times New Roman" w:hAnsi="Times New Roman" w:cs="Times New Roman"/>
          <w:spacing w:val="1"/>
          <w:w w:val="95"/>
          <w:sz w:val="22"/>
          <w:szCs w:val="22"/>
        </w:rPr>
        <w:t xml:space="preserve"> </w:t>
      </w:r>
      <w:r w:rsidRPr="00E77C8B">
        <w:rPr>
          <w:rFonts w:ascii="Times New Roman" w:hAnsi="Times New Roman" w:cs="Times New Roman"/>
          <w:w w:val="95"/>
          <w:sz w:val="22"/>
          <w:szCs w:val="22"/>
        </w:rPr>
        <w:t>and/or</w:t>
      </w:r>
      <w:r w:rsidRPr="00E77C8B">
        <w:rPr>
          <w:rFonts w:ascii="Times New Roman" w:hAnsi="Times New Roman" w:cs="Times New Roman"/>
          <w:spacing w:val="-5"/>
          <w:w w:val="95"/>
          <w:sz w:val="22"/>
          <w:szCs w:val="22"/>
        </w:rPr>
        <w:t xml:space="preserve"> </w:t>
      </w:r>
      <w:r w:rsidRPr="00E77C8B">
        <w:rPr>
          <w:rFonts w:ascii="Times New Roman" w:hAnsi="Times New Roman" w:cs="Times New Roman"/>
          <w:w w:val="95"/>
          <w:sz w:val="22"/>
          <w:szCs w:val="22"/>
        </w:rPr>
        <w:t>DASTA Financial</w:t>
      </w:r>
      <w:r w:rsidRPr="00E77C8B">
        <w:rPr>
          <w:rFonts w:ascii="Times New Roman" w:hAnsi="Times New Roman" w:cs="Times New Roman"/>
          <w:spacing w:val="-5"/>
          <w:w w:val="95"/>
          <w:sz w:val="22"/>
          <w:szCs w:val="22"/>
        </w:rPr>
        <w:t xml:space="preserve"> </w:t>
      </w:r>
      <w:r w:rsidRPr="00E77C8B">
        <w:rPr>
          <w:rFonts w:ascii="Times New Roman" w:hAnsi="Times New Roman" w:cs="Times New Roman"/>
          <w:w w:val="95"/>
          <w:sz w:val="22"/>
          <w:szCs w:val="22"/>
        </w:rPr>
        <w:t>reserve</w:t>
      </w:r>
      <w:r w:rsidRPr="00E77C8B">
        <w:rPr>
          <w:rFonts w:ascii="Times New Roman" w:hAnsi="Times New Roman" w:cs="Times New Roman"/>
          <w:spacing w:val="-5"/>
          <w:w w:val="95"/>
          <w:sz w:val="22"/>
          <w:szCs w:val="22"/>
        </w:rPr>
        <w:t xml:space="preserve"> </w:t>
      </w:r>
      <w:r w:rsidRPr="00E77C8B">
        <w:rPr>
          <w:rFonts w:ascii="Times New Roman" w:hAnsi="Times New Roman" w:cs="Times New Roman"/>
          <w:w w:val="95"/>
          <w:sz w:val="22"/>
          <w:szCs w:val="22"/>
        </w:rPr>
        <w:t>the</w:t>
      </w:r>
      <w:r w:rsidRPr="00E77C8B">
        <w:rPr>
          <w:rFonts w:ascii="Times New Roman" w:hAnsi="Times New Roman" w:cs="Times New Roman"/>
          <w:spacing w:val="-4"/>
          <w:w w:val="95"/>
          <w:sz w:val="22"/>
          <w:szCs w:val="22"/>
        </w:rPr>
        <w:t xml:space="preserve"> </w:t>
      </w:r>
      <w:r w:rsidRPr="00E77C8B">
        <w:rPr>
          <w:rFonts w:ascii="Times New Roman" w:hAnsi="Times New Roman" w:cs="Times New Roman"/>
          <w:w w:val="95"/>
          <w:sz w:val="22"/>
          <w:szCs w:val="22"/>
        </w:rPr>
        <w:t>right</w:t>
      </w:r>
      <w:r w:rsidRPr="00E77C8B">
        <w:rPr>
          <w:rFonts w:ascii="Times New Roman" w:hAnsi="Times New Roman" w:cs="Times New Roman"/>
          <w:spacing w:val="-5"/>
          <w:w w:val="95"/>
          <w:sz w:val="22"/>
          <w:szCs w:val="22"/>
        </w:rPr>
        <w:t xml:space="preserve"> </w:t>
      </w:r>
      <w:r w:rsidRPr="00E77C8B">
        <w:rPr>
          <w:rFonts w:ascii="Times New Roman" w:hAnsi="Times New Roman" w:cs="Times New Roman"/>
          <w:w w:val="95"/>
          <w:sz w:val="22"/>
          <w:szCs w:val="22"/>
        </w:rPr>
        <w:t>to</w:t>
      </w:r>
      <w:r w:rsidRPr="00E77C8B">
        <w:rPr>
          <w:rFonts w:ascii="Times New Roman" w:hAnsi="Times New Roman" w:cs="Times New Roman"/>
          <w:spacing w:val="-5"/>
          <w:w w:val="95"/>
          <w:sz w:val="22"/>
          <w:szCs w:val="22"/>
        </w:rPr>
        <w:t xml:space="preserve"> </w:t>
      </w:r>
      <w:r w:rsidRPr="00E77C8B">
        <w:rPr>
          <w:rFonts w:ascii="Times New Roman" w:hAnsi="Times New Roman" w:cs="Times New Roman"/>
          <w:w w:val="95"/>
          <w:sz w:val="22"/>
          <w:szCs w:val="22"/>
        </w:rPr>
        <w:t>willfully</w:t>
      </w:r>
      <w:r w:rsidRPr="00E77C8B">
        <w:rPr>
          <w:rFonts w:ascii="Times New Roman" w:hAnsi="Times New Roman" w:cs="Times New Roman"/>
          <w:spacing w:val="-5"/>
          <w:w w:val="95"/>
          <w:sz w:val="22"/>
          <w:szCs w:val="22"/>
        </w:rPr>
        <w:t xml:space="preserve"> </w:t>
      </w:r>
      <w:r w:rsidRPr="00E77C8B">
        <w:rPr>
          <w:rFonts w:ascii="Times New Roman" w:hAnsi="Times New Roman" w:cs="Times New Roman"/>
          <w:w w:val="95"/>
          <w:sz w:val="22"/>
          <w:szCs w:val="22"/>
        </w:rPr>
        <w:t>terminate</w:t>
      </w:r>
      <w:r w:rsidRPr="00E77C8B">
        <w:rPr>
          <w:rFonts w:ascii="Times New Roman" w:hAnsi="Times New Roman" w:cs="Times New Roman"/>
          <w:spacing w:val="-4"/>
          <w:w w:val="95"/>
          <w:sz w:val="22"/>
          <w:szCs w:val="22"/>
        </w:rPr>
        <w:t xml:space="preserve"> </w:t>
      </w:r>
      <w:r w:rsidRPr="00E77C8B">
        <w:rPr>
          <w:rFonts w:ascii="Times New Roman" w:hAnsi="Times New Roman" w:cs="Times New Roman"/>
          <w:w w:val="95"/>
          <w:sz w:val="22"/>
          <w:szCs w:val="22"/>
        </w:rPr>
        <w:t>this</w:t>
      </w:r>
      <w:r w:rsidRPr="00E77C8B">
        <w:rPr>
          <w:rFonts w:ascii="Times New Roman" w:hAnsi="Times New Roman" w:cs="Times New Roman"/>
          <w:spacing w:val="-5"/>
          <w:w w:val="95"/>
          <w:sz w:val="22"/>
          <w:szCs w:val="22"/>
        </w:rPr>
        <w:t xml:space="preserve"> </w:t>
      </w:r>
      <w:r w:rsidRPr="00E77C8B">
        <w:rPr>
          <w:rFonts w:ascii="Times New Roman" w:hAnsi="Times New Roman" w:cs="Times New Roman"/>
          <w:w w:val="95"/>
          <w:sz w:val="22"/>
          <w:szCs w:val="22"/>
        </w:rPr>
        <w:t>relationship</w:t>
      </w:r>
      <w:r w:rsidRPr="00E77C8B">
        <w:rPr>
          <w:rFonts w:ascii="Times New Roman" w:hAnsi="Times New Roman" w:cs="Times New Roman"/>
          <w:spacing w:val="-5"/>
          <w:w w:val="95"/>
          <w:sz w:val="22"/>
          <w:szCs w:val="22"/>
        </w:rPr>
        <w:t xml:space="preserve"> </w:t>
      </w:r>
      <w:r w:rsidRPr="00E77C8B">
        <w:rPr>
          <w:rFonts w:ascii="Times New Roman" w:hAnsi="Times New Roman" w:cs="Times New Roman"/>
          <w:w w:val="95"/>
          <w:sz w:val="22"/>
          <w:szCs w:val="22"/>
        </w:rPr>
        <w:t>at</w:t>
      </w:r>
      <w:r w:rsidRPr="00E77C8B">
        <w:rPr>
          <w:rFonts w:ascii="Times New Roman" w:hAnsi="Times New Roman" w:cs="Times New Roman"/>
          <w:spacing w:val="-5"/>
          <w:w w:val="95"/>
          <w:sz w:val="22"/>
          <w:szCs w:val="22"/>
        </w:rPr>
        <w:t xml:space="preserve"> </w:t>
      </w:r>
      <w:r w:rsidRPr="00E77C8B">
        <w:rPr>
          <w:rFonts w:ascii="Times New Roman" w:hAnsi="Times New Roman" w:cs="Times New Roman"/>
          <w:w w:val="95"/>
          <w:sz w:val="22"/>
          <w:szCs w:val="22"/>
        </w:rPr>
        <w:t>their</w:t>
      </w:r>
      <w:r w:rsidRPr="00E77C8B">
        <w:rPr>
          <w:rFonts w:ascii="Times New Roman" w:hAnsi="Times New Roman" w:cs="Times New Roman"/>
          <w:spacing w:val="-60"/>
          <w:w w:val="95"/>
          <w:sz w:val="22"/>
          <w:szCs w:val="22"/>
        </w:rPr>
        <w:t xml:space="preserve"> </w:t>
      </w:r>
      <w:r w:rsidRPr="00E77C8B">
        <w:rPr>
          <w:rFonts w:ascii="Times New Roman" w:hAnsi="Times New Roman" w:cs="Times New Roman"/>
          <w:sz w:val="22"/>
          <w:szCs w:val="22"/>
        </w:rPr>
        <w:t>discretion</w:t>
      </w:r>
      <w:r w:rsidRPr="00E77C8B">
        <w:rPr>
          <w:rFonts w:ascii="Times New Roman" w:hAnsi="Times New Roman" w:cs="Times New Roman"/>
          <w:spacing w:val="-14"/>
          <w:sz w:val="22"/>
          <w:szCs w:val="22"/>
        </w:rPr>
        <w:t xml:space="preserve"> </w:t>
      </w:r>
      <w:r w:rsidRPr="00E77C8B">
        <w:rPr>
          <w:rFonts w:ascii="Times New Roman" w:hAnsi="Times New Roman" w:cs="Times New Roman"/>
          <w:sz w:val="22"/>
          <w:szCs w:val="22"/>
        </w:rPr>
        <w:t>at</w:t>
      </w:r>
      <w:r w:rsidRPr="00E77C8B">
        <w:rPr>
          <w:rFonts w:ascii="Times New Roman" w:hAnsi="Times New Roman" w:cs="Times New Roman"/>
          <w:spacing w:val="-14"/>
          <w:sz w:val="22"/>
          <w:szCs w:val="22"/>
        </w:rPr>
        <w:t xml:space="preserve"> </w:t>
      </w:r>
      <w:r w:rsidRPr="00E77C8B">
        <w:rPr>
          <w:rFonts w:ascii="Times New Roman" w:hAnsi="Times New Roman" w:cs="Times New Roman"/>
          <w:sz w:val="22"/>
          <w:szCs w:val="22"/>
        </w:rPr>
        <w:t>any</w:t>
      </w:r>
      <w:r w:rsidRPr="00E77C8B">
        <w:rPr>
          <w:rFonts w:ascii="Times New Roman" w:hAnsi="Times New Roman" w:cs="Times New Roman"/>
          <w:spacing w:val="-14"/>
          <w:sz w:val="22"/>
          <w:szCs w:val="22"/>
        </w:rPr>
        <w:t xml:space="preserve"> </w:t>
      </w:r>
      <w:r w:rsidRPr="00E77C8B">
        <w:rPr>
          <w:rFonts w:ascii="Times New Roman" w:hAnsi="Times New Roman" w:cs="Times New Roman"/>
          <w:sz w:val="22"/>
          <w:szCs w:val="22"/>
        </w:rPr>
        <w:t>time.</w:t>
      </w:r>
    </w:p>
    <w:p w14:paraId="64BCAF2E" w14:textId="64B3127B" w:rsidR="00704F18" w:rsidRPr="00E77C8B" w:rsidRDefault="00704F18" w:rsidP="001A2CE9">
      <w:pPr>
        <w:jc w:val="both"/>
        <w:rPr>
          <w:rFonts w:ascii="Times New Roman" w:hAnsi="Times New Roman" w:cs="Times New Roman"/>
          <w:sz w:val="22"/>
          <w:szCs w:val="22"/>
        </w:rPr>
      </w:pPr>
      <w:r w:rsidRPr="00E77C8B">
        <w:rPr>
          <w:rFonts w:ascii="Times New Roman" w:hAnsi="Times New Roman" w:cs="Times New Roman"/>
          <w:w w:val="95"/>
          <w:sz w:val="22"/>
          <w:szCs w:val="22"/>
        </w:rPr>
        <w:t>You</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agree</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to</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hold</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DASTA Investments</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and/or</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DASTA Financial</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and</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their</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agents</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free</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of</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liability</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for</w:t>
      </w:r>
      <w:r w:rsidRPr="00E77C8B">
        <w:rPr>
          <w:rFonts w:ascii="Times New Roman" w:hAnsi="Times New Roman" w:cs="Times New Roman"/>
          <w:spacing w:val="-60"/>
          <w:w w:val="95"/>
          <w:sz w:val="22"/>
          <w:szCs w:val="22"/>
        </w:rPr>
        <w:t xml:space="preserve"> </w:t>
      </w:r>
      <w:r w:rsidRPr="00E77C8B">
        <w:rPr>
          <w:rFonts w:ascii="Times New Roman" w:hAnsi="Times New Roman" w:cs="Times New Roman"/>
          <w:w w:val="95"/>
          <w:sz w:val="22"/>
          <w:szCs w:val="22"/>
        </w:rPr>
        <w:t>compliance</w:t>
      </w:r>
      <w:r w:rsidRPr="00E77C8B">
        <w:rPr>
          <w:rFonts w:ascii="Times New Roman" w:hAnsi="Times New Roman" w:cs="Times New Roman"/>
          <w:spacing w:val="-10"/>
          <w:w w:val="95"/>
          <w:sz w:val="22"/>
          <w:szCs w:val="22"/>
        </w:rPr>
        <w:t xml:space="preserve"> </w:t>
      </w:r>
      <w:r w:rsidRPr="00E77C8B">
        <w:rPr>
          <w:rFonts w:ascii="Times New Roman" w:hAnsi="Times New Roman" w:cs="Times New Roman"/>
          <w:w w:val="95"/>
          <w:sz w:val="22"/>
          <w:szCs w:val="22"/>
        </w:rPr>
        <w:t>with</w:t>
      </w:r>
      <w:r w:rsidRPr="00E77C8B">
        <w:rPr>
          <w:rFonts w:ascii="Times New Roman" w:hAnsi="Times New Roman" w:cs="Times New Roman"/>
          <w:spacing w:val="-10"/>
          <w:w w:val="95"/>
          <w:sz w:val="22"/>
          <w:szCs w:val="22"/>
        </w:rPr>
        <w:t xml:space="preserve"> </w:t>
      </w:r>
      <w:r w:rsidRPr="00E77C8B">
        <w:rPr>
          <w:rFonts w:ascii="Times New Roman" w:hAnsi="Times New Roman" w:cs="Times New Roman"/>
          <w:w w:val="95"/>
          <w:sz w:val="22"/>
          <w:szCs w:val="22"/>
        </w:rPr>
        <w:t>the</w:t>
      </w:r>
      <w:r w:rsidRPr="00E77C8B">
        <w:rPr>
          <w:rFonts w:ascii="Times New Roman" w:hAnsi="Times New Roman" w:cs="Times New Roman"/>
          <w:spacing w:val="-9"/>
          <w:w w:val="95"/>
          <w:sz w:val="22"/>
          <w:szCs w:val="22"/>
        </w:rPr>
        <w:t xml:space="preserve"> </w:t>
      </w:r>
      <w:r w:rsidRPr="00E77C8B">
        <w:rPr>
          <w:rFonts w:ascii="Times New Roman" w:hAnsi="Times New Roman" w:cs="Times New Roman"/>
          <w:w w:val="95"/>
          <w:sz w:val="22"/>
          <w:szCs w:val="22"/>
        </w:rPr>
        <w:t>instructions</w:t>
      </w:r>
      <w:r w:rsidRPr="00E77C8B">
        <w:rPr>
          <w:rFonts w:ascii="Times New Roman" w:hAnsi="Times New Roman" w:cs="Times New Roman"/>
          <w:spacing w:val="-10"/>
          <w:w w:val="95"/>
          <w:sz w:val="22"/>
          <w:szCs w:val="22"/>
        </w:rPr>
        <w:t xml:space="preserve"> </w:t>
      </w:r>
      <w:r w:rsidRPr="00E77C8B">
        <w:rPr>
          <w:rFonts w:ascii="Times New Roman" w:hAnsi="Times New Roman" w:cs="Times New Roman"/>
          <w:w w:val="95"/>
          <w:sz w:val="22"/>
          <w:szCs w:val="22"/>
        </w:rPr>
        <w:t>set</w:t>
      </w:r>
      <w:r w:rsidRPr="00E77C8B">
        <w:rPr>
          <w:rFonts w:ascii="Times New Roman" w:hAnsi="Times New Roman" w:cs="Times New Roman"/>
          <w:spacing w:val="-9"/>
          <w:w w:val="95"/>
          <w:sz w:val="22"/>
          <w:szCs w:val="22"/>
        </w:rPr>
        <w:t xml:space="preserve"> </w:t>
      </w:r>
      <w:r w:rsidRPr="00E77C8B">
        <w:rPr>
          <w:rFonts w:ascii="Times New Roman" w:hAnsi="Times New Roman" w:cs="Times New Roman"/>
          <w:w w:val="95"/>
          <w:sz w:val="22"/>
          <w:szCs w:val="22"/>
        </w:rPr>
        <w:t>forth</w:t>
      </w:r>
      <w:r w:rsidRPr="00E77C8B">
        <w:rPr>
          <w:rFonts w:ascii="Times New Roman" w:hAnsi="Times New Roman" w:cs="Times New Roman"/>
          <w:spacing w:val="-10"/>
          <w:w w:val="95"/>
          <w:sz w:val="22"/>
          <w:szCs w:val="22"/>
        </w:rPr>
        <w:t xml:space="preserve"> </w:t>
      </w:r>
      <w:r w:rsidRPr="00E77C8B">
        <w:rPr>
          <w:rFonts w:ascii="Times New Roman" w:hAnsi="Times New Roman" w:cs="Times New Roman"/>
          <w:w w:val="95"/>
          <w:sz w:val="22"/>
          <w:szCs w:val="22"/>
        </w:rPr>
        <w:t>in</w:t>
      </w:r>
      <w:r w:rsidRPr="00E77C8B">
        <w:rPr>
          <w:rFonts w:ascii="Times New Roman" w:hAnsi="Times New Roman" w:cs="Times New Roman"/>
          <w:spacing w:val="-9"/>
          <w:w w:val="95"/>
          <w:sz w:val="22"/>
          <w:szCs w:val="22"/>
        </w:rPr>
        <w:t xml:space="preserve"> </w:t>
      </w:r>
      <w:r w:rsidRPr="00E77C8B">
        <w:rPr>
          <w:rFonts w:ascii="Times New Roman" w:hAnsi="Times New Roman" w:cs="Times New Roman"/>
          <w:w w:val="95"/>
          <w:sz w:val="22"/>
          <w:szCs w:val="22"/>
        </w:rPr>
        <w:t>this</w:t>
      </w:r>
      <w:r w:rsidRPr="00E77C8B">
        <w:rPr>
          <w:rFonts w:ascii="Times New Roman" w:hAnsi="Times New Roman" w:cs="Times New Roman"/>
          <w:spacing w:val="-10"/>
          <w:w w:val="95"/>
          <w:sz w:val="22"/>
          <w:szCs w:val="22"/>
        </w:rPr>
        <w:t xml:space="preserve"> </w:t>
      </w:r>
      <w:r w:rsidRPr="00E77C8B">
        <w:rPr>
          <w:rFonts w:ascii="Times New Roman" w:hAnsi="Times New Roman" w:cs="Times New Roman"/>
          <w:w w:val="95"/>
          <w:sz w:val="22"/>
          <w:szCs w:val="22"/>
        </w:rPr>
        <w:t>document.</w:t>
      </w:r>
    </w:p>
    <w:p w14:paraId="3599730B" w14:textId="77777777" w:rsidR="00704F18" w:rsidRPr="00E77C8B" w:rsidRDefault="00704F18" w:rsidP="001A2CE9">
      <w:pPr>
        <w:jc w:val="both"/>
        <w:rPr>
          <w:rFonts w:ascii="Times New Roman" w:hAnsi="Times New Roman" w:cs="Times New Roman"/>
          <w:sz w:val="22"/>
          <w:szCs w:val="22"/>
        </w:rPr>
      </w:pPr>
      <w:r w:rsidRPr="00E77C8B">
        <w:rPr>
          <w:rFonts w:ascii="Times New Roman" w:hAnsi="Times New Roman" w:cs="Times New Roman"/>
          <w:w w:val="90"/>
          <w:sz w:val="22"/>
          <w:szCs w:val="22"/>
        </w:rPr>
        <w:t>It</w:t>
      </w:r>
      <w:r w:rsidRPr="00E77C8B">
        <w:rPr>
          <w:rFonts w:ascii="Times New Roman" w:hAnsi="Times New Roman" w:cs="Times New Roman"/>
          <w:spacing w:val="8"/>
          <w:w w:val="90"/>
          <w:sz w:val="22"/>
          <w:szCs w:val="22"/>
        </w:rPr>
        <w:t xml:space="preserve"> </w:t>
      </w:r>
      <w:r w:rsidRPr="00E77C8B">
        <w:rPr>
          <w:rFonts w:ascii="Times New Roman" w:hAnsi="Times New Roman" w:cs="Times New Roman"/>
          <w:w w:val="90"/>
          <w:sz w:val="22"/>
          <w:szCs w:val="22"/>
        </w:rPr>
        <w:t>is</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very</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important</w:t>
      </w:r>
      <w:r w:rsidRPr="00E77C8B">
        <w:rPr>
          <w:rFonts w:ascii="Times New Roman" w:hAnsi="Times New Roman" w:cs="Times New Roman"/>
          <w:spacing w:val="8"/>
          <w:w w:val="90"/>
          <w:sz w:val="22"/>
          <w:szCs w:val="22"/>
        </w:rPr>
        <w:t xml:space="preserve"> </w:t>
      </w:r>
      <w:r w:rsidRPr="00E77C8B">
        <w:rPr>
          <w:rFonts w:ascii="Times New Roman" w:hAnsi="Times New Roman" w:cs="Times New Roman"/>
          <w:w w:val="90"/>
          <w:sz w:val="22"/>
          <w:szCs w:val="22"/>
        </w:rPr>
        <w:t>that</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you</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contact</w:t>
      </w:r>
      <w:r w:rsidRPr="00E77C8B">
        <w:rPr>
          <w:rFonts w:ascii="Times New Roman" w:hAnsi="Times New Roman" w:cs="Times New Roman"/>
          <w:spacing w:val="8"/>
          <w:w w:val="90"/>
          <w:sz w:val="22"/>
          <w:szCs w:val="22"/>
        </w:rPr>
        <w:t xml:space="preserve"> </w:t>
      </w:r>
      <w:r w:rsidRPr="00E77C8B">
        <w:rPr>
          <w:rFonts w:ascii="Times New Roman" w:hAnsi="Times New Roman" w:cs="Times New Roman"/>
          <w:w w:val="90"/>
          <w:sz w:val="22"/>
          <w:szCs w:val="22"/>
        </w:rPr>
        <w:t>us</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at</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once</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if</w:t>
      </w:r>
      <w:r w:rsidRPr="00E77C8B">
        <w:rPr>
          <w:rFonts w:ascii="Times New Roman" w:hAnsi="Times New Roman" w:cs="Times New Roman"/>
          <w:spacing w:val="8"/>
          <w:w w:val="90"/>
          <w:sz w:val="22"/>
          <w:szCs w:val="22"/>
        </w:rPr>
        <w:t xml:space="preserve"> </w:t>
      </w:r>
      <w:r w:rsidRPr="00E77C8B">
        <w:rPr>
          <w:rFonts w:ascii="Times New Roman" w:hAnsi="Times New Roman" w:cs="Times New Roman"/>
          <w:w w:val="90"/>
          <w:sz w:val="22"/>
          <w:szCs w:val="22"/>
        </w:rPr>
        <w:t>you</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believe</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your</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user</w:t>
      </w:r>
      <w:r w:rsidRPr="00E77C8B">
        <w:rPr>
          <w:rFonts w:ascii="Times New Roman" w:hAnsi="Times New Roman" w:cs="Times New Roman"/>
          <w:spacing w:val="8"/>
          <w:w w:val="90"/>
          <w:sz w:val="22"/>
          <w:szCs w:val="22"/>
        </w:rPr>
        <w:t xml:space="preserve"> </w:t>
      </w:r>
      <w:r w:rsidRPr="00E77C8B">
        <w:rPr>
          <w:rFonts w:ascii="Times New Roman" w:hAnsi="Times New Roman" w:cs="Times New Roman"/>
          <w:w w:val="90"/>
          <w:sz w:val="22"/>
          <w:szCs w:val="22"/>
        </w:rPr>
        <w:t>ID</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or</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password</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has</w:t>
      </w:r>
      <w:r w:rsidRPr="00E77C8B">
        <w:rPr>
          <w:rFonts w:ascii="Times New Roman" w:hAnsi="Times New Roman" w:cs="Times New Roman"/>
          <w:spacing w:val="8"/>
          <w:w w:val="90"/>
          <w:sz w:val="22"/>
          <w:szCs w:val="22"/>
        </w:rPr>
        <w:t xml:space="preserve"> </w:t>
      </w:r>
      <w:r w:rsidRPr="00E77C8B">
        <w:rPr>
          <w:rFonts w:ascii="Times New Roman" w:hAnsi="Times New Roman" w:cs="Times New Roman"/>
          <w:w w:val="90"/>
          <w:sz w:val="22"/>
          <w:szCs w:val="22"/>
        </w:rPr>
        <w:t>been</w:t>
      </w:r>
      <w:r w:rsidRPr="00E77C8B">
        <w:rPr>
          <w:rFonts w:ascii="Times New Roman" w:hAnsi="Times New Roman" w:cs="Times New Roman"/>
          <w:spacing w:val="-57"/>
          <w:w w:val="90"/>
          <w:sz w:val="22"/>
          <w:szCs w:val="22"/>
        </w:rPr>
        <w:t xml:space="preserve"> </w:t>
      </w:r>
      <w:r w:rsidRPr="00E77C8B">
        <w:rPr>
          <w:rFonts w:ascii="Times New Roman" w:hAnsi="Times New Roman" w:cs="Times New Roman"/>
          <w:spacing w:val="-1"/>
          <w:w w:val="95"/>
          <w:sz w:val="22"/>
          <w:szCs w:val="22"/>
        </w:rPr>
        <w:t>compromised,</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spacing w:val="-1"/>
          <w:w w:val="95"/>
          <w:sz w:val="22"/>
          <w:szCs w:val="22"/>
        </w:rPr>
        <w:t>or</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spacing w:val="-1"/>
          <w:w w:val="95"/>
          <w:sz w:val="22"/>
          <w:szCs w:val="22"/>
        </w:rPr>
        <w:t>if</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spacing w:val="-1"/>
          <w:w w:val="95"/>
          <w:sz w:val="22"/>
          <w:szCs w:val="22"/>
        </w:rPr>
        <w:t>someone</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spacing w:val="-1"/>
          <w:w w:val="95"/>
          <w:sz w:val="22"/>
          <w:szCs w:val="22"/>
        </w:rPr>
        <w:t>has</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spacing w:val="-1"/>
          <w:w w:val="95"/>
          <w:sz w:val="22"/>
          <w:szCs w:val="22"/>
        </w:rPr>
        <w:t>transferred</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spacing w:val="-1"/>
          <w:w w:val="95"/>
          <w:sz w:val="22"/>
          <w:szCs w:val="22"/>
        </w:rPr>
        <w:t>or</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w w:val="95"/>
          <w:sz w:val="22"/>
          <w:szCs w:val="22"/>
        </w:rPr>
        <w:t>may</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w w:val="95"/>
          <w:sz w:val="22"/>
          <w:szCs w:val="22"/>
        </w:rPr>
        <w:t>transfer</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money</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w w:val="95"/>
          <w:sz w:val="22"/>
          <w:szCs w:val="22"/>
        </w:rPr>
        <w:t>from</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w w:val="95"/>
          <w:sz w:val="22"/>
          <w:szCs w:val="22"/>
        </w:rPr>
        <w:t>your</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account</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w w:val="95"/>
          <w:sz w:val="22"/>
          <w:szCs w:val="22"/>
        </w:rPr>
        <w:t>without</w:t>
      </w:r>
      <w:r w:rsidRPr="00E77C8B">
        <w:rPr>
          <w:rFonts w:ascii="Times New Roman" w:hAnsi="Times New Roman" w:cs="Times New Roman"/>
          <w:spacing w:val="-60"/>
          <w:w w:val="95"/>
          <w:sz w:val="22"/>
          <w:szCs w:val="22"/>
        </w:rPr>
        <w:t xml:space="preserve"> </w:t>
      </w:r>
      <w:r w:rsidRPr="00E77C8B">
        <w:rPr>
          <w:rFonts w:ascii="Times New Roman" w:hAnsi="Times New Roman" w:cs="Times New Roman"/>
          <w:w w:val="95"/>
          <w:sz w:val="22"/>
          <w:szCs w:val="22"/>
        </w:rPr>
        <w:t>your permission. Under applicable federal regulations, the extent of your liability for an</w:t>
      </w:r>
      <w:r w:rsidRPr="00E77C8B">
        <w:rPr>
          <w:rFonts w:ascii="Times New Roman" w:hAnsi="Times New Roman" w:cs="Times New Roman"/>
          <w:spacing w:val="1"/>
          <w:w w:val="95"/>
          <w:sz w:val="22"/>
          <w:szCs w:val="22"/>
        </w:rPr>
        <w:t xml:space="preserve"> </w:t>
      </w:r>
      <w:r w:rsidRPr="00E77C8B">
        <w:rPr>
          <w:rFonts w:ascii="Times New Roman" w:hAnsi="Times New Roman" w:cs="Times New Roman"/>
          <w:w w:val="95"/>
          <w:sz w:val="22"/>
          <w:szCs w:val="22"/>
        </w:rPr>
        <w:t>unauthorized Transfer is largely determined by your promptness in notifying us or the</w:t>
      </w:r>
      <w:r w:rsidRPr="00E77C8B">
        <w:rPr>
          <w:rFonts w:ascii="Times New Roman" w:hAnsi="Times New Roman" w:cs="Times New Roman"/>
          <w:spacing w:val="1"/>
          <w:w w:val="95"/>
          <w:sz w:val="22"/>
          <w:szCs w:val="22"/>
        </w:rPr>
        <w:t xml:space="preserve"> </w:t>
      </w:r>
      <w:r w:rsidRPr="00E77C8B">
        <w:rPr>
          <w:rFonts w:ascii="Times New Roman" w:hAnsi="Times New Roman" w:cs="Times New Roman"/>
          <w:w w:val="90"/>
          <w:sz w:val="22"/>
          <w:szCs w:val="22"/>
        </w:rPr>
        <w:t>institution</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holding</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your</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checking</w:t>
      </w:r>
      <w:r w:rsidRPr="00E77C8B">
        <w:rPr>
          <w:rFonts w:ascii="Times New Roman" w:hAnsi="Times New Roman" w:cs="Times New Roman"/>
          <w:spacing w:val="6"/>
          <w:w w:val="90"/>
          <w:sz w:val="22"/>
          <w:szCs w:val="22"/>
        </w:rPr>
        <w:t xml:space="preserve"> </w:t>
      </w:r>
      <w:r w:rsidRPr="00E77C8B">
        <w:rPr>
          <w:rFonts w:ascii="Times New Roman" w:hAnsi="Times New Roman" w:cs="Times New Roman"/>
          <w:w w:val="90"/>
          <w:sz w:val="22"/>
          <w:szCs w:val="22"/>
        </w:rPr>
        <w:t>account</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if</w:t>
      </w:r>
      <w:r w:rsidRPr="00E77C8B">
        <w:rPr>
          <w:rFonts w:ascii="Times New Roman" w:hAnsi="Times New Roman" w:cs="Times New Roman"/>
          <w:spacing w:val="8"/>
          <w:w w:val="90"/>
          <w:sz w:val="22"/>
          <w:szCs w:val="22"/>
        </w:rPr>
        <w:t xml:space="preserve"> </w:t>
      </w:r>
      <w:r w:rsidRPr="00E77C8B">
        <w:rPr>
          <w:rFonts w:ascii="Times New Roman" w:hAnsi="Times New Roman" w:cs="Times New Roman"/>
          <w:w w:val="90"/>
          <w:sz w:val="22"/>
          <w:szCs w:val="22"/>
        </w:rPr>
        <w:t>someone</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has</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gained</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access</w:t>
      </w:r>
      <w:r w:rsidRPr="00E77C8B">
        <w:rPr>
          <w:rFonts w:ascii="Times New Roman" w:hAnsi="Times New Roman" w:cs="Times New Roman"/>
          <w:spacing w:val="8"/>
          <w:w w:val="90"/>
          <w:sz w:val="22"/>
          <w:szCs w:val="22"/>
        </w:rPr>
        <w:t xml:space="preserve"> </w:t>
      </w:r>
      <w:r w:rsidRPr="00E77C8B">
        <w:rPr>
          <w:rFonts w:ascii="Times New Roman" w:hAnsi="Times New Roman" w:cs="Times New Roman"/>
          <w:w w:val="90"/>
          <w:sz w:val="22"/>
          <w:szCs w:val="22"/>
        </w:rPr>
        <w:t>to</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your</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account,</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or</w:t>
      </w:r>
      <w:r w:rsidRPr="00E77C8B">
        <w:rPr>
          <w:rFonts w:ascii="Times New Roman" w:hAnsi="Times New Roman" w:cs="Times New Roman"/>
          <w:spacing w:val="8"/>
          <w:w w:val="90"/>
          <w:sz w:val="22"/>
          <w:szCs w:val="22"/>
        </w:rPr>
        <w:t xml:space="preserve"> </w:t>
      </w:r>
      <w:r w:rsidRPr="00E77C8B">
        <w:rPr>
          <w:rFonts w:ascii="Times New Roman" w:hAnsi="Times New Roman" w:cs="Times New Roman"/>
          <w:w w:val="90"/>
          <w:sz w:val="22"/>
          <w:szCs w:val="22"/>
        </w:rPr>
        <w:t>if</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a</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5"/>
          <w:sz w:val="22"/>
          <w:szCs w:val="22"/>
        </w:rPr>
        <w:t>transfer or withdrawal in your account statement is incorrect or unauthorized. Notifying us</w:t>
      </w:r>
      <w:r w:rsidRPr="00E77C8B">
        <w:rPr>
          <w:rFonts w:ascii="Times New Roman" w:hAnsi="Times New Roman" w:cs="Times New Roman"/>
          <w:spacing w:val="1"/>
          <w:w w:val="95"/>
          <w:sz w:val="22"/>
          <w:szCs w:val="22"/>
        </w:rPr>
        <w:t xml:space="preserve"> </w:t>
      </w:r>
      <w:r w:rsidRPr="00E77C8B">
        <w:rPr>
          <w:rFonts w:ascii="Times New Roman" w:hAnsi="Times New Roman" w:cs="Times New Roman"/>
          <w:sz w:val="22"/>
          <w:szCs w:val="22"/>
        </w:rPr>
        <w:t>quickly</w:t>
      </w:r>
      <w:r w:rsidRPr="00E77C8B">
        <w:rPr>
          <w:rFonts w:ascii="Times New Roman" w:hAnsi="Times New Roman" w:cs="Times New Roman"/>
          <w:spacing w:val="-14"/>
          <w:sz w:val="22"/>
          <w:szCs w:val="22"/>
        </w:rPr>
        <w:t xml:space="preserve"> </w:t>
      </w:r>
      <w:r w:rsidRPr="00E77C8B">
        <w:rPr>
          <w:rFonts w:ascii="Times New Roman" w:hAnsi="Times New Roman" w:cs="Times New Roman"/>
          <w:sz w:val="22"/>
          <w:szCs w:val="22"/>
        </w:rPr>
        <w:t>limits</w:t>
      </w:r>
      <w:r w:rsidRPr="00E77C8B">
        <w:rPr>
          <w:rFonts w:ascii="Times New Roman" w:hAnsi="Times New Roman" w:cs="Times New Roman"/>
          <w:spacing w:val="-14"/>
          <w:sz w:val="22"/>
          <w:szCs w:val="22"/>
        </w:rPr>
        <w:t xml:space="preserve"> </w:t>
      </w:r>
      <w:r w:rsidRPr="00E77C8B">
        <w:rPr>
          <w:rFonts w:ascii="Times New Roman" w:hAnsi="Times New Roman" w:cs="Times New Roman"/>
          <w:sz w:val="22"/>
          <w:szCs w:val="22"/>
        </w:rPr>
        <w:t>your</w:t>
      </w:r>
      <w:r w:rsidRPr="00E77C8B">
        <w:rPr>
          <w:rFonts w:ascii="Times New Roman" w:hAnsi="Times New Roman" w:cs="Times New Roman"/>
          <w:spacing w:val="-14"/>
          <w:sz w:val="22"/>
          <w:szCs w:val="22"/>
        </w:rPr>
        <w:t xml:space="preserve"> </w:t>
      </w:r>
      <w:r w:rsidRPr="00E77C8B">
        <w:rPr>
          <w:rFonts w:ascii="Times New Roman" w:hAnsi="Times New Roman" w:cs="Times New Roman"/>
          <w:sz w:val="22"/>
          <w:szCs w:val="22"/>
        </w:rPr>
        <w:t>liability:</w:t>
      </w:r>
    </w:p>
    <w:p w14:paraId="5ADF4616" w14:textId="77777777" w:rsidR="00704F18" w:rsidRPr="00E77C8B" w:rsidRDefault="00704F18" w:rsidP="001A2CE9">
      <w:pPr>
        <w:jc w:val="both"/>
        <w:rPr>
          <w:rFonts w:ascii="Times New Roman" w:hAnsi="Times New Roman" w:cs="Times New Roman"/>
          <w:sz w:val="22"/>
          <w:szCs w:val="22"/>
        </w:rPr>
      </w:pPr>
    </w:p>
    <w:p w14:paraId="13A4678E" w14:textId="3B1D227D" w:rsidR="00014FF9" w:rsidRPr="00E77C8B" w:rsidRDefault="00704F18" w:rsidP="001A2CE9">
      <w:pPr>
        <w:jc w:val="both"/>
        <w:rPr>
          <w:rFonts w:ascii="Times New Roman" w:hAnsi="Times New Roman" w:cs="Times New Roman"/>
          <w:sz w:val="22"/>
          <w:szCs w:val="22"/>
        </w:rPr>
      </w:pPr>
      <w:r w:rsidRPr="00E77C8B">
        <w:rPr>
          <w:rFonts w:ascii="Times New Roman" w:hAnsi="Times New Roman" w:cs="Times New Roman"/>
          <w:w w:val="90"/>
          <w:sz w:val="22"/>
          <w:szCs w:val="22"/>
        </w:rPr>
        <w:t>You</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can</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inspect</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your</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transaction</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history</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at</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any</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time</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by</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logging</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in</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to</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your</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account</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on</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the</w:t>
      </w:r>
      <w:r w:rsidRPr="00E77C8B">
        <w:rPr>
          <w:rFonts w:ascii="Times New Roman" w:hAnsi="Times New Roman" w:cs="Times New Roman"/>
          <w:w w:val="95"/>
          <w:sz w:val="22"/>
          <w:szCs w:val="22"/>
        </w:rPr>
        <w:t xml:space="preserve"> dub App.</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If</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your</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transaction</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history</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shows</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Transfers</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that</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you</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did</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not</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initiate</w:t>
      </w:r>
      <w:r w:rsidRPr="00E77C8B">
        <w:rPr>
          <w:rFonts w:ascii="Times New Roman" w:hAnsi="Times New Roman" w:cs="Times New Roman"/>
          <w:spacing w:val="1"/>
          <w:w w:val="95"/>
          <w:sz w:val="22"/>
          <w:szCs w:val="22"/>
        </w:rPr>
        <w:t xml:space="preserve"> </w:t>
      </w:r>
      <w:r w:rsidRPr="00E77C8B">
        <w:rPr>
          <w:rFonts w:ascii="Times New Roman" w:hAnsi="Times New Roman" w:cs="Times New Roman"/>
          <w:spacing w:val="-1"/>
          <w:w w:val="95"/>
          <w:sz w:val="22"/>
          <w:szCs w:val="22"/>
        </w:rPr>
        <w:t>or</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spacing w:val="-1"/>
          <w:w w:val="95"/>
          <w:sz w:val="22"/>
          <w:szCs w:val="22"/>
        </w:rPr>
        <w:t>authorize,</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spacing w:val="-1"/>
          <w:w w:val="95"/>
          <w:sz w:val="22"/>
          <w:szCs w:val="22"/>
        </w:rPr>
        <w:t>notify</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spacing w:val="-1"/>
          <w:w w:val="95"/>
          <w:sz w:val="22"/>
          <w:szCs w:val="22"/>
        </w:rPr>
        <w:t>us</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spacing w:val="-1"/>
          <w:w w:val="95"/>
          <w:sz w:val="22"/>
          <w:szCs w:val="22"/>
        </w:rPr>
        <w:t>at</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spacing w:val="-1"/>
          <w:w w:val="95"/>
          <w:sz w:val="22"/>
          <w:szCs w:val="22"/>
        </w:rPr>
        <w:t>once.</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If</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you</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notify</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us</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within</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two (2)</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business</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days</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after</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you</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learn</w:t>
      </w:r>
      <w:r w:rsidRPr="00E77C8B">
        <w:rPr>
          <w:rFonts w:ascii="Times New Roman" w:hAnsi="Times New Roman" w:cs="Times New Roman"/>
          <w:spacing w:val="1"/>
          <w:w w:val="95"/>
          <w:sz w:val="22"/>
          <w:szCs w:val="22"/>
        </w:rPr>
        <w:t xml:space="preserve"> </w:t>
      </w:r>
      <w:r w:rsidRPr="00E77C8B">
        <w:rPr>
          <w:rFonts w:ascii="Times New Roman" w:hAnsi="Times New Roman" w:cs="Times New Roman"/>
          <w:w w:val="90"/>
          <w:sz w:val="22"/>
          <w:szCs w:val="22"/>
        </w:rPr>
        <w:t>that</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your</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password</w:t>
      </w:r>
      <w:r w:rsidRPr="00E77C8B">
        <w:rPr>
          <w:rFonts w:ascii="Times New Roman" w:hAnsi="Times New Roman" w:cs="Times New Roman"/>
          <w:spacing w:val="8"/>
          <w:w w:val="90"/>
          <w:sz w:val="22"/>
          <w:szCs w:val="22"/>
        </w:rPr>
        <w:t xml:space="preserve"> </w:t>
      </w:r>
      <w:r w:rsidRPr="00E77C8B">
        <w:rPr>
          <w:rFonts w:ascii="Times New Roman" w:hAnsi="Times New Roman" w:cs="Times New Roman"/>
          <w:w w:val="90"/>
          <w:sz w:val="22"/>
          <w:szCs w:val="22"/>
        </w:rPr>
        <w:t>or</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other</w:t>
      </w:r>
      <w:r w:rsidRPr="00E77C8B">
        <w:rPr>
          <w:rFonts w:ascii="Times New Roman" w:hAnsi="Times New Roman" w:cs="Times New Roman"/>
          <w:spacing w:val="8"/>
          <w:w w:val="90"/>
          <w:sz w:val="22"/>
          <w:szCs w:val="22"/>
        </w:rPr>
        <w:t xml:space="preserve"> </w:t>
      </w:r>
      <w:r w:rsidRPr="00E77C8B">
        <w:rPr>
          <w:rFonts w:ascii="Times New Roman" w:hAnsi="Times New Roman" w:cs="Times New Roman"/>
          <w:w w:val="90"/>
          <w:sz w:val="22"/>
          <w:szCs w:val="22"/>
        </w:rPr>
        <w:t>means</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to</w:t>
      </w:r>
      <w:r w:rsidRPr="00E77C8B">
        <w:rPr>
          <w:rFonts w:ascii="Times New Roman" w:hAnsi="Times New Roman" w:cs="Times New Roman"/>
          <w:spacing w:val="8"/>
          <w:w w:val="90"/>
          <w:sz w:val="22"/>
          <w:szCs w:val="22"/>
        </w:rPr>
        <w:t xml:space="preserve"> </w:t>
      </w:r>
      <w:r w:rsidRPr="00E77C8B">
        <w:rPr>
          <w:rFonts w:ascii="Times New Roman" w:hAnsi="Times New Roman" w:cs="Times New Roman"/>
          <w:w w:val="90"/>
          <w:sz w:val="22"/>
          <w:szCs w:val="22"/>
        </w:rPr>
        <w:t>access</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your</w:t>
      </w:r>
      <w:r w:rsidRPr="00E77C8B">
        <w:rPr>
          <w:rFonts w:ascii="Times New Roman" w:hAnsi="Times New Roman" w:cs="Times New Roman"/>
          <w:spacing w:val="8"/>
          <w:w w:val="90"/>
          <w:sz w:val="22"/>
          <w:szCs w:val="22"/>
        </w:rPr>
        <w:t xml:space="preserve"> </w:t>
      </w:r>
      <w:r w:rsidRPr="00E77C8B">
        <w:rPr>
          <w:rFonts w:ascii="Times New Roman" w:hAnsi="Times New Roman" w:cs="Times New Roman"/>
          <w:w w:val="90"/>
          <w:sz w:val="22"/>
          <w:szCs w:val="22"/>
        </w:rPr>
        <w:t>account</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may</w:t>
      </w:r>
      <w:r w:rsidRPr="00E77C8B">
        <w:rPr>
          <w:rFonts w:ascii="Times New Roman" w:hAnsi="Times New Roman" w:cs="Times New Roman"/>
          <w:spacing w:val="8"/>
          <w:w w:val="90"/>
          <w:sz w:val="22"/>
          <w:szCs w:val="22"/>
        </w:rPr>
        <w:t xml:space="preserve"> </w:t>
      </w:r>
      <w:r w:rsidRPr="00E77C8B">
        <w:rPr>
          <w:rFonts w:ascii="Times New Roman" w:hAnsi="Times New Roman" w:cs="Times New Roman"/>
          <w:w w:val="90"/>
          <w:sz w:val="22"/>
          <w:szCs w:val="22"/>
        </w:rPr>
        <w:t>have</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become</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known</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b</w:t>
      </w:r>
      <w:r w:rsidR="00014FF9" w:rsidRPr="00E77C8B">
        <w:rPr>
          <w:rFonts w:ascii="Times New Roman" w:hAnsi="Times New Roman" w:cs="Times New Roman"/>
          <w:w w:val="90"/>
          <w:sz w:val="22"/>
          <w:szCs w:val="22"/>
        </w:rPr>
        <w:t>y an</w:t>
      </w:r>
      <w:r w:rsidR="00014FF9" w:rsidRPr="00E77C8B">
        <w:rPr>
          <w:rFonts w:ascii="Times New Roman" w:hAnsi="Times New Roman" w:cs="Times New Roman"/>
          <w:spacing w:val="6"/>
          <w:w w:val="90"/>
          <w:sz w:val="22"/>
          <w:szCs w:val="22"/>
        </w:rPr>
        <w:t xml:space="preserve"> </w:t>
      </w:r>
      <w:r w:rsidR="00014FF9" w:rsidRPr="00E77C8B">
        <w:rPr>
          <w:rFonts w:ascii="Times New Roman" w:hAnsi="Times New Roman" w:cs="Times New Roman"/>
          <w:w w:val="90"/>
          <w:sz w:val="22"/>
          <w:szCs w:val="22"/>
        </w:rPr>
        <w:t>unauthorized</w:t>
      </w:r>
      <w:r w:rsidR="00014FF9" w:rsidRPr="00E77C8B">
        <w:rPr>
          <w:rFonts w:ascii="Times New Roman" w:hAnsi="Times New Roman" w:cs="Times New Roman"/>
          <w:spacing w:val="5"/>
          <w:w w:val="90"/>
          <w:sz w:val="22"/>
          <w:szCs w:val="22"/>
        </w:rPr>
        <w:t xml:space="preserve"> </w:t>
      </w:r>
      <w:r w:rsidR="00014FF9" w:rsidRPr="00E77C8B">
        <w:rPr>
          <w:rFonts w:ascii="Times New Roman" w:hAnsi="Times New Roman" w:cs="Times New Roman"/>
          <w:w w:val="90"/>
          <w:sz w:val="22"/>
          <w:szCs w:val="22"/>
        </w:rPr>
        <w:t>person,</w:t>
      </w:r>
      <w:r w:rsidR="00014FF9" w:rsidRPr="00E77C8B">
        <w:rPr>
          <w:rFonts w:ascii="Times New Roman" w:hAnsi="Times New Roman" w:cs="Times New Roman"/>
          <w:spacing w:val="6"/>
          <w:w w:val="90"/>
          <w:sz w:val="22"/>
          <w:szCs w:val="22"/>
        </w:rPr>
        <w:t xml:space="preserve"> </w:t>
      </w:r>
      <w:r w:rsidR="00014FF9" w:rsidRPr="00E77C8B">
        <w:rPr>
          <w:rFonts w:ascii="Times New Roman" w:hAnsi="Times New Roman" w:cs="Times New Roman"/>
          <w:w w:val="90"/>
          <w:sz w:val="22"/>
          <w:szCs w:val="22"/>
        </w:rPr>
        <w:t>you</w:t>
      </w:r>
      <w:r w:rsidR="00014FF9" w:rsidRPr="00E77C8B">
        <w:rPr>
          <w:rFonts w:ascii="Times New Roman" w:hAnsi="Times New Roman" w:cs="Times New Roman"/>
          <w:spacing w:val="6"/>
          <w:w w:val="90"/>
          <w:sz w:val="22"/>
          <w:szCs w:val="22"/>
        </w:rPr>
        <w:t xml:space="preserve"> </w:t>
      </w:r>
      <w:r w:rsidR="00014FF9" w:rsidRPr="00E77C8B">
        <w:rPr>
          <w:rFonts w:ascii="Times New Roman" w:hAnsi="Times New Roman" w:cs="Times New Roman"/>
          <w:w w:val="90"/>
          <w:sz w:val="22"/>
          <w:szCs w:val="22"/>
        </w:rPr>
        <w:t>can</w:t>
      </w:r>
      <w:r w:rsidR="00014FF9" w:rsidRPr="00E77C8B">
        <w:rPr>
          <w:rFonts w:ascii="Times New Roman" w:hAnsi="Times New Roman" w:cs="Times New Roman"/>
          <w:spacing w:val="6"/>
          <w:w w:val="90"/>
          <w:sz w:val="22"/>
          <w:szCs w:val="22"/>
        </w:rPr>
        <w:t xml:space="preserve"> </w:t>
      </w:r>
      <w:r w:rsidR="00014FF9" w:rsidRPr="00E77C8B">
        <w:rPr>
          <w:rFonts w:ascii="Times New Roman" w:hAnsi="Times New Roman" w:cs="Times New Roman"/>
          <w:w w:val="90"/>
          <w:sz w:val="22"/>
          <w:szCs w:val="22"/>
        </w:rPr>
        <w:t>lose</w:t>
      </w:r>
      <w:r w:rsidR="00014FF9" w:rsidRPr="00E77C8B">
        <w:rPr>
          <w:rFonts w:ascii="Times New Roman" w:hAnsi="Times New Roman" w:cs="Times New Roman"/>
          <w:spacing w:val="6"/>
          <w:w w:val="90"/>
          <w:sz w:val="22"/>
          <w:szCs w:val="22"/>
        </w:rPr>
        <w:t xml:space="preserve"> </w:t>
      </w:r>
      <w:r w:rsidR="00014FF9" w:rsidRPr="00E77C8B">
        <w:rPr>
          <w:rFonts w:ascii="Times New Roman" w:hAnsi="Times New Roman" w:cs="Times New Roman"/>
          <w:w w:val="90"/>
          <w:sz w:val="22"/>
          <w:szCs w:val="22"/>
        </w:rPr>
        <w:t>no</w:t>
      </w:r>
      <w:r w:rsidR="00014FF9" w:rsidRPr="00E77C8B">
        <w:rPr>
          <w:rFonts w:ascii="Times New Roman" w:hAnsi="Times New Roman" w:cs="Times New Roman"/>
          <w:spacing w:val="6"/>
          <w:w w:val="90"/>
          <w:sz w:val="22"/>
          <w:szCs w:val="22"/>
        </w:rPr>
        <w:t xml:space="preserve"> </w:t>
      </w:r>
      <w:r w:rsidR="00014FF9" w:rsidRPr="00E77C8B">
        <w:rPr>
          <w:rFonts w:ascii="Times New Roman" w:hAnsi="Times New Roman" w:cs="Times New Roman"/>
          <w:w w:val="90"/>
          <w:sz w:val="22"/>
          <w:szCs w:val="22"/>
        </w:rPr>
        <w:t>more</w:t>
      </w:r>
      <w:r w:rsidR="00014FF9" w:rsidRPr="00E77C8B">
        <w:rPr>
          <w:rFonts w:ascii="Times New Roman" w:hAnsi="Times New Roman" w:cs="Times New Roman"/>
          <w:spacing w:val="6"/>
          <w:w w:val="90"/>
          <w:sz w:val="22"/>
          <w:szCs w:val="22"/>
        </w:rPr>
        <w:t xml:space="preserve"> </w:t>
      </w:r>
      <w:r w:rsidR="00014FF9" w:rsidRPr="00E77C8B">
        <w:rPr>
          <w:rFonts w:ascii="Times New Roman" w:hAnsi="Times New Roman" w:cs="Times New Roman"/>
          <w:w w:val="90"/>
          <w:sz w:val="22"/>
          <w:szCs w:val="22"/>
        </w:rPr>
        <w:t>than</w:t>
      </w:r>
      <w:r w:rsidR="00014FF9" w:rsidRPr="00E77C8B">
        <w:rPr>
          <w:rFonts w:ascii="Times New Roman" w:hAnsi="Times New Roman" w:cs="Times New Roman"/>
          <w:spacing w:val="6"/>
          <w:w w:val="90"/>
          <w:sz w:val="22"/>
          <w:szCs w:val="22"/>
        </w:rPr>
        <w:t xml:space="preserve"> </w:t>
      </w:r>
      <w:r w:rsidR="00014FF9" w:rsidRPr="00E77C8B">
        <w:rPr>
          <w:rFonts w:ascii="Times New Roman" w:hAnsi="Times New Roman" w:cs="Times New Roman"/>
          <w:w w:val="90"/>
          <w:sz w:val="22"/>
          <w:szCs w:val="22"/>
        </w:rPr>
        <w:t>$50</w:t>
      </w:r>
      <w:r w:rsidR="00014FF9" w:rsidRPr="00E77C8B">
        <w:rPr>
          <w:rFonts w:ascii="Times New Roman" w:hAnsi="Times New Roman" w:cs="Times New Roman"/>
          <w:spacing w:val="6"/>
          <w:w w:val="90"/>
          <w:sz w:val="22"/>
          <w:szCs w:val="22"/>
        </w:rPr>
        <w:t xml:space="preserve"> </w:t>
      </w:r>
      <w:r w:rsidR="00014FF9" w:rsidRPr="00E77C8B">
        <w:rPr>
          <w:rFonts w:ascii="Times New Roman" w:hAnsi="Times New Roman" w:cs="Times New Roman"/>
          <w:w w:val="90"/>
          <w:sz w:val="22"/>
          <w:szCs w:val="22"/>
        </w:rPr>
        <w:t>USD</w:t>
      </w:r>
      <w:r w:rsidR="00014FF9" w:rsidRPr="00E77C8B">
        <w:rPr>
          <w:rFonts w:ascii="Times New Roman" w:hAnsi="Times New Roman" w:cs="Times New Roman"/>
          <w:spacing w:val="6"/>
          <w:w w:val="90"/>
          <w:sz w:val="22"/>
          <w:szCs w:val="22"/>
        </w:rPr>
        <w:t xml:space="preserve"> </w:t>
      </w:r>
      <w:r w:rsidR="00014FF9" w:rsidRPr="00E77C8B">
        <w:rPr>
          <w:rFonts w:ascii="Times New Roman" w:hAnsi="Times New Roman" w:cs="Times New Roman"/>
          <w:w w:val="90"/>
          <w:sz w:val="22"/>
          <w:szCs w:val="22"/>
        </w:rPr>
        <w:t>if</w:t>
      </w:r>
      <w:r w:rsidR="00014FF9" w:rsidRPr="00E77C8B">
        <w:rPr>
          <w:rFonts w:ascii="Times New Roman" w:hAnsi="Times New Roman" w:cs="Times New Roman"/>
          <w:spacing w:val="6"/>
          <w:w w:val="90"/>
          <w:sz w:val="22"/>
          <w:szCs w:val="22"/>
        </w:rPr>
        <w:t xml:space="preserve"> </w:t>
      </w:r>
      <w:r w:rsidR="00014FF9" w:rsidRPr="00E77C8B">
        <w:rPr>
          <w:rFonts w:ascii="Times New Roman" w:hAnsi="Times New Roman" w:cs="Times New Roman"/>
          <w:w w:val="90"/>
          <w:sz w:val="22"/>
          <w:szCs w:val="22"/>
        </w:rPr>
        <w:t>an</w:t>
      </w:r>
      <w:r w:rsidR="00014FF9" w:rsidRPr="00E77C8B">
        <w:rPr>
          <w:rFonts w:ascii="Times New Roman" w:hAnsi="Times New Roman" w:cs="Times New Roman"/>
          <w:spacing w:val="6"/>
          <w:w w:val="90"/>
          <w:sz w:val="22"/>
          <w:szCs w:val="22"/>
        </w:rPr>
        <w:t xml:space="preserve"> </w:t>
      </w:r>
      <w:r w:rsidR="00014FF9" w:rsidRPr="00E77C8B">
        <w:rPr>
          <w:rFonts w:ascii="Times New Roman" w:hAnsi="Times New Roman" w:cs="Times New Roman"/>
          <w:w w:val="90"/>
          <w:sz w:val="22"/>
          <w:szCs w:val="22"/>
        </w:rPr>
        <w:t>unauthorized</w:t>
      </w:r>
      <w:r w:rsidR="00014FF9" w:rsidRPr="00E77C8B">
        <w:rPr>
          <w:rFonts w:ascii="Times New Roman" w:hAnsi="Times New Roman" w:cs="Times New Roman"/>
          <w:spacing w:val="6"/>
          <w:w w:val="90"/>
          <w:sz w:val="22"/>
          <w:szCs w:val="22"/>
        </w:rPr>
        <w:t xml:space="preserve"> </w:t>
      </w:r>
      <w:r w:rsidR="00014FF9" w:rsidRPr="00E77C8B">
        <w:rPr>
          <w:rFonts w:ascii="Times New Roman" w:hAnsi="Times New Roman" w:cs="Times New Roman"/>
          <w:w w:val="90"/>
          <w:sz w:val="22"/>
          <w:szCs w:val="22"/>
        </w:rPr>
        <w:t>person</w:t>
      </w:r>
      <w:r w:rsidR="00014FF9" w:rsidRPr="00E77C8B">
        <w:rPr>
          <w:rFonts w:ascii="Times New Roman" w:hAnsi="Times New Roman" w:cs="Times New Roman"/>
          <w:spacing w:val="1"/>
          <w:w w:val="90"/>
          <w:sz w:val="22"/>
          <w:szCs w:val="22"/>
        </w:rPr>
        <w:t xml:space="preserve"> </w:t>
      </w:r>
      <w:r w:rsidR="00014FF9" w:rsidRPr="00E77C8B">
        <w:rPr>
          <w:rFonts w:ascii="Times New Roman" w:hAnsi="Times New Roman" w:cs="Times New Roman"/>
          <w:w w:val="90"/>
          <w:sz w:val="22"/>
          <w:szCs w:val="22"/>
        </w:rPr>
        <w:t>uses</w:t>
      </w:r>
      <w:r w:rsidR="00014FF9" w:rsidRPr="00E77C8B">
        <w:rPr>
          <w:rFonts w:ascii="Times New Roman" w:hAnsi="Times New Roman" w:cs="Times New Roman"/>
          <w:spacing w:val="9"/>
          <w:w w:val="90"/>
          <w:sz w:val="22"/>
          <w:szCs w:val="22"/>
        </w:rPr>
        <w:t xml:space="preserve"> </w:t>
      </w:r>
      <w:r w:rsidR="00014FF9" w:rsidRPr="00E77C8B">
        <w:rPr>
          <w:rFonts w:ascii="Times New Roman" w:hAnsi="Times New Roman" w:cs="Times New Roman"/>
          <w:w w:val="90"/>
          <w:sz w:val="22"/>
          <w:szCs w:val="22"/>
        </w:rPr>
        <w:t>your</w:t>
      </w:r>
      <w:r w:rsidR="00014FF9" w:rsidRPr="00E77C8B">
        <w:rPr>
          <w:rFonts w:ascii="Times New Roman" w:hAnsi="Times New Roman" w:cs="Times New Roman"/>
          <w:spacing w:val="9"/>
          <w:w w:val="90"/>
          <w:sz w:val="22"/>
          <w:szCs w:val="22"/>
        </w:rPr>
        <w:t xml:space="preserve"> </w:t>
      </w:r>
      <w:r w:rsidR="00014FF9" w:rsidRPr="00E77C8B">
        <w:rPr>
          <w:rFonts w:ascii="Times New Roman" w:hAnsi="Times New Roman" w:cs="Times New Roman"/>
          <w:w w:val="90"/>
          <w:sz w:val="22"/>
          <w:szCs w:val="22"/>
        </w:rPr>
        <w:t>password</w:t>
      </w:r>
      <w:r w:rsidR="00014FF9" w:rsidRPr="00E77C8B">
        <w:rPr>
          <w:rFonts w:ascii="Times New Roman" w:hAnsi="Times New Roman" w:cs="Times New Roman"/>
          <w:spacing w:val="10"/>
          <w:w w:val="90"/>
          <w:sz w:val="22"/>
          <w:szCs w:val="22"/>
        </w:rPr>
        <w:t xml:space="preserve"> </w:t>
      </w:r>
      <w:r w:rsidR="00014FF9" w:rsidRPr="00E77C8B">
        <w:rPr>
          <w:rFonts w:ascii="Times New Roman" w:hAnsi="Times New Roman" w:cs="Times New Roman"/>
          <w:w w:val="90"/>
          <w:sz w:val="22"/>
          <w:szCs w:val="22"/>
        </w:rPr>
        <w:t>or</w:t>
      </w:r>
      <w:r w:rsidR="00014FF9" w:rsidRPr="00E77C8B">
        <w:rPr>
          <w:rFonts w:ascii="Times New Roman" w:hAnsi="Times New Roman" w:cs="Times New Roman"/>
          <w:spacing w:val="9"/>
          <w:w w:val="90"/>
          <w:sz w:val="22"/>
          <w:szCs w:val="22"/>
        </w:rPr>
        <w:t xml:space="preserve"> </w:t>
      </w:r>
      <w:r w:rsidR="00014FF9" w:rsidRPr="00E77C8B">
        <w:rPr>
          <w:rFonts w:ascii="Times New Roman" w:hAnsi="Times New Roman" w:cs="Times New Roman"/>
          <w:w w:val="90"/>
          <w:sz w:val="22"/>
          <w:szCs w:val="22"/>
        </w:rPr>
        <w:t>other</w:t>
      </w:r>
      <w:r w:rsidR="00014FF9" w:rsidRPr="00E77C8B">
        <w:rPr>
          <w:rFonts w:ascii="Times New Roman" w:hAnsi="Times New Roman" w:cs="Times New Roman"/>
          <w:spacing w:val="9"/>
          <w:w w:val="90"/>
          <w:sz w:val="22"/>
          <w:szCs w:val="22"/>
        </w:rPr>
        <w:t xml:space="preserve"> </w:t>
      </w:r>
      <w:r w:rsidR="00014FF9" w:rsidRPr="00E77C8B">
        <w:rPr>
          <w:rFonts w:ascii="Times New Roman" w:hAnsi="Times New Roman" w:cs="Times New Roman"/>
          <w:w w:val="90"/>
          <w:sz w:val="22"/>
          <w:szCs w:val="22"/>
        </w:rPr>
        <w:t>means</w:t>
      </w:r>
      <w:r w:rsidR="00014FF9" w:rsidRPr="00E77C8B">
        <w:rPr>
          <w:rFonts w:ascii="Times New Roman" w:hAnsi="Times New Roman" w:cs="Times New Roman"/>
          <w:spacing w:val="10"/>
          <w:w w:val="90"/>
          <w:sz w:val="22"/>
          <w:szCs w:val="22"/>
        </w:rPr>
        <w:t xml:space="preserve"> </w:t>
      </w:r>
      <w:r w:rsidR="00014FF9" w:rsidRPr="00E77C8B">
        <w:rPr>
          <w:rFonts w:ascii="Times New Roman" w:hAnsi="Times New Roman" w:cs="Times New Roman"/>
          <w:w w:val="90"/>
          <w:sz w:val="22"/>
          <w:szCs w:val="22"/>
        </w:rPr>
        <w:t>to</w:t>
      </w:r>
      <w:r w:rsidR="00014FF9" w:rsidRPr="00E77C8B">
        <w:rPr>
          <w:rFonts w:ascii="Times New Roman" w:hAnsi="Times New Roman" w:cs="Times New Roman"/>
          <w:spacing w:val="9"/>
          <w:w w:val="90"/>
          <w:sz w:val="22"/>
          <w:szCs w:val="22"/>
        </w:rPr>
        <w:t xml:space="preserve"> </w:t>
      </w:r>
      <w:r w:rsidR="00014FF9" w:rsidRPr="00E77C8B">
        <w:rPr>
          <w:rFonts w:ascii="Times New Roman" w:hAnsi="Times New Roman" w:cs="Times New Roman"/>
          <w:w w:val="90"/>
          <w:sz w:val="22"/>
          <w:szCs w:val="22"/>
        </w:rPr>
        <w:t>access</w:t>
      </w:r>
      <w:r w:rsidR="00014FF9" w:rsidRPr="00E77C8B">
        <w:rPr>
          <w:rFonts w:ascii="Times New Roman" w:hAnsi="Times New Roman" w:cs="Times New Roman"/>
          <w:spacing w:val="9"/>
          <w:w w:val="90"/>
          <w:sz w:val="22"/>
          <w:szCs w:val="22"/>
        </w:rPr>
        <w:t xml:space="preserve"> </w:t>
      </w:r>
      <w:r w:rsidR="00014FF9" w:rsidRPr="00E77C8B">
        <w:rPr>
          <w:rFonts w:ascii="Times New Roman" w:hAnsi="Times New Roman" w:cs="Times New Roman"/>
          <w:w w:val="90"/>
          <w:sz w:val="22"/>
          <w:szCs w:val="22"/>
        </w:rPr>
        <w:t>your</w:t>
      </w:r>
      <w:r w:rsidR="00014FF9" w:rsidRPr="00E77C8B">
        <w:rPr>
          <w:rFonts w:ascii="Times New Roman" w:hAnsi="Times New Roman" w:cs="Times New Roman"/>
          <w:spacing w:val="10"/>
          <w:w w:val="90"/>
          <w:sz w:val="22"/>
          <w:szCs w:val="22"/>
        </w:rPr>
        <w:t xml:space="preserve"> </w:t>
      </w:r>
      <w:r w:rsidR="00014FF9" w:rsidRPr="00E77C8B">
        <w:rPr>
          <w:rFonts w:ascii="Times New Roman" w:hAnsi="Times New Roman" w:cs="Times New Roman"/>
          <w:w w:val="90"/>
          <w:sz w:val="22"/>
          <w:szCs w:val="22"/>
        </w:rPr>
        <w:t>account</w:t>
      </w:r>
      <w:r w:rsidR="00014FF9" w:rsidRPr="00E77C8B">
        <w:rPr>
          <w:rFonts w:ascii="Times New Roman" w:hAnsi="Times New Roman" w:cs="Times New Roman"/>
          <w:spacing w:val="9"/>
          <w:w w:val="90"/>
          <w:sz w:val="22"/>
          <w:szCs w:val="22"/>
        </w:rPr>
        <w:t xml:space="preserve"> </w:t>
      </w:r>
      <w:r w:rsidR="00014FF9" w:rsidRPr="00E77C8B">
        <w:rPr>
          <w:rFonts w:ascii="Times New Roman" w:hAnsi="Times New Roman" w:cs="Times New Roman"/>
          <w:w w:val="90"/>
          <w:sz w:val="22"/>
          <w:szCs w:val="22"/>
        </w:rPr>
        <w:t>without</w:t>
      </w:r>
      <w:r w:rsidR="00014FF9" w:rsidRPr="00E77C8B">
        <w:rPr>
          <w:rFonts w:ascii="Times New Roman" w:hAnsi="Times New Roman" w:cs="Times New Roman"/>
          <w:spacing w:val="9"/>
          <w:w w:val="90"/>
          <w:sz w:val="22"/>
          <w:szCs w:val="22"/>
        </w:rPr>
        <w:t xml:space="preserve"> </w:t>
      </w:r>
      <w:r w:rsidR="00014FF9" w:rsidRPr="00E77C8B">
        <w:rPr>
          <w:rFonts w:ascii="Times New Roman" w:hAnsi="Times New Roman" w:cs="Times New Roman"/>
          <w:w w:val="90"/>
          <w:sz w:val="22"/>
          <w:szCs w:val="22"/>
        </w:rPr>
        <w:t>your</w:t>
      </w:r>
      <w:r w:rsidR="00014FF9" w:rsidRPr="00E77C8B">
        <w:rPr>
          <w:rFonts w:ascii="Times New Roman" w:hAnsi="Times New Roman" w:cs="Times New Roman"/>
          <w:spacing w:val="10"/>
          <w:w w:val="90"/>
          <w:sz w:val="22"/>
          <w:szCs w:val="22"/>
        </w:rPr>
        <w:t xml:space="preserve"> </w:t>
      </w:r>
      <w:r w:rsidR="00014FF9" w:rsidRPr="00E77C8B">
        <w:rPr>
          <w:rFonts w:ascii="Times New Roman" w:hAnsi="Times New Roman" w:cs="Times New Roman"/>
          <w:w w:val="90"/>
          <w:sz w:val="22"/>
          <w:szCs w:val="22"/>
        </w:rPr>
        <w:t>permission</w:t>
      </w:r>
      <w:r w:rsidR="00014FF9" w:rsidRPr="00E77C8B">
        <w:rPr>
          <w:rFonts w:ascii="Times New Roman" w:hAnsi="Times New Roman" w:cs="Times New Roman"/>
          <w:spacing w:val="10"/>
          <w:w w:val="90"/>
          <w:sz w:val="22"/>
          <w:szCs w:val="22"/>
        </w:rPr>
        <w:t xml:space="preserve"> </w:t>
      </w:r>
      <w:r w:rsidR="00014FF9" w:rsidRPr="00E77C8B">
        <w:rPr>
          <w:rFonts w:ascii="Times New Roman" w:hAnsi="Times New Roman" w:cs="Times New Roman"/>
          <w:w w:val="90"/>
          <w:sz w:val="22"/>
          <w:szCs w:val="22"/>
        </w:rPr>
        <w:t>to</w:t>
      </w:r>
      <w:r w:rsidR="00014FF9" w:rsidRPr="00E77C8B">
        <w:rPr>
          <w:rFonts w:ascii="Times New Roman" w:hAnsi="Times New Roman" w:cs="Times New Roman"/>
          <w:spacing w:val="1"/>
          <w:w w:val="90"/>
          <w:sz w:val="22"/>
          <w:szCs w:val="22"/>
        </w:rPr>
        <w:t xml:space="preserve"> </w:t>
      </w:r>
      <w:r w:rsidR="00014FF9" w:rsidRPr="00E77C8B">
        <w:rPr>
          <w:rFonts w:ascii="Times New Roman" w:hAnsi="Times New Roman" w:cs="Times New Roman"/>
          <w:w w:val="90"/>
          <w:sz w:val="22"/>
          <w:szCs w:val="22"/>
        </w:rPr>
        <w:t>initiate</w:t>
      </w:r>
      <w:r w:rsidR="00014FF9" w:rsidRPr="00E77C8B">
        <w:rPr>
          <w:rFonts w:ascii="Times New Roman" w:hAnsi="Times New Roman" w:cs="Times New Roman"/>
          <w:spacing w:val="7"/>
          <w:w w:val="90"/>
          <w:sz w:val="22"/>
          <w:szCs w:val="22"/>
        </w:rPr>
        <w:t xml:space="preserve"> </w:t>
      </w:r>
      <w:r w:rsidR="00014FF9" w:rsidRPr="00E77C8B">
        <w:rPr>
          <w:rFonts w:ascii="Times New Roman" w:hAnsi="Times New Roman" w:cs="Times New Roman"/>
          <w:w w:val="90"/>
          <w:sz w:val="22"/>
          <w:szCs w:val="22"/>
        </w:rPr>
        <w:t>a</w:t>
      </w:r>
      <w:r w:rsidR="00014FF9" w:rsidRPr="00E77C8B">
        <w:rPr>
          <w:rFonts w:ascii="Times New Roman" w:hAnsi="Times New Roman" w:cs="Times New Roman"/>
          <w:spacing w:val="7"/>
          <w:w w:val="90"/>
          <w:sz w:val="22"/>
          <w:szCs w:val="22"/>
        </w:rPr>
        <w:t xml:space="preserve"> </w:t>
      </w:r>
      <w:r w:rsidR="00014FF9" w:rsidRPr="00E77C8B">
        <w:rPr>
          <w:rFonts w:ascii="Times New Roman" w:hAnsi="Times New Roman" w:cs="Times New Roman"/>
          <w:w w:val="90"/>
          <w:sz w:val="22"/>
          <w:szCs w:val="22"/>
        </w:rPr>
        <w:t>Transfer.</w:t>
      </w:r>
      <w:r w:rsidR="00014FF9" w:rsidRPr="00E77C8B">
        <w:rPr>
          <w:rFonts w:ascii="Times New Roman" w:hAnsi="Times New Roman" w:cs="Times New Roman"/>
          <w:spacing w:val="8"/>
          <w:w w:val="90"/>
          <w:sz w:val="22"/>
          <w:szCs w:val="22"/>
        </w:rPr>
        <w:t xml:space="preserve"> </w:t>
      </w:r>
      <w:r w:rsidR="00014FF9" w:rsidRPr="00E77C8B">
        <w:rPr>
          <w:rFonts w:ascii="Times New Roman" w:hAnsi="Times New Roman" w:cs="Times New Roman"/>
          <w:w w:val="90"/>
          <w:sz w:val="22"/>
          <w:szCs w:val="22"/>
        </w:rPr>
        <w:t>If</w:t>
      </w:r>
      <w:r w:rsidR="00014FF9" w:rsidRPr="00E77C8B">
        <w:rPr>
          <w:rFonts w:ascii="Times New Roman" w:hAnsi="Times New Roman" w:cs="Times New Roman"/>
          <w:spacing w:val="7"/>
          <w:w w:val="90"/>
          <w:sz w:val="22"/>
          <w:szCs w:val="22"/>
        </w:rPr>
        <w:t xml:space="preserve"> </w:t>
      </w:r>
      <w:r w:rsidR="00014FF9" w:rsidRPr="00E77C8B">
        <w:rPr>
          <w:rFonts w:ascii="Times New Roman" w:hAnsi="Times New Roman" w:cs="Times New Roman"/>
          <w:w w:val="90"/>
          <w:sz w:val="22"/>
          <w:szCs w:val="22"/>
        </w:rPr>
        <w:t>you</w:t>
      </w:r>
      <w:r w:rsidR="00014FF9" w:rsidRPr="00E77C8B">
        <w:rPr>
          <w:rFonts w:ascii="Times New Roman" w:hAnsi="Times New Roman" w:cs="Times New Roman"/>
          <w:spacing w:val="7"/>
          <w:w w:val="90"/>
          <w:sz w:val="22"/>
          <w:szCs w:val="22"/>
        </w:rPr>
        <w:t xml:space="preserve"> </w:t>
      </w:r>
      <w:r w:rsidR="00014FF9" w:rsidRPr="00E77C8B">
        <w:rPr>
          <w:rFonts w:ascii="Times New Roman" w:hAnsi="Times New Roman" w:cs="Times New Roman"/>
          <w:w w:val="90"/>
          <w:sz w:val="22"/>
          <w:szCs w:val="22"/>
        </w:rPr>
        <w:t>do</w:t>
      </w:r>
      <w:r w:rsidR="00014FF9" w:rsidRPr="00E77C8B">
        <w:rPr>
          <w:rFonts w:ascii="Times New Roman" w:hAnsi="Times New Roman" w:cs="Times New Roman"/>
          <w:spacing w:val="8"/>
          <w:w w:val="90"/>
          <w:sz w:val="22"/>
          <w:szCs w:val="22"/>
        </w:rPr>
        <w:t xml:space="preserve"> </w:t>
      </w:r>
      <w:r w:rsidR="00014FF9" w:rsidRPr="00E77C8B">
        <w:rPr>
          <w:rFonts w:ascii="Times New Roman" w:hAnsi="Times New Roman" w:cs="Times New Roman"/>
          <w:w w:val="90"/>
          <w:sz w:val="22"/>
          <w:szCs w:val="22"/>
        </w:rPr>
        <w:t>not</w:t>
      </w:r>
      <w:r w:rsidR="00014FF9" w:rsidRPr="00E77C8B">
        <w:rPr>
          <w:rFonts w:ascii="Times New Roman" w:hAnsi="Times New Roman" w:cs="Times New Roman"/>
          <w:spacing w:val="7"/>
          <w:w w:val="90"/>
          <w:sz w:val="22"/>
          <w:szCs w:val="22"/>
        </w:rPr>
        <w:t xml:space="preserve"> </w:t>
      </w:r>
      <w:r w:rsidR="00014FF9" w:rsidRPr="00E77C8B">
        <w:rPr>
          <w:rFonts w:ascii="Times New Roman" w:hAnsi="Times New Roman" w:cs="Times New Roman"/>
          <w:w w:val="90"/>
          <w:sz w:val="22"/>
          <w:szCs w:val="22"/>
        </w:rPr>
        <w:t>notify</w:t>
      </w:r>
      <w:r w:rsidR="00014FF9" w:rsidRPr="00E77C8B">
        <w:rPr>
          <w:rFonts w:ascii="Times New Roman" w:hAnsi="Times New Roman" w:cs="Times New Roman"/>
          <w:spacing w:val="8"/>
          <w:w w:val="90"/>
          <w:sz w:val="22"/>
          <w:szCs w:val="22"/>
        </w:rPr>
        <w:t xml:space="preserve"> </w:t>
      </w:r>
      <w:r w:rsidR="00014FF9" w:rsidRPr="00E77C8B">
        <w:rPr>
          <w:rFonts w:ascii="Times New Roman" w:hAnsi="Times New Roman" w:cs="Times New Roman"/>
          <w:w w:val="90"/>
          <w:sz w:val="22"/>
          <w:szCs w:val="22"/>
        </w:rPr>
        <w:t>us</w:t>
      </w:r>
      <w:r w:rsidR="00014FF9" w:rsidRPr="00E77C8B">
        <w:rPr>
          <w:rFonts w:ascii="Times New Roman" w:hAnsi="Times New Roman" w:cs="Times New Roman"/>
          <w:spacing w:val="7"/>
          <w:w w:val="90"/>
          <w:sz w:val="22"/>
          <w:szCs w:val="22"/>
        </w:rPr>
        <w:t xml:space="preserve"> </w:t>
      </w:r>
      <w:r w:rsidR="00014FF9" w:rsidRPr="00E77C8B">
        <w:rPr>
          <w:rFonts w:ascii="Times New Roman" w:hAnsi="Times New Roman" w:cs="Times New Roman"/>
          <w:w w:val="90"/>
          <w:sz w:val="22"/>
          <w:szCs w:val="22"/>
        </w:rPr>
        <w:t>within</w:t>
      </w:r>
      <w:r w:rsidR="00014FF9" w:rsidRPr="00E77C8B">
        <w:rPr>
          <w:rFonts w:ascii="Times New Roman" w:hAnsi="Times New Roman" w:cs="Times New Roman"/>
          <w:spacing w:val="7"/>
          <w:w w:val="90"/>
          <w:sz w:val="22"/>
          <w:szCs w:val="22"/>
        </w:rPr>
        <w:t xml:space="preserve"> </w:t>
      </w:r>
      <w:r w:rsidR="00014FF9" w:rsidRPr="00E77C8B">
        <w:rPr>
          <w:rFonts w:ascii="Times New Roman" w:hAnsi="Times New Roman" w:cs="Times New Roman"/>
          <w:w w:val="90"/>
          <w:sz w:val="22"/>
          <w:szCs w:val="22"/>
        </w:rPr>
        <w:t>two</w:t>
      </w:r>
      <w:r w:rsidR="00014FF9" w:rsidRPr="00E77C8B">
        <w:rPr>
          <w:rFonts w:ascii="Times New Roman" w:hAnsi="Times New Roman" w:cs="Times New Roman"/>
          <w:spacing w:val="8"/>
          <w:w w:val="90"/>
          <w:sz w:val="22"/>
          <w:szCs w:val="22"/>
        </w:rPr>
        <w:t xml:space="preserve"> </w:t>
      </w:r>
      <w:r w:rsidR="00014FF9" w:rsidRPr="00E77C8B">
        <w:rPr>
          <w:rFonts w:ascii="Times New Roman" w:hAnsi="Times New Roman" w:cs="Times New Roman"/>
          <w:w w:val="90"/>
          <w:sz w:val="22"/>
          <w:szCs w:val="22"/>
        </w:rPr>
        <w:t>business</w:t>
      </w:r>
      <w:r w:rsidR="00014FF9" w:rsidRPr="00E77C8B">
        <w:rPr>
          <w:rFonts w:ascii="Times New Roman" w:hAnsi="Times New Roman" w:cs="Times New Roman"/>
          <w:spacing w:val="7"/>
          <w:w w:val="90"/>
          <w:sz w:val="22"/>
          <w:szCs w:val="22"/>
        </w:rPr>
        <w:t xml:space="preserve"> </w:t>
      </w:r>
      <w:r w:rsidR="00014FF9" w:rsidRPr="00E77C8B">
        <w:rPr>
          <w:rFonts w:ascii="Times New Roman" w:hAnsi="Times New Roman" w:cs="Times New Roman"/>
          <w:w w:val="90"/>
          <w:sz w:val="22"/>
          <w:szCs w:val="22"/>
        </w:rPr>
        <w:t>days,</w:t>
      </w:r>
      <w:r w:rsidR="00014FF9" w:rsidRPr="00E77C8B">
        <w:rPr>
          <w:rFonts w:ascii="Times New Roman" w:hAnsi="Times New Roman" w:cs="Times New Roman"/>
          <w:spacing w:val="7"/>
          <w:w w:val="90"/>
          <w:sz w:val="22"/>
          <w:szCs w:val="22"/>
        </w:rPr>
        <w:t xml:space="preserve"> </w:t>
      </w:r>
      <w:r w:rsidR="00014FF9" w:rsidRPr="00E77C8B">
        <w:rPr>
          <w:rFonts w:ascii="Times New Roman" w:hAnsi="Times New Roman" w:cs="Times New Roman"/>
          <w:w w:val="90"/>
          <w:sz w:val="22"/>
          <w:szCs w:val="22"/>
        </w:rPr>
        <w:t>and</w:t>
      </w:r>
      <w:r w:rsidR="00014FF9" w:rsidRPr="00E77C8B">
        <w:rPr>
          <w:rFonts w:ascii="Times New Roman" w:hAnsi="Times New Roman" w:cs="Times New Roman"/>
          <w:spacing w:val="8"/>
          <w:w w:val="90"/>
          <w:sz w:val="22"/>
          <w:szCs w:val="22"/>
        </w:rPr>
        <w:t xml:space="preserve"> </w:t>
      </w:r>
      <w:r w:rsidR="00014FF9" w:rsidRPr="00E77C8B">
        <w:rPr>
          <w:rFonts w:ascii="Times New Roman" w:hAnsi="Times New Roman" w:cs="Times New Roman"/>
          <w:w w:val="90"/>
          <w:sz w:val="22"/>
          <w:szCs w:val="22"/>
        </w:rPr>
        <w:t>we</w:t>
      </w:r>
      <w:r w:rsidR="00014FF9" w:rsidRPr="00E77C8B">
        <w:rPr>
          <w:rFonts w:ascii="Times New Roman" w:hAnsi="Times New Roman" w:cs="Times New Roman"/>
          <w:spacing w:val="7"/>
          <w:w w:val="90"/>
          <w:sz w:val="22"/>
          <w:szCs w:val="22"/>
        </w:rPr>
        <w:t xml:space="preserve"> </w:t>
      </w:r>
      <w:r w:rsidR="00014FF9" w:rsidRPr="00E77C8B">
        <w:rPr>
          <w:rFonts w:ascii="Times New Roman" w:hAnsi="Times New Roman" w:cs="Times New Roman"/>
          <w:w w:val="90"/>
          <w:sz w:val="22"/>
          <w:szCs w:val="22"/>
        </w:rPr>
        <w:t>can</w:t>
      </w:r>
      <w:r w:rsidR="00014FF9" w:rsidRPr="00E77C8B">
        <w:rPr>
          <w:rFonts w:ascii="Times New Roman" w:hAnsi="Times New Roman" w:cs="Times New Roman"/>
          <w:spacing w:val="8"/>
          <w:w w:val="90"/>
          <w:sz w:val="22"/>
          <w:szCs w:val="22"/>
        </w:rPr>
        <w:t xml:space="preserve"> </w:t>
      </w:r>
      <w:r w:rsidR="00014FF9" w:rsidRPr="00E77C8B">
        <w:rPr>
          <w:rFonts w:ascii="Times New Roman" w:hAnsi="Times New Roman" w:cs="Times New Roman"/>
          <w:w w:val="90"/>
          <w:sz w:val="22"/>
          <w:szCs w:val="22"/>
        </w:rPr>
        <w:t>prove</w:t>
      </w:r>
      <w:r w:rsidR="00014FF9" w:rsidRPr="00E77C8B">
        <w:rPr>
          <w:rFonts w:ascii="Times New Roman" w:hAnsi="Times New Roman" w:cs="Times New Roman"/>
          <w:spacing w:val="1"/>
          <w:w w:val="90"/>
          <w:sz w:val="22"/>
          <w:szCs w:val="22"/>
        </w:rPr>
        <w:t xml:space="preserve"> </w:t>
      </w:r>
      <w:r w:rsidR="00014FF9" w:rsidRPr="00E77C8B">
        <w:rPr>
          <w:rFonts w:ascii="Times New Roman" w:hAnsi="Times New Roman" w:cs="Times New Roman"/>
          <w:w w:val="90"/>
          <w:sz w:val="22"/>
          <w:szCs w:val="22"/>
        </w:rPr>
        <w:t>that</w:t>
      </w:r>
      <w:r w:rsidR="00014FF9" w:rsidRPr="00E77C8B">
        <w:rPr>
          <w:rFonts w:ascii="Times New Roman" w:hAnsi="Times New Roman" w:cs="Times New Roman"/>
          <w:spacing w:val="5"/>
          <w:w w:val="90"/>
          <w:sz w:val="22"/>
          <w:szCs w:val="22"/>
        </w:rPr>
        <w:t xml:space="preserve"> </w:t>
      </w:r>
      <w:r w:rsidR="00014FF9" w:rsidRPr="00E77C8B">
        <w:rPr>
          <w:rFonts w:ascii="Times New Roman" w:hAnsi="Times New Roman" w:cs="Times New Roman"/>
          <w:w w:val="90"/>
          <w:sz w:val="22"/>
          <w:szCs w:val="22"/>
        </w:rPr>
        <w:t>we</w:t>
      </w:r>
      <w:r w:rsidR="00014FF9" w:rsidRPr="00E77C8B">
        <w:rPr>
          <w:rFonts w:ascii="Times New Roman" w:hAnsi="Times New Roman" w:cs="Times New Roman"/>
          <w:spacing w:val="6"/>
          <w:w w:val="90"/>
          <w:sz w:val="22"/>
          <w:szCs w:val="22"/>
        </w:rPr>
        <w:t xml:space="preserve"> </w:t>
      </w:r>
      <w:r w:rsidR="00014FF9" w:rsidRPr="00E77C8B">
        <w:rPr>
          <w:rFonts w:ascii="Times New Roman" w:hAnsi="Times New Roman" w:cs="Times New Roman"/>
          <w:w w:val="90"/>
          <w:sz w:val="22"/>
          <w:szCs w:val="22"/>
        </w:rPr>
        <w:t>could</w:t>
      </w:r>
      <w:r w:rsidR="00014FF9" w:rsidRPr="00E77C8B">
        <w:rPr>
          <w:rFonts w:ascii="Times New Roman" w:hAnsi="Times New Roman" w:cs="Times New Roman"/>
          <w:spacing w:val="6"/>
          <w:w w:val="90"/>
          <w:sz w:val="22"/>
          <w:szCs w:val="22"/>
        </w:rPr>
        <w:t xml:space="preserve"> </w:t>
      </w:r>
      <w:r w:rsidR="00014FF9" w:rsidRPr="00E77C8B">
        <w:rPr>
          <w:rFonts w:ascii="Times New Roman" w:hAnsi="Times New Roman" w:cs="Times New Roman"/>
          <w:w w:val="90"/>
          <w:sz w:val="22"/>
          <w:szCs w:val="22"/>
        </w:rPr>
        <w:t>have</w:t>
      </w:r>
      <w:r w:rsidR="00014FF9" w:rsidRPr="00E77C8B">
        <w:rPr>
          <w:rFonts w:ascii="Times New Roman" w:hAnsi="Times New Roman" w:cs="Times New Roman"/>
          <w:spacing w:val="6"/>
          <w:w w:val="90"/>
          <w:sz w:val="22"/>
          <w:szCs w:val="22"/>
        </w:rPr>
        <w:t xml:space="preserve"> </w:t>
      </w:r>
      <w:r w:rsidR="00014FF9" w:rsidRPr="00E77C8B">
        <w:rPr>
          <w:rFonts w:ascii="Times New Roman" w:hAnsi="Times New Roman" w:cs="Times New Roman"/>
          <w:w w:val="90"/>
          <w:sz w:val="22"/>
          <w:szCs w:val="22"/>
        </w:rPr>
        <w:t>stopped</w:t>
      </w:r>
      <w:r w:rsidR="00014FF9" w:rsidRPr="00E77C8B">
        <w:rPr>
          <w:rFonts w:ascii="Times New Roman" w:hAnsi="Times New Roman" w:cs="Times New Roman"/>
          <w:spacing w:val="6"/>
          <w:w w:val="90"/>
          <w:sz w:val="22"/>
          <w:szCs w:val="22"/>
        </w:rPr>
        <w:t xml:space="preserve"> </w:t>
      </w:r>
      <w:r w:rsidR="00014FF9" w:rsidRPr="00E77C8B">
        <w:rPr>
          <w:rFonts w:ascii="Times New Roman" w:hAnsi="Times New Roman" w:cs="Times New Roman"/>
          <w:w w:val="90"/>
          <w:sz w:val="22"/>
          <w:szCs w:val="22"/>
        </w:rPr>
        <w:t>someone</w:t>
      </w:r>
      <w:r w:rsidR="00014FF9" w:rsidRPr="00E77C8B">
        <w:rPr>
          <w:rFonts w:ascii="Times New Roman" w:hAnsi="Times New Roman" w:cs="Times New Roman"/>
          <w:spacing w:val="6"/>
          <w:w w:val="90"/>
          <w:sz w:val="22"/>
          <w:szCs w:val="22"/>
        </w:rPr>
        <w:t xml:space="preserve"> </w:t>
      </w:r>
      <w:r w:rsidR="00014FF9" w:rsidRPr="00E77C8B">
        <w:rPr>
          <w:rFonts w:ascii="Times New Roman" w:hAnsi="Times New Roman" w:cs="Times New Roman"/>
          <w:w w:val="90"/>
          <w:sz w:val="22"/>
          <w:szCs w:val="22"/>
        </w:rPr>
        <w:t>from</w:t>
      </w:r>
      <w:r w:rsidR="00014FF9" w:rsidRPr="00E77C8B">
        <w:rPr>
          <w:rFonts w:ascii="Times New Roman" w:hAnsi="Times New Roman" w:cs="Times New Roman"/>
          <w:spacing w:val="6"/>
          <w:w w:val="90"/>
          <w:sz w:val="22"/>
          <w:szCs w:val="22"/>
        </w:rPr>
        <w:t xml:space="preserve"> </w:t>
      </w:r>
      <w:r w:rsidR="00014FF9" w:rsidRPr="00E77C8B">
        <w:rPr>
          <w:rFonts w:ascii="Times New Roman" w:hAnsi="Times New Roman" w:cs="Times New Roman"/>
          <w:w w:val="90"/>
          <w:sz w:val="22"/>
          <w:szCs w:val="22"/>
        </w:rPr>
        <w:t>using</w:t>
      </w:r>
      <w:r w:rsidR="00014FF9" w:rsidRPr="00E77C8B">
        <w:rPr>
          <w:rFonts w:ascii="Times New Roman" w:hAnsi="Times New Roman" w:cs="Times New Roman"/>
          <w:spacing w:val="6"/>
          <w:w w:val="90"/>
          <w:sz w:val="22"/>
          <w:szCs w:val="22"/>
        </w:rPr>
        <w:t xml:space="preserve"> </w:t>
      </w:r>
      <w:r w:rsidR="00014FF9" w:rsidRPr="00E77C8B">
        <w:rPr>
          <w:rFonts w:ascii="Times New Roman" w:hAnsi="Times New Roman" w:cs="Times New Roman"/>
          <w:w w:val="90"/>
          <w:sz w:val="22"/>
          <w:szCs w:val="22"/>
        </w:rPr>
        <w:t>your</w:t>
      </w:r>
      <w:r w:rsidR="00014FF9" w:rsidRPr="00E77C8B">
        <w:rPr>
          <w:rFonts w:ascii="Times New Roman" w:hAnsi="Times New Roman" w:cs="Times New Roman"/>
          <w:spacing w:val="6"/>
          <w:w w:val="90"/>
          <w:sz w:val="22"/>
          <w:szCs w:val="22"/>
        </w:rPr>
        <w:t xml:space="preserve"> </w:t>
      </w:r>
      <w:r w:rsidR="00014FF9" w:rsidRPr="00E77C8B">
        <w:rPr>
          <w:rFonts w:ascii="Times New Roman" w:hAnsi="Times New Roman" w:cs="Times New Roman"/>
          <w:w w:val="90"/>
          <w:sz w:val="22"/>
          <w:szCs w:val="22"/>
        </w:rPr>
        <w:t>password</w:t>
      </w:r>
      <w:r w:rsidR="00014FF9" w:rsidRPr="00E77C8B">
        <w:rPr>
          <w:rFonts w:ascii="Times New Roman" w:hAnsi="Times New Roman" w:cs="Times New Roman"/>
          <w:spacing w:val="6"/>
          <w:w w:val="90"/>
          <w:sz w:val="22"/>
          <w:szCs w:val="22"/>
        </w:rPr>
        <w:t xml:space="preserve"> </w:t>
      </w:r>
      <w:r w:rsidR="00014FF9" w:rsidRPr="00E77C8B">
        <w:rPr>
          <w:rFonts w:ascii="Times New Roman" w:hAnsi="Times New Roman" w:cs="Times New Roman"/>
          <w:w w:val="90"/>
          <w:sz w:val="22"/>
          <w:szCs w:val="22"/>
        </w:rPr>
        <w:t>or</w:t>
      </w:r>
      <w:r w:rsidR="00014FF9" w:rsidRPr="00E77C8B">
        <w:rPr>
          <w:rFonts w:ascii="Times New Roman" w:hAnsi="Times New Roman" w:cs="Times New Roman"/>
          <w:spacing w:val="6"/>
          <w:w w:val="90"/>
          <w:sz w:val="22"/>
          <w:szCs w:val="22"/>
        </w:rPr>
        <w:t xml:space="preserve"> </w:t>
      </w:r>
      <w:r w:rsidR="00014FF9" w:rsidRPr="00E77C8B">
        <w:rPr>
          <w:rFonts w:ascii="Times New Roman" w:hAnsi="Times New Roman" w:cs="Times New Roman"/>
          <w:w w:val="90"/>
          <w:sz w:val="22"/>
          <w:szCs w:val="22"/>
        </w:rPr>
        <w:t>other</w:t>
      </w:r>
      <w:r w:rsidR="00014FF9" w:rsidRPr="00E77C8B">
        <w:rPr>
          <w:rFonts w:ascii="Times New Roman" w:hAnsi="Times New Roman" w:cs="Times New Roman"/>
          <w:spacing w:val="6"/>
          <w:w w:val="90"/>
          <w:sz w:val="22"/>
          <w:szCs w:val="22"/>
        </w:rPr>
        <w:t xml:space="preserve"> </w:t>
      </w:r>
      <w:r w:rsidR="00014FF9" w:rsidRPr="00E77C8B">
        <w:rPr>
          <w:rFonts w:ascii="Times New Roman" w:hAnsi="Times New Roman" w:cs="Times New Roman"/>
          <w:w w:val="90"/>
          <w:sz w:val="22"/>
          <w:szCs w:val="22"/>
        </w:rPr>
        <w:t>means</w:t>
      </w:r>
      <w:r w:rsidR="00014FF9" w:rsidRPr="00E77C8B">
        <w:rPr>
          <w:rFonts w:ascii="Times New Roman" w:hAnsi="Times New Roman" w:cs="Times New Roman"/>
          <w:spacing w:val="6"/>
          <w:w w:val="90"/>
          <w:sz w:val="22"/>
          <w:szCs w:val="22"/>
        </w:rPr>
        <w:t xml:space="preserve"> </w:t>
      </w:r>
      <w:r w:rsidR="00014FF9" w:rsidRPr="00E77C8B">
        <w:rPr>
          <w:rFonts w:ascii="Times New Roman" w:hAnsi="Times New Roman" w:cs="Times New Roman"/>
          <w:w w:val="90"/>
          <w:sz w:val="22"/>
          <w:szCs w:val="22"/>
        </w:rPr>
        <w:t>to</w:t>
      </w:r>
      <w:r w:rsidR="00014FF9" w:rsidRPr="00E77C8B">
        <w:rPr>
          <w:rFonts w:ascii="Times New Roman" w:hAnsi="Times New Roman" w:cs="Times New Roman"/>
          <w:spacing w:val="1"/>
          <w:w w:val="90"/>
          <w:sz w:val="22"/>
          <w:szCs w:val="22"/>
        </w:rPr>
        <w:t xml:space="preserve"> </w:t>
      </w:r>
      <w:r w:rsidR="00014FF9" w:rsidRPr="00E77C8B">
        <w:rPr>
          <w:rFonts w:ascii="Times New Roman" w:hAnsi="Times New Roman" w:cs="Times New Roman"/>
          <w:w w:val="90"/>
          <w:sz w:val="22"/>
          <w:szCs w:val="22"/>
        </w:rPr>
        <w:t>access</w:t>
      </w:r>
      <w:r w:rsidR="00014FF9" w:rsidRPr="00E77C8B">
        <w:rPr>
          <w:rFonts w:ascii="Times New Roman" w:hAnsi="Times New Roman" w:cs="Times New Roman"/>
          <w:spacing w:val="9"/>
          <w:w w:val="90"/>
          <w:sz w:val="22"/>
          <w:szCs w:val="22"/>
        </w:rPr>
        <w:t xml:space="preserve"> </w:t>
      </w:r>
      <w:r w:rsidR="00014FF9" w:rsidRPr="00E77C8B">
        <w:rPr>
          <w:rFonts w:ascii="Times New Roman" w:hAnsi="Times New Roman" w:cs="Times New Roman"/>
          <w:w w:val="90"/>
          <w:sz w:val="22"/>
          <w:szCs w:val="22"/>
        </w:rPr>
        <w:t>your</w:t>
      </w:r>
      <w:r w:rsidR="00014FF9" w:rsidRPr="00E77C8B">
        <w:rPr>
          <w:rFonts w:ascii="Times New Roman" w:hAnsi="Times New Roman" w:cs="Times New Roman"/>
          <w:spacing w:val="9"/>
          <w:w w:val="90"/>
          <w:sz w:val="22"/>
          <w:szCs w:val="22"/>
        </w:rPr>
        <w:t xml:space="preserve"> </w:t>
      </w:r>
      <w:r w:rsidR="00014FF9" w:rsidRPr="00E77C8B">
        <w:rPr>
          <w:rFonts w:ascii="Times New Roman" w:hAnsi="Times New Roman" w:cs="Times New Roman"/>
          <w:w w:val="90"/>
          <w:sz w:val="22"/>
          <w:szCs w:val="22"/>
        </w:rPr>
        <w:t>account</w:t>
      </w:r>
      <w:r w:rsidR="00014FF9" w:rsidRPr="00E77C8B">
        <w:rPr>
          <w:rFonts w:ascii="Times New Roman" w:hAnsi="Times New Roman" w:cs="Times New Roman"/>
          <w:spacing w:val="9"/>
          <w:w w:val="90"/>
          <w:sz w:val="22"/>
          <w:szCs w:val="22"/>
        </w:rPr>
        <w:t xml:space="preserve"> </w:t>
      </w:r>
      <w:r w:rsidR="00014FF9" w:rsidRPr="00E77C8B">
        <w:rPr>
          <w:rFonts w:ascii="Times New Roman" w:hAnsi="Times New Roman" w:cs="Times New Roman"/>
          <w:w w:val="90"/>
          <w:sz w:val="22"/>
          <w:szCs w:val="22"/>
        </w:rPr>
        <w:t>without</w:t>
      </w:r>
      <w:r w:rsidR="00014FF9" w:rsidRPr="00E77C8B">
        <w:rPr>
          <w:rFonts w:ascii="Times New Roman" w:hAnsi="Times New Roman" w:cs="Times New Roman"/>
          <w:spacing w:val="10"/>
          <w:w w:val="90"/>
          <w:sz w:val="22"/>
          <w:szCs w:val="22"/>
        </w:rPr>
        <w:t xml:space="preserve"> </w:t>
      </w:r>
      <w:r w:rsidR="00014FF9" w:rsidRPr="00E77C8B">
        <w:rPr>
          <w:rFonts w:ascii="Times New Roman" w:hAnsi="Times New Roman" w:cs="Times New Roman"/>
          <w:w w:val="90"/>
          <w:sz w:val="22"/>
          <w:szCs w:val="22"/>
        </w:rPr>
        <w:t>your</w:t>
      </w:r>
      <w:r w:rsidR="00014FF9" w:rsidRPr="00E77C8B">
        <w:rPr>
          <w:rFonts w:ascii="Times New Roman" w:hAnsi="Times New Roman" w:cs="Times New Roman"/>
          <w:spacing w:val="9"/>
          <w:w w:val="90"/>
          <w:sz w:val="22"/>
          <w:szCs w:val="22"/>
        </w:rPr>
        <w:t xml:space="preserve"> </w:t>
      </w:r>
      <w:r w:rsidR="00014FF9" w:rsidRPr="00E77C8B">
        <w:rPr>
          <w:rFonts w:ascii="Times New Roman" w:hAnsi="Times New Roman" w:cs="Times New Roman"/>
          <w:w w:val="90"/>
          <w:sz w:val="22"/>
          <w:szCs w:val="22"/>
        </w:rPr>
        <w:t>permission</w:t>
      </w:r>
      <w:r w:rsidR="00014FF9" w:rsidRPr="00E77C8B">
        <w:rPr>
          <w:rFonts w:ascii="Times New Roman" w:hAnsi="Times New Roman" w:cs="Times New Roman"/>
          <w:spacing w:val="10"/>
          <w:w w:val="90"/>
          <w:sz w:val="22"/>
          <w:szCs w:val="22"/>
        </w:rPr>
        <w:t xml:space="preserve"> </w:t>
      </w:r>
      <w:r w:rsidR="00014FF9" w:rsidRPr="00E77C8B">
        <w:rPr>
          <w:rFonts w:ascii="Times New Roman" w:hAnsi="Times New Roman" w:cs="Times New Roman"/>
          <w:w w:val="90"/>
          <w:sz w:val="22"/>
          <w:szCs w:val="22"/>
        </w:rPr>
        <w:t>if</w:t>
      </w:r>
      <w:r w:rsidR="00014FF9" w:rsidRPr="00E77C8B">
        <w:rPr>
          <w:rFonts w:ascii="Times New Roman" w:hAnsi="Times New Roman" w:cs="Times New Roman"/>
          <w:spacing w:val="10"/>
          <w:w w:val="90"/>
          <w:sz w:val="22"/>
          <w:szCs w:val="22"/>
        </w:rPr>
        <w:t xml:space="preserve"> </w:t>
      </w:r>
      <w:r w:rsidR="00014FF9" w:rsidRPr="00E77C8B">
        <w:rPr>
          <w:rFonts w:ascii="Times New Roman" w:hAnsi="Times New Roman" w:cs="Times New Roman"/>
          <w:w w:val="90"/>
          <w:sz w:val="22"/>
          <w:szCs w:val="22"/>
        </w:rPr>
        <w:t>you</w:t>
      </w:r>
      <w:r w:rsidR="00014FF9" w:rsidRPr="00E77C8B">
        <w:rPr>
          <w:rFonts w:ascii="Times New Roman" w:hAnsi="Times New Roman" w:cs="Times New Roman"/>
          <w:spacing w:val="9"/>
          <w:w w:val="90"/>
          <w:sz w:val="22"/>
          <w:szCs w:val="22"/>
        </w:rPr>
        <w:t xml:space="preserve"> </w:t>
      </w:r>
      <w:r w:rsidR="00014FF9" w:rsidRPr="00E77C8B">
        <w:rPr>
          <w:rFonts w:ascii="Times New Roman" w:hAnsi="Times New Roman" w:cs="Times New Roman"/>
          <w:w w:val="90"/>
          <w:sz w:val="22"/>
          <w:szCs w:val="22"/>
        </w:rPr>
        <w:t>had</w:t>
      </w:r>
      <w:r w:rsidR="00014FF9" w:rsidRPr="00E77C8B">
        <w:rPr>
          <w:rFonts w:ascii="Times New Roman" w:hAnsi="Times New Roman" w:cs="Times New Roman"/>
          <w:spacing w:val="9"/>
          <w:w w:val="90"/>
          <w:sz w:val="22"/>
          <w:szCs w:val="22"/>
        </w:rPr>
        <w:t xml:space="preserve"> </w:t>
      </w:r>
      <w:r w:rsidR="00014FF9" w:rsidRPr="00E77C8B">
        <w:rPr>
          <w:rFonts w:ascii="Times New Roman" w:hAnsi="Times New Roman" w:cs="Times New Roman"/>
          <w:w w:val="90"/>
          <w:sz w:val="22"/>
          <w:szCs w:val="22"/>
        </w:rPr>
        <w:t>told</w:t>
      </w:r>
      <w:r w:rsidR="00014FF9" w:rsidRPr="00E77C8B">
        <w:rPr>
          <w:rFonts w:ascii="Times New Roman" w:hAnsi="Times New Roman" w:cs="Times New Roman"/>
          <w:spacing w:val="9"/>
          <w:w w:val="90"/>
          <w:sz w:val="22"/>
          <w:szCs w:val="22"/>
        </w:rPr>
        <w:t xml:space="preserve"> </w:t>
      </w:r>
      <w:r w:rsidR="00014FF9" w:rsidRPr="00E77C8B">
        <w:rPr>
          <w:rFonts w:ascii="Times New Roman" w:hAnsi="Times New Roman" w:cs="Times New Roman"/>
          <w:w w:val="90"/>
          <w:sz w:val="22"/>
          <w:szCs w:val="22"/>
        </w:rPr>
        <w:t>us,</w:t>
      </w:r>
      <w:r w:rsidR="00014FF9" w:rsidRPr="00E77C8B">
        <w:rPr>
          <w:rFonts w:ascii="Times New Roman" w:hAnsi="Times New Roman" w:cs="Times New Roman"/>
          <w:spacing w:val="10"/>
          <w:w w:val="90"/>
          <w:sz w:val="22"/>
          <w:szCs w:val="22"/>
        </w:rPr>
        <w:t xml:space="preserve"> </w:t>
      </w:r>
      <w:r w:rsidR="00014FF9" w:rsidRPr="00E77C8B">
        <w:rPr>
          <w:rFonts w:ascii="Times New Roman" w:hAnsi="Times New Roman" w:cs="Times New Roman"/>
          <w:w w:val="90"/>
          <w:sz w:val="22"/>
          <w:szCs w:val="22"/>
        </w:rPr>
        <w:t>you</w:t>
      </w:r>
      <w:r w:rsidR="00014FF9" w:rsidRPr="00E77C8B">
        <w:rPr>
          <w:rFonts w:ascii="Times New Roman" w:hAnsi="Times New Roman" w:cs="Times New Roman"/>
          <w:spacing w:val="9"/>
          <w:w w:val="90"/>
          <w:sz w:val="22"/>
          <w:szCs w:val="22"/>
        </w:rPr>
        <w:t xml:space="preserve"> </w:t>
      </w:r>
      <w:r w:rsidR="00014FF9" w:rsidRPr="00E77C8B">
        <w:rPr>
          <w:rFonts w:ascii="Times New Roman" w:hAnsi="Times New Roman" w:cs="Times New Roman"/>
          <w:w w:val="90"/>
          <w:sz w:val="22"/>
          <w:szCs w:val="22"/>
        </w:rPr>
        <w:t>could</w:t>
      </w:r>
      <w:r w:rsidR="00014FF9" w:rsidRPr="00E77C8B">
        <w:rPr>
          <w:rFonts w:ascii="Times New Roman" w:hAnsi="Times New Roman" w:cs="Times New Roman"/>
          <w:spacing w:val="9"/>
          <w:w w:val="90"/>
          <w:sz w:val="22"/>
          <w:szCs w:val="22"/>
        </w:rPr>
        <w:t xml:space="preserve"> </w:t>
      </w:r>
      <w:r w:rsidR="00014FF9" w:rsidRPr="00E77C8B">
        <w:rPr>
          <w:rFonts w:ascii="Times New Roman" w:hAnsi="Times New Roman" w:cs="Times New Roman"/>
          <w:w w:val="90"/>
          <w:sz w:val="22"/>
          <w:szCs w:val="22"/>
        </w:rPr>
        <w:t>be</w:t>
      </w:r>
      <w:r w:rsidR="00014FF9" w:rsidRPr="00E77C8B">
        <w:rPr>
          <w:rFonts w:ascii="Times New Roman" w:hAnsi="Times New Roman" w:cs="Times New Roman"/>
          <w:spacing w:val="9"/>
          <w:w w:val="90"/>
          <w:sz w:val="22"/>
          <w:szCs w:val="22"/>
        </w:rPr>
        <w:t xml:space="preserve"> </w:t>
      </w:r>
      <w:r w:rsidR="00014FF9" w:rsidRPr="00E77C8B">
        <w:rPr>
          <w:rFonts w:ascii="Times New Roman" w:hAnsi="Times New Roman" w:cs="Times New Roman"/>
          <w:w w:val="90"/>
          <w:sz w:val="22"/>
          <w:szCs w:val="22"/>
        </w:rPr>
        <w:t>liable</w:t>
      </w:r>
      <w:r w:rsidR="00014FF9" w:rsidRPr="00E77C8B">
        <w:rPr>
          <w:rFonts w:ascii="Times New Roman" w:hAnsi="Times New Roman" w:cs="Times New Roman"/>
          <w:spacing w:val="10"/>
          <w:w w:val="90"/>
          <w:sz w:val="22"/>
          <w:szCs w:val="22"/>
        </w:rPr>
        <w:t xml:space="preserve"> </w:t>
      </w:r>
      <w:r w:rsidR="00014FF9" w:rsidRPr="00E77C8B">
        <w:rPr>
          <w:rFonts w:ascii="Times New Roman" w:hAnsi="Times New Roman" w:cs="Times New Roman"/>
          <w:w w:val="90"/>
          <w:sz w:val="22"/>
          <w:szCs w:val="22"/>
        </w:rPr>
        <w:t>for</w:t>
      </w:r>
      <w:r w:rsidR="00014FF9" w:rsidRPr="00E77C8B">
        <w:rPr>
          <w:rFonts w:ascii="Times New Roman" w:hAnsi="Times New Roman" w:cs="Times New Roman"/>
          <w:spacing w:val="1"/>
          <w:w w:val="90"/>
          <w:sz w:val="22"/>
          <w:szCs w:val="22"/>
        </w:rPr>
        <w:t xml:space="preserve"> </w:t>
      </w:r>
      <w:r w:rsidR="00014FF9" w:rsidRPr="00E77C8B">
        <w:rPr>
          <w:rFonts w:ascii="Times New Roman" w:hAnsi="Times New Roman" w:cs="Times New Roman"/>
          <w:w w:val="90"/>
          <w:sz w:val="22"/>
          <w:szCs w:val="22"/>
        </w:rPr>
        <w:t>as</w:t>
      </w:r>
      <w:r w:rsidR="00014FF9" w:rsidRPr="00E77C8B">
        <w:rPr>
          <w:rFonts w:ascii="Times New Roman" w:hAnsi="Times New Roman" w:cs="Times New Roman"/>
          <w:spacing w:val="7"/>
          <w:w w:val="90"/>
          <w:sz w:val="22"/>
          <w:szCs w:val="22"/>
        </w:rPr>
        <w:t xml:space="preserve"> </w:t>
      </w:r>
      <w:r w:rsidR="00014FF9" w:rsidRPr="00E77C8B">
        <w:rPr>
          <w:rFonts w:ascii="Times New Roman" w:hAnsi="Times New Roman" w:cs="Times New Roman"/>
          <w:w w:val="90"/>
          <w:sz w:val="22"/>
          <w:szCs w:val="22"/>
        </w:rPr>
        <w:t>much</w:t>
      </w:r>
      <w:r w:rsidR="00014FF9" w:rsidRPr="00E77C8B">
        <w:rPr>
          <w:rFonts w:ascii="Times New Roman" w:hAnsi="Times New Roman" w:cs="Times New Roman"/>
          <w:spacing w:val="8"/>
          <w:w w:val="90"/>
          <w:sz w:val="22"/>
          <w:szCs w:val="22"/>
        </w:rPr>
        <w:t xml:space="preserve"> </w:t>
      </w:r>
      <w:r w:rsidR="00014FF9" w:rsidRPr="00E77C8B">
        <w:rPr>
          <w:rFonts w:ascii="Times New Roman" w:hAnsi="Times New Roman" w:cs="Times New Roman"/>
          <w:w w:val="90"/>
          <w:sz w:val="22"/>
          <w:szCs w:val="22"/>
        </w:rPr>
        <w:t>as</w:t>
      </w:r>
      <w:r w:rsidR="00014FF9" w:rsidRPr="00E77C8B">
        <w:rPr>
          <w:rFonts w:ascii="Times New Roman" w:hAnsi="Times New Roman" w:cs="Times New Roman"/>
          <w:spacing w:val="7"/>
          <w:w w:val="90"/>
          <w:sz w:val="22"/>
          <w:szCs w:val="22"/>
        </w:rPr>
        <w:t xml:space="preserve"> </w:t>
      </w:r>
      <w:r w:rsidR="00014FF9" w:rsidRPr="00E77C8B">
        <w:rPr>
          <w:rFonts w:ascii="Times New Roman" w:hAnsi="Times New Roman" w:cs="Times New Roman"/>
          <w:w w:val="90"/>
          <w:sz w:val="22"/>
          <w:szCs w:val="22"/>
        </w:rPr>
        <w:t>$500</w:t>
      </w:r>
      <w:r w:rsidR="00014FF9" w:rsidRPr="00E77C8B">
        <w:rPr>
          <w:rFonts w:ascii="Times New Roman" w:hAnsi="Times New Roman" w:cs="Times New Roman"/>
          <w:spacing w:val="8"/>
          <w:w w:val="90"/>
          <w:sz w:val="22"/>
          <w:szCs w:val="22"/>
        </w:rPr>
        <w:t xml:space="preserve"> </w:t>
      </w:r>
      <w:r w:rsidR="00014FF9" w:rsidRPr="00E77C8B">
        <w:rPr>
          <w:rFonts w:ascii="Times New Roman" w:hAnsi="Times New Roman" w:cs="Times New Roman"/>
          <w:w w:val="90"/>
          <w:sz w:val="22"/>
          <w:szCs w:val="22"/>
        </w:rPr>
        <w:t>USD</w:t>
      </w:r>
      <w:r w:rsidR="00014FF9" w:rsidRPr="00E77C8B">
        <w:rPr>
          <w:rFonts w:ascii="Times New Roman" w:hAnsi="Times New Roman" w:cs="Times New Roman"/>
          <w:spacing w:val="8"/>
          <w:w w:val="90"/>
          <w:sz w:val="22"/>
          <w:szCs w:val="22"/>
        </w:rPr>
        <w:t xml:space="preserve"> </w:t>
      </w:r>
      <w:r w:rsidR="00014FF9" w:rsidRPr="00E77C8B">
        <w:rPr>
          <w:rFonts w:ascii="Times New Roman" w:hAnsi="Times New Roman" w:cs="Times New Roman"/>
          <w:w w:val="90"/>
          <w:sz w:val="22"/>
          <w:szCs w:val="22"/>
        </w:rPr>
        <w:t>or</w:t>
      </w:r>
      <w:r w:rsidR="00014FF9" w:rsidRPr="00E77C8B">
        <w:rPr>
          <w:rFonts w:ascii="Times New Roman" w:hAnsi="Times New Roman" w:cs="Times New Roman"/>
          <w:spacing w:val="7"/>
          <w:w w:val="90"/>
          <w:sz w:val="22"/>
          <w:szCs w:val="22"/>
        </w:rPr>
        <w:t xml:space="preserve"> </w:t>
      </w:r>
      <w:r w:rsidR="00014FF9" w:rsidRPr="00E77C8B">
        <w:rPr>
          <w:rFonts w:ascii="Times New Roman" w:hAnsi="Times New Roman" w:cs="Times New Roman"/>
          <w:w w:val="90"/>
          <w:sz w:val="22"/>
          <w:szCs w:val="22"/>
        </w:rPr>
        <w:t>more</w:t>
      </w:r>
      <w:r w:rsidR="00014FF9" w:rsidRPr="00E77C8B">
        <w:rPr>
          <w:rFonts w:ascii="Times New Roman" w:hAnsi="Times New Roman" w:cs="Times New Roman"/>
          <w:spacing w:val="8"/>
          <w:w w:val="90"/>
          <w:sz w:val="22"/>
          <w:szCs w:val="22"/>
        </w:rPr>
        <w:t xml:space="preserve"> </w:t>
      </w:r>
      <w:r w:rsidR="00014FF9" w:rsidRPr="00E77C8B">
        <w:rPr>
          <w:rFonts w:ascii="Times New Roman" w:hAnsi="Times New Roman" w:cs="Times New Roman"/>
          <w:w w:val="90"/>
          <w:sz w:val="22"/>
          <w:szCs w:val="22"/>
        </w:rPr>
        <w:t>if</w:t>
      </w:r>
      <w:r w:rsidR="00014FF9" w:rsidRPr="00E77C8B">
        <w:rPr>
          <w:rFonts w:ascii="Times New Roman" w:hAnsi="Times New Roman" w:cs="Times New Roman"/>
          <w:spacing w:val="8"/>
          <w:w w:val="90"/>
          <w:sz w:val="22"/>
          <w:szCs w:val="22"/>
        </w:rPr>
        <w:t xml:space="preserve"> </w:t>
      </w:r>
      <w:r w:rsidR="00014FF9" w:rsidRPr="00E77C8B">
        <w:rPr>
          <w:rFonts w:ascii="Times New Roman" w:hAnsi="Times New Roman" w:cs="Times New Roman"/>
          <w:w w:val="90"/>
          <w:sz w:val="22"/>
          <w:szCs w:val="22"/>
        </w:rPr>
        <w:t>you</w:t>
      </w:r>
      <w:r w:rsidR="00014FF9" w:rsidRPr="00E77C8B">
        <w:rPr>
          <w:rFonts w:ascii="Times New Roman" w:hAnsi="Times New Roman" w:cs="Times New Roman"/>
          <w:spacing w:val="7"/>
          <w:w w:val="90"/>
          <w:sz w:val="22"/>
          <w:szCs w:val="22"/>
        </w:rPr>
        <w:t xml:space="preserve"> </w:t>
      </w:r>
      <w:r w:rsidR="00014FF9" w:rsidRPr="00E77C8B">
        <w:rPr>
          <w:rFonts w:ascii="Times New Roman" w:hAnsi="Times New Roman" w:cs="Times New Roman"/>
          <w:w w:val="90"/>
          <w:sz w:val="22"/>
          <w:szCs w:val="22"/>
        </w:rPr>
        <w:t>do</w:t>
      </w:r>
      <w:r w:rsidR="00014FF9" w:rsidRPr="00E77C8B">
        <w:rPr>
          <w:rFonts w:ascii="Times New Roman" w:hAnsi="Times New Roman" w:cs="Times New Roman"/>
          <w:spacing w:val="8"/>
          <w:w w:val="90"/>
          <w:sz w:val="22"/>
          <w:szCs w:val="22"/>
        </w:rPr>
        <w:t xml:space="preserve"> </w:t>
      </w:r>
      <w:r w:rsidR="00014FF9" w:rsidRPr="00E77C8B">
        <w:rPr>
          <w:rFonts w:ascii="Times New Roman" w:hAnsi="Times New Roman" w:cs="Times New Roman"/>
          <w:w w:val="90"/>
          <w:sz w:val="22"/>
          <w:szCs w:val="22"/>
        </w:rPr>
        <w:t>not</w:t>
      </w:r>
      <w:r w:rsidR="00014FF9" w:rsidRPr="00E77C8B">
        <w:rPr>
          <w:rFonts w:ascii="Times New Roman" w:hAnsi="Times New Roman" w:cs="Times New Roman"/>
          <w:spacing w:val="7"/>
          <w:w w:val="90"/>
          <w:sz w:val="22"/>
          <w:szCs w:val="22"/>
        </w:rPr>
        <w:t xml:space="preserve"> </w:t>
      </w:r>
      <w:r w:rsidR="00014FF9" w:rsidRPr="00E77C8B">
        <w:rPr>
          <w:rFonts w:ascii="Times New Roman" w:hAnsi="Times New Roman" w:cs="Times New Roman"/>
          <w:w w:val="90"/>
          <w:sz w:val="22"/>
          <w:szCs w:val="22"/>
        </w:rPr>
        <w:t>notify</w:t>
      </w:r>
      <w:r w:rsidR="00014FF9" w:rsidRPr="00E77C8B">
        <w:rPr>
          <w:rFonts w:ascii="Times New Roman" w:hAnsi="Times New Roman" w:cs="Times New Roman"/>
          <w:spacing w:val="8"/>
          <w:w w:val="90"/>
          <w:sz w:val="22"/>
          <w:szCs w:val="22"/>
        </w:rPr>
        <w:t xml:space="preserve"> </w:t>
      </w:r>
      <w:r w:rsidR="00014FF9" w:rsidRPr="00E77C8B">
        <w:rPr>
          <w:rFonts w:ascii="Times New Roman" w:hAnsi="Times New Roman" w:cs="Times New Roman"/>
          <w:w w:val="90"/>
          <w:sz w:val="22"/>
          <w:szCs w:val="22"/>
        </w:rPr>
        <w:t>us</w:t>
      </w:r>
      <w:r w:rsidR="00014FF9" w:rsidRPr="00E77C8B">
        <w:rPr>
          <w:rFonts w:ascii="Times New Roman" w:hAnsi="Times New Roman" w:cs="Times New Roman"/>
          <w:spacing w:val="8"/>
          <w:w w:val="90"/>
          <w:sz w:val="22"/>
          <w:szCs w:val="22"/>
        </w:rPr>
        <w:t xml:space="preserve"> </w:t>
      </w:r>
      <w:r w:rsidR="00014FF9" w:rsidRPr="00E77C8B">
        <w:rPr>
          <w:rFonts w:ascii="Times New Roman" w:hAnsi="Times New Roman" w:cs="Times New Roman"/>
          <w:w w:val="90"/>
          <w:sz w:val="22"/>
          <w:szCs w:val="22"/>
        </w:rPr>
        <w:t>within</w:t>
      </w:r>
      <w:r w:rsidR="00014FF9" w:rsidRPr="00E77C8B">
        <w:rPr>
          <w:rFonts w:ascii="Times New Roman" w:hAnsi="Times New Roman" w:cs="Times New Roman"/>
          <w:spacing w:val="7"/>
          <w:w w:val="90"/>
          <w:sz w:val="22"/>
          <w:szCs w:val="22"/>
        </w:rPr>
        <w:t xml:space="preserve"> </w:t>
      </w:r>
      <w:r w:rsidR="00014FF9" w:rsidRPr="00E77C8B">
        <w:rPr>
          <w:rFonts w:ascii="Times New Roman" w:hAnsi="Times New Roman" w:cs="Times New Roman"/>
          <w:w w:val="90"/>
          <w:sz w:val="22"/>
          <w:szCs w:val="22"/>
        </w:rPr>
        <w:t>60</w:t>
      </w:r>
      <w:r w:rsidR="00014FF9" w:rsidRPr="00E77C8B">
        <w:rPr>
          <w:rFonts w:ascii="Times New Roman" w:hAnsi="Times New Roman" w:cs="Times New Roman"/>
          <w:spacing w:val="8"/>
          <w:w w:val="90"/>
          <w:sz w:val="22"/>
          <w:szCs w:val="22"/>
        </w:rPr>
        <w:t xml:space="preserve"> </w:t>
      </w:r>
      <w:r w:rsidR="00014FF9" w:rsidRPr="00E77C8B">
        <w:rPr>
          <w:rFonts w:ascii="Times New Roman" w:hAnsi="Times New Roman" w:cs="Times New Roman"/>
          <w:w w:val="90"/>
          <w:sz w:val="22"/>
          <w:szCs w:val="22"/>
        </w:rPr>
        <w:t>days.</w:t>
      </w:r>
      <w:r w:rsidR="00014FF9" w:rsidRPr="00E77C8B">
        <w:rPr>
          <w:rFonts w:ascii="Times New Roman" w:hAnsi="Times New Roman" w:cs="Times New Roman"/>
          <w:spacing w:val="8"/>
          <w:w w:val="90"/>
          <w:sz w:val="22"/>
          <w:szCs w:val="22"/>
        </w:rPr>
        <w:t xml:space="preserve"> </w:t>
      </w:r>
      <w:r w:rsidR="00014FF9" w:rsidRPr="00E77C8B">
        <w:rPr>
          <w:rFonts w:ascii="Times New Roman" w:hAnsi="Times New Roman" w:cs="Times New Roman"/>
          <w:w w:val="90"/>
          <w:sz w:val="22"/>
          <w:szCs w:val="22"/>
        </w:rPr>
        <w:t>If</w:t>
      </w:r>
      <w:r w:rsidR="00014FF9" w:rsidRPr="00E77C8B">
        <w:rPr>
          <w:rFonts w:ascii="Times New Roman" w:hAnsi="Times New Roman" w:cs="Times New Roman"/>
          <w:spacing w:val="7"/>
          <w:w w:val="90"/>
          <w:sz w:val="22"/>
          <w:szCs w:val="22"/>
        </w:rPr>
        <w:t xml:space="preserve"> </w:t>
      </w:r>
      <w:r w:rsidR="00014FF9" w:rsidRPr="00E77C8B">
        <w:rPr>
          <w:rFonts w:ascii="Times New Roman" w:hAnsi="Times New Roman" w:cs="Times New Roman"/>
          <w:w w:val="90"/>
          <w:sz w:val="22"/>
          <w:szCs w:val="22"/>
        </w:rPr>
        <w:t>you</w:t>
      </w:r>
      <w:r w:rsidR="00014FF9" w:rsidRPr="00E77C8B">
        <w:rPr>
          <w:rFonts w:ascii="Times New Roman" w:hAnsi="Times New Roman" w:cs="Times New Roman"/>
          <w:spacing w:val="8"/>
          <w:w w:val="90"/>
          <w:sz w:val="22"/>
          <w:szCs w:val="22"/>
        </w:rPr>
        <w:t xml:space="preserve"> </w:t>
      </w:r>
      <w:r w:rsidR="00014FF9" w:rsidRPr="00E77C8B">
        <w:rPr>
          <w:rFonts w:ascii="Times New Roman" w:hAnsi="Times New Roman" w:cs="Times New Roman"/>
          <w:w w:val="90"/>
          <w:sz w:val="22"/>
          <w:szCs w:val="22"/>
        </w:rPr>
        <w:t>do</w:t>
      </w:r>
      <w:r w:rsidR="00014FF9" w:rsidRPr="00E77C8B">
        <w:rPr>
          <w:rFonts w:ascii="Times New Roman" w:hAnsi="Times New Roman" w:cs="Times New Roman"/>
          <w:spacing w:val="8"/>
          <w:w w:val="90"/>
          <w:sz w:val="22"/>
          <w:szCs w:val="22"/>
        </w:rPr>
        <w:t xml:space="preserve"> </w:t>
      </w:r>
      <w:r w:rsidR="00014FF9" w:rsidRPr="00E77C8B">
        <w:rPr>
          <w:rFonts w:ascii="Times New Roman" w:hAnsi="Times New Roman" w:cs="Times New Roman"/>
          <w:w w:val="90"/>
          <w:sz w:val="22"/>
          <w:szCs w:val="22"/>
        </w:rPr>
        <w:t>not</w:t>
      </w:r>
      <w:r w:rsidR="00014FF9" w:rsidRPr="00E77C8B">
        <w:rPr>
          <w:rFonts w:ascii="Times New Roman" w:hAnsi="Times New Roman" w:cs="Times New Roman"/>
          <w:spacing w:val="7"/>
          <w:w w:val="90"/>
          <w:sz w:val="22"/>
          <w:szCs w:val="22"/>
        </w:rPr>
        <w:t xml:space="preserve"> </w:t>
      </w:r>
      <w:r w:rsidR="00014FF9" w:rsidRPr="00E77C8B">
        <w:rPr>
          <w:rFonts w:ascii="Times New Roman" w:hAnsi="Times New Roman" w:cs="Times New Roman"/>
          <w:w w:val="90"/>
          <w:sz w:val="22"/>
          <w:szCs w:val="22"/>
        </w:rPr>
        <w:t>notify</w:t>
      </w:r>
      <w:r w:rsidR="00014FF9" w:rsidRPr="00E77C8B">
        <w:rPr>
          <w:rFonts w:ascii="Times New Roman" w:hAnsi="Times New Roman" w:cs="Times New Roman"/>
          <w:spacing w:val="-57"/>
          <w:w w:val="90"/>
          <w:sz w:val="22"/>
          <w:szCs w:val="22"/>
        </w:rPr>
        <w:t xml:space="preserve"> </w:t>
      </w:r>
      <w:r w:rsidR="00014FF9" w:rsidRPr="00E77C8B">
        <w:rPr>
          <w:rFonts w:ascii="Times New Roman" w:hAnsi="Times New Roman" w:cs="Times New Roman"/>
          <w:w w:val="90"/>
          <w:sz w:val="22"/>
          <w:szCs w:val="22"/>
        </w:rPr>
        <w:t>us</w:t>
      </w:r>
      <w:r w:rsidR="00014FF9" w:rsidRPr="00E77C8B">
        <w:rPr>
          <w:rFonts w:ascii="Times New Roman" w:hAnsi="Times New Roman" w:cs="Times New Roman"/>
          <w:spacing w:val="8"/>
          <w:w w:val="90"/>
          <w:sz w:val="22"/>
          <w:szCs w:val="22"/>
        </w:rPr>
        <w:t xml:space="preserve"> </w:t>
      </w:r>
      <w:r w:rsidR="00014FF9" w:rsidRPr="00E77C8B">
        <w:rPr>
          <w:rFonts w:ascii="Times New Roman" w:hAnsi="Times New Roman" w:cs="Times New Roman"/>
          <w:w w:val="90"/>
          <w:sz w:val="22"/>
          <w:szCs w:val="22"/>
        </w:rPr>
        <w:t>within</w:t>
      </w:r>
      <w:r w:rsidR="00014FF9" w:rsidRPr="00E77C8B">
        <w:rPr>
          <w:rFonts w:ascii="Times New Roman" w:hAnsi="Times New Roman" w:cs="Times New Roman"/>
          <w:spacing w:val="9"/>
          <w:w w:val="90"/>
          <w:sz w:val="22"/>
          <w:szCs w:val="22"/>
        </w:rPr>
        <w:t xml:space="preserve"> </w:t>
      </w:r>
      <w:r w:rsidR="00014FF9" w:rsidRPr="00E77C8B">
        <w:rPr>
          <w:rFonts w:ascii="Times New Roman" w:hAnsi="Times New Roman" w:cs="Times New Roman"/>
          <w:w w:val="90"/>
          <w:sz w:val="22"/>
          <w:szCs w:val="22"/>
        </w:rPr>
        <w:t>60</w:t>
      </w:r>
      <w:r w:rsidR="00014FF9" w:rsidRPr="00E77C8B">
        <w:rPr>
          <w:rFonts w:ascii="Times New Roman" w:hAnsi="Times New Roman" w:cs="Times New Roman"/>
          <w:spacing w:val="8"/>
          <w:w w:val="90"/>
          <w:sz w:val="22"/>
          <w:szCs w:val="22"/>
        </w:rPr>
        <w:t xml:space="preserve"> </w:t>
      </w:r>
      <w:r w:rsidR="00014FF9" w:rsidRPr="00E77C8B">
        <w:rPr>
          <w:rFonts w:ascii="Times New Roman" w:hAnsi="Times New Roman" w:cs="Times New Roman"/>
          <w:w w:val="90"/>
          <w:sz w:val="22"/>
          <w:szCs w:val="22"/>
        </w:rPr>
        <w:t>days</w:t>
      </w:r>
      <w:r w:rsidR="00014FF9" w:rsidRPr="00E77C8B">
        <w:rPr>
          <w:rFonts w:ascii="Times New Roman" w:hAnsi="Times New Roman" w:cs="Times New Roman"/>
          <w:spacing w:val="9"/>
          <w:w w:val="90"/>
          <w:sz w:val="22"/>
          <w:szCs w:val="22"/>
        </w:rPr>
        <w:t xml:space="preserve"> </w:t>
      </w:r>
      <w:r w:rsidR="00014FF9" w:rsidRPr="00E77C8B">
        <w:rPr>
          <w:rFonts w:ascii="Times New Roman" w:hAnsi="Times New Roman" w:cs="Times New Roman"/>
          <w:w w:val="90"/>
          <w:sz w:val="22"/>
          <w:szCs w:val="22"/>
        </w:rPr>
        <w:t>after</w:t>
      </w:r>
      <w:r w:rsidR="00014FF9" w:rsidRPr="00E77C8B">
        <w:rPr>
          <w:rFonts w:ascii="Times New Roman" w:hAnsi="Times New Roman" w:cs="Times New Roman"/>
          <w:spacing w:val="8"/>
          <w:w w:val="90"/>
          <w:sz w:val="22"/>
          <w:szCs w:val="22"/>
        </w:rPr>
        <w:t xml:space="preserve"> </w:t>
      </w:r>
      <w:r w:rsidR="00014FF9" w:rsidRPr="00E77C8B">
        <w:rPr>
          <w:rFonts w:ascii="Times New Roman" w:hAnsi="Times New Roman" w:cs="Times New Roman"/>
          <w:w w:val="90"/>
          <w:sz w:val="22"/>
          <w:szCs w:val="22"/>
        </w:rPr>
        <w:t>the</w:t>
      </w:r>
      <w:r w:rsidR="00014FF9" w:rsidRPr="00E77C8B">
        <w:rPr>
          <w:rFonts w:ascii="Times New Roman" w:hAnsi="Times New Roman" w:cs="Times New Roman"/>
          <w:spacing w:val="9"/>
          <w:w w:val="90"/>
          <w:sz w:val="22"/>
          <w:szCs w:val="22"/>
        </w:rPr>
        <w:t xml:space="preserve"> </w:t>
      </w:r>
      <w:r w:rsidR="00014FF9" w:rsidRPr="00E77C8B">
        <w:rPr>
          <w:rFonts w:ascii="Times New Roman" w:hAnsi="Times New Roman" w:cs="Times New Roman"/>
          <w:w w:val="90"/>
          <w:sz w:val="22"/>
          <w:szCs w:val="22"/>
        </w:rPr>
        <w:t>transaction</w:t>
      </w:r>
      <w:r w:rsidR="00014FF9" w:rsidRPr="00E77C8B">
        <w:rPr>
          <w:rFonts w:ascii="Times New Roman" w:hAnsi="Times New Roman" w:cs="Times New Roman"/>
          <w:spacing w:val="8"/>
          <w:w w:val="90"/>
          <w:sz w:val="22"/>
          <w:szCs w:val="22"/>
        </w:rPr>
        <w:t xml:space="preserve"> </w:t>
      </w:r>
      <w:r w:rsidR="00014FF9" w:rsidRPr="00E77C8B">
        <w:rPr>
          <w:rFonts w:ascii="Times New Roman" w:hAnsi="Times New Roman" w:cs="Times New Roman"/>
          <w:w w:val="90"/>
          <w:sz w:val="22"/>
          <w:szCs w:val="22"/>
        </w:rPr>
        <w:t>date,</w:t>
      </w:r>
      <w:r w:rsidR="00014FF9" w:rsidRPr="00E77C8B">
        <w:rPr>
          <w:rFonts w:ascii="Times New Roman" w:hAnsi="Times New Roman" w:cs="Times New Roman"/>
          <w:spacing w:val="9"/>
          <w:w w:val="90"/>
          <w:sz w:val="22"/>
          <w:szCs w:val="22"/>
        </w:rPr>
        <w:t xml:space="preserve"> </w:t>
      </w:r>
      <w:r w:rsidR="00014FF9" w:rsidRPr="00E77C8B">
        <w:rPr>
          <w:rFonts w:ascii="Times New Roman" w:hAnsi="Times New Roman" w:cs="Times New Roman"/>
          <w:w w:val="90"/>
          <w:sz w:val="22"/>
          <w:szCs w:val="22"/>
        </w:rPr>
        <w:t>you</w:t>
      </w:r>
      <w:r w:rsidR="00014FF9" w:rsidRPr="00E77C8B">
        <w:rPr>
          <w:rFonts w:ascii="Times New Roman" w:hAnsi="Times New Roman" w:cs="Times New Roman"/>
          <w:spacing w:val="8"/>
          <w:w w:val="90"/>
          <w:sz w:val="22"/>
          <w:szCs w:val="22"/>
        </w:rPr>
        <w:t xml:space="preserve"> </w:t>
      </w:r>
      <w:r w:rsidR="00014FF9" w:rsidRPr="00E77C8B">
        <w:rPr>
          <w:rFonts w:ascii="Times New Roman" w:hAnsi="Times New Roman" w:cs="Times New Roman"/>
          <w:w w:val="90"/>
          <w:sz w:val="22"/>
          <w:szCs w:val="22"/>
        </w:rPr>
        <w:t>may</w:t>
      </w:r>
      <w:r w:rsidR="00014FF9" w:rsidRPr="00E77C8B">
        <w:rPr>
          <w:rFonts w:ascii="Times New Roman" w:hAnsi="Times New Roman" w:cs="Times New Roman"/>
          <w:spacing w:val="9"/>
          <w:w w:val="90"/>
          <w:sz w:val="22"/>
          <w:szCs w:val="22"/>
        </w:rPr>
        <w:t xml:space="preserve"> </w:t>
      </w:r>
      <w:r w:rsidR="00014FF9" w:rsidRPr="00E77C8B">
        <w:rPr>
          <w:rFonts w:ascii="Times New Roman" w:hAnsi="Times New Roman" w:cs="Times New Roman"/>
          <w:w w:val="90"/>
          <w:sz w:val="22"/>
          <w:szCs w:val="22"/>
        </w:rPr>
        <w:t>not</w:t>
      </w:r>
      <w:r w:rsidR="00014FF9" w:rsidRPr="00E77C8B">
        <w:rPr>
          <w:rFonts w:ascii="Times New Roman" w:hAnsi="Times New Roman" w:cs="Times New Roman"/>
          <w:spacing w:val="8"/>
          <w:w w:val="90"/>
          <w:sz w:val="22"/>
          <w:szCs w:val="22"/>
        </w:rPr>
        <w:t xml:space="preserve"> </w:t>
      </w:r>
      <w:r w:rsidR="00014FF9" w:rsidRPr="00E77C8B">
        <w:rPr>
          <w:rFonts w:ascii="Times New Roman" w:hAnsi="Times New Roman" w:cs="Times New Roman"/>
          <w:w w:val="90"/>
          <w:sz w:val="22"/>
          <w:szCs w:val="22"/>
        </w:rPr>
        <w:t>recover</w:t>
      </w:r>
      <w:r w:rsidR="00014FF9" w:rsidRPr="00E77C8B">
        <w:rPr>
          <w:rFonts w:ascii="Times New Roman" w:hAnsi="Times New Roman" w:cs="Times New Roman"/>
          <w:spacing w:val="9"/>
          <w:w w:val="90"/>
          <w:sz w:val="22"/>
          <w:szCs w:val="22"/>
        </w:rPr>
        <w:t xml:space="preserve"> </w:t>
      </w:r>
      <w:r w:rsidR="00014FF9" w:rsidRPr="00E77C8B">
        <w:rPr>
          <w:rFonts w:ascii="Times New Roman" w:hAnsi="Times New Roman" w:cs="Times New Roman"/>
          <w:w w:val="90"/>
          <w:sz w:val="22"/>
          <w:szCs w:val="22"/>
        </w:rPr>
        <w:t>any</w:t>
      </w:r>
      <w:r w:rsidR="00014FF9" w:rsidRPr="00E77C8B">
        <w:rPr>
          <w:rFonts w:ascii="Times New Roman" w:hAnsi="Times New Roman" w:cs="Times New Roman"/>
          <w:spacing w:val="8"/>
          <w:w w:val="90"/>
          <w:sz w:val="22"/>
          <w:szCs w:val="22"/>
        </w:rPr>
        <w:t xml:space="preserve"> </w:t>
      </w:r>
      <w:r w:rsidR="00014FF9" w:rsidRPr="00E77C8B">
        <w:rPr>
          <w:rFonts w:ascii="Times New Roman" w:hAnsi="Times New Roman" w:cs="Times New Roman"/>
          <w:w w:val="90"/>
          <w:sz w:val="22"/>
          <w:szCs w:val="22"/>
        </w:rPr>
        <w:t>money</w:t>
      </w:r>
      <w:r w:rsidR="00014FF9" w:rsidRPr="00E77C8B">
        <w:rPr>
          <w:rFonts w:ascii="Times New Roman" w:hAnsi="Times New Roman" w:cs="Times New Roman"/>
          <w:spacing w:val="9"/>
          <w:w w:val="90"/>
          <w:sz w:val="22"/>
          <w:szCs w:val="22"/>
        </w:rPr>
        <w:t xml:space="preserve"> </w:t>
      </w:r>
      <w:r w:rsidR="00014FF9" w:rsidRPr="00E77C8B">
        <w:rPr>
          <w:rFonts w:ascii="Times New Roman" w:hAnsi="Times New Roman" w:cs="Times New Roman"/>
          <w:w w:val="90"/>
          <w:sz w:val="22"/>
          <w:szCs w:val="22"/>
        </w:rPr>
        <w:t>you</w:t>
      </w:r>
      <w:r w:rsidR="00014FF9" w:rsidRPr="00E77C8B">
        <w:rPr>
          <w:rFonts w:ascii="Times New Roman" w:hAnsi="Times New Roman" w:cs="Times New Roman"/>
          <w:spacing w:val="8"/>
          <w:w w:val="90"/>
          <w:sz w:val="22"/>
          <w:szCs w:val="22"/>
        </w:rPr>
        <w:t xml:space="preserve"> </w:t>
      </w:r>
      <w:r w:rsidR="00014FF9" w:rsidRPr="00E77C8B">
        <w:rPr>
          <w:rFonts w:ascii="Times New Roman" w:hAnsi="Times New Roman" w:cs="Times New Roman"/>
          <w:w w:val="90"/>
          <w:sz w:val="22"/>
          <w:szCs w:val="22"/>
        </w:rPr>
        <w:t>lose</w:t>
      </w:r>
      <w:r w:rsidR="00014FF9" w:rsidRPr="00E77C8B">
        <w:rPr>
          <w:rFonts w:ascii="Times New Roman" w:hAnsi="Times New Roman" w:cs="Times New Roman"/>
          <w:spacing w:val="1"/>
          <w:w w:val="90"/>
          <w:sz w:val="22"/>
          <w:szCs w:val="22"/>
        </w:rPr>
        <w:t xml:space="preserve"> </w:t>
      </w:r>
      <w:r w:rsidR="00014FF9" w:rsidRPr="00E77C8B">
        <w:rPr>
          <w:rFonts w:ascii="Times New Roman" w:hAnsi="Times New Roman" w:cs="Times New Roman"/>
          <w:w w:val="90"/>
          <w:sz w:val="22"/>
          <w:szCs w:val="22"/>
        </w:rPr>
        <w:t>after</w:t>
      </w:r>
      <w:r w:rsidR="00014FF9" w:rsidRPr="00E77C8B">
        <w:rPr>
          <w:rFonts w:ascii="Times New Roman" w:hAnsi="Times New Roman" w:cs="Times New Roman"/>
          <w:spacing w:val="10"/>
          <w:w w:val="90"/>
          <w:sz w:val="22"/>
          <w:szCs w:val="22"/>
        </w:rPr>
        <w:t xml:space="preserve"> </w:t>
      </w:r>
      <w:r w:rsidR="00014FF9" w:rsidRPr="00E77C8B">
        <w:rPr>
          <w:rFonts w:ascii="Times New Roman" w:hAnsi="Times New Roman" w:cs="Times New Roman"/>
          <w:w w:val="90"/>
          <w:sz w:val="22"/>
          <w:szCs w:val="22"/>
        </w:rPr>
        <w:t>the</w:t>
      </w:r>
      <w:r w:rsidR="00014FF9" w:rsidRPr="00E77C8B">
        <w:rPr>
          <w:rFonts w:ascii="Times New Roman" w:hAnsi="Times New Roman" w:cs="Times New Roman"/>
          <w:spacing w:val="11"/>
          <w:w w:val="90"/>
          <w:sz w:val="22"/>
          <w:szCs w:val="22"/>
        </w:rPr>
        <w:t xml:space="preserve"> </w:t>
      </w:r>
      <w:r w:rsidR="00014FF9" w:rsidRPr="00E77C8B">
        <w:rPr>
          <w:rFonts w:ascii="Times New Roman" w:hAnsi="Times New Roman" w:cs="Times New Roman"/>
          <w:w w:val="90"/>
          <w:sz w:val="22"/>
          <w:szCs w:val="22"/>
        </w:rPr>
        <w:t>60</w:t>
      </w:r>
      <w:r w:rsidR="00014FF9" w:rsidRPr="00E77C8B">
        <w:rPr>
          <w:rFonts w:ascii="Times New Roman" w:hAnsi="Times New Roman" w:cs="Times New Roman"/>
          <w:spacing w:val="11"/>
          <w:w w:val="90"/>
          <w:sz w:val="22"/>
          <w:szCs w:val="22"/>
        </w:rPr>
        <w:t xml:space="preserve"> </w:t>
      </w:r>
      <w:r w:rsidR="00014FF9" w:rsidRPr="00E77C8B">
        <w:rPr>
          <w:rFonts w:ascii="Times New Roman" w:hAnsi="Times New Roman" w:cs="Times New Roman"/>
          <w:w w:val="90"/>
          <w:sz w:val="22"/>
          <w:szCs w:val="22"/>
        </w:rPr>
        <w:t>days</w:t>
      </w:r>
      <w:r w:rsidR="00014FF9" w:rsidRPr="00E77C8B">
        <w:rPr>
          <w:rFonts w:ascii="Times New Roman" w:hAnsi="Times New Roman" w:cs="Times New Roman"/>
          <w:spacing w:val="11"/>
          <w:w w:val="90"/>
          <w:sz w:val="22"/>
          <w:szCs w:val="22"/>
        </w:rPr>
        <w:t xml:space="preserve"> </w:t>
      </w:r>
      <w:r w:rsidR="00014FF9" w:rsidRPr="00E77C8B">
        <w:rPr>
          <w:rFonts w:ascii="Times New Roman" w:hAnsi="Times New Roman" w:cs="Times New Roman"/>
          <w:w w:val="90"/>
          <w:sz w:val="22"/>
          <w:szCs w:val="22"/>
        </w:rPr>
        <w:t>if</w:t>
      </w:r>
      <w:r w:rsidR="00014FF9" w:rsidRPr="00E77C8B">
        <w:rPr>
          <w:rFonts w:ascii="Times New Roman" w:hAnsi="Times New Roman" w:cs="Times New Roman"/>
          <w:spacing w:val="11"/>
          <w:w w:val="90"/>
          <w:sz w:val="22"/>
          <w:szCs w:val="22"/>
        </w:rPr>
        <w:t xml:space="preserve"> </w:t>
      </w:r>
      <w:r w:rsidR="00014FF9" w:rsidRPr="00E77C8B">
        <w:rPr>
          <w:rFonts w:ascii="Times New Roman" w:hAnsi="Times New Roman" w:cs="Times New Roman"/>
          <w:w w:val="90"/>
          <w:sz w:val="22"/>
          <w:szCs w:val="22"/>
        </w:rPr>
        <w:t>we</w:t>
      </w:r>
      <w:r w:rsidR="00014FF9" w:rsidRPr="00E77C8B">
        <w:rPr>
          <w:rFonts w:ascii="Times New Roman" w:hAnsi="Times New Roman" w:cs="Times New Roman"/>
          <w:spacing w:val="10"/>
          <w:w w:val="90"/>
          <w:sz w:val="22"/>
          <w:szCs w:val="22"/>
        </w:rPr>
        <w:t xml:space="preserve"> </w:t>
      </w:r>
      <w:r w:rsidR="00014FF9" w:rsidRPr="00E77C8B">
        <w:rPr>
          <w:rFonts w:ascii="Times New Roman" w:hAnsi="Times New Roman" w:cs="Times New Roman"/>
          <w:w w:val="90"/>
          <w:sz w:val="22"/>
          <w:szCs w:val="22"/>
        </w:rPr>
        <w:t>can</w:t>
      </w:r>
      <w:r w:rsidR="00014FF9" w:rsidRPr="00E77C8B">
        <w:rPr>
          <w:rFonts w:ascii="Times New Roman" w:hAnsi="Times New Roman" w:cs="Times New Roman"/>
          <w:spacing w:val="11"/>
          <w:w w:val="90"/>
          <w:sz w:val="22"/>
          <w:szCs w:val="22"/>
        </w:rPr>
        <w:t xml:space="preserve"> </w:t>
      </w:r>
      <w:r w:rsidR="00014FF9" w:rsidRPr="00E77C8B">
        <w:rPr>
          <w:rFonts w:ascii="Times New Roman" w:hAnsi="Times New Roman" w:cs="Times New Roman"/>
          <w:w w:val="90"/>
          <w:sz w:val="22"/>
          <w:szCs w:val="22"/>
        </w:rPr>
        <w:t>prove</w:t>
      </w:r>
      <w:r w:rsidR="00014FF9" w:rsidRPr="00E77C8B">
        <w:rPr>
          <w:rFonts w:ascii="Times New Roman" w:hAnsi="Times New Roman" w:cs="Times New Roman"/>
          <w:spacing w:val="12"/>
          <w:w w:val="90"/>
          <w:sz w:val="22"/>
          <w:szCs w:val="22"/>
        </w:rPr>
        <w:t xml:space="preserve"> </w:t>
      </w:r>
      <w:r w:rsidR="00014FF9" w:rsidRPr="00E77C8B">
        <w:rPr>
          <w:rFonts w:ascii="Times New Roman" w:hAnsi="Times New Roman" w:cs="Times New Roman"/>
          <w:w w:val="90"/>
          <w:sz w:val="22"/>
          <w:szCs w:val="22"/>
        </w:rPr>
        <w:t>that</w:t>
      </w:r>
      <w:r w:rsidR="00014FF9" w:rsidRPr="00E77C8B">
        <w:rPr>
          <w:rFonts w:ascii="Times New Roman" w:hAnsi="Times New Roman" w:cs="Times New Roman"/>
          <w:spacing w:val="11"/>
          <w:w w:val="90"/>
          <w:sz w:val="22"/>
          <w:szCs w:val="22"/>
        </w:rPr>
        <w:t xml:space="preserve"> </w:t>
      </w:r>
      <w:r w:rsidR="00014FF9" w:rsidRPr="00E77C8B">
        <w:rPr>
          <w:rFonts w:ascii="Times New Roman" w:hAnsi="Times New Roman" w:cs="Times New Roman"/>
          <w:w w:val="90"/>
          <w:sz w:val="22"/>
          <w:szCs w:val="22"/>
        </w:rPr>
        <w:t>we</w:t>
      </w:r>
      <w:r w:rsidR="00014FF9" w:rsidRPr="00E77C8B">
        <w:rPr>
          <w:rFonts w:ascii="Times New Roman" w:hAnsi="Times New Roman" w:cs="Times New Roman"/>
          <w:spacing w:val="11"/>
          <w:w w:val="90"/>
          <w:sz w:val="22"/>
          <w:szCs w:val="22"/>
        </w:rPr>
        <w:t xml:space="preserve"> </w:t>
      </w:r>
      <w:r w:rsidR="00014FF9" w:rsidRPr="00E77C8B">
        <w:rPr>
          <w:rFonts w:ascii="Times New Roman" w:hAnsi="Times New Roman" w:cs="Times New Roman"/>
          <w:w w:val="90"/>
          <w:sz w:val="22"/>
          <w:szCs w:val="22"/>
        </w:rPr>
        <w:t>could</w:t>
      </w:r>
      <w:r w:rsidR="00014FF9" w:rsidRPr="00E77C8B">
        <w:rPr>
          <w:rFonts w:ascii="Times New Roman" w:hAnsi="Times New Roman" w:cs="Times New Roman"/>
          <w:spacing w:val="11"/>
          <w:w w:val="90"/>
          <w:sz w:val="22"/>
          <w:szCs w:val="22"/>
        </w:rPr>
        <w:t xml:space="preserve"> </w:t>
      </w:r>
      <w:r w:rsidR="00014FF9" w:rsidRPr="00E77C8B">
        <w:rPr>
          <w:rFonts w:ascii="Times New Roman" w:hAnsi="Times New Roman" w:cs="Times New Roman"/>
          <w:w w:val="90"/>
          <w:sz w:val="22"/>
          <w:szCs w:val="22"/>
        </w:rPr>
        <w:t>have</w:t>
      </w:r>
      <w:r w:rsidR="00014FF9" w:rsidRPr="00E77C8B">
        <w:rPr>
          <w:rFonts w:ascii="Times New Roman" w:hAnsi="Times New Roman" w:cs="Times New Roman"/>
          <w:spacing w:val="11"/>
          <w:w w:val="90"/>
          <w:sz w:val="22"/>
          <w:szCs w:val="22"/>
        </w:rPr>
        <w:t xml:space="preserve"> </w:t>
      </w:r>
      <w:r w:rsidR="00014FF9" w:rsidRPr="00E77C8B">
        <w:rPr>
          <w:rFonts w:ascii="Times New Roman" w:hAnsi="Times New Roman" w:cs="Times New Roman"/>
          <w:w w:val="90"/>
          <w:sz w:val="22"/>
          <w:szCs w:val="22"/>
        </w:rPr>
        <w:t>stopped</w:t>
      </w:r>
      <w:r w:rsidR="00014FF9" w:rsidRPr="00E77C8B">
        <w:rPr>
          <w:rFonts w:ascii="Times New Roman" w:hAnsi="Times New Roman" w:cs="Times New Roman"/>
          <w:spacing w:val="10"/>
          <w:w w:val="90"/>
          <w:sz w:val="22"/>
          <w:szCs w:val="22"/>
        </w:rPr>
        <w:t xml:space="preserve"> </w:t>
      </w:r>
      <w:r w:rsidR="00014FF9" w:rsidRPr="00E77C8B">
        <w:rPr>
          <w:rFonts w:ascii="Times New Roman" w:hAnsi="Times New Roman" w:cs="Times New Roman"/>
          <w:w w:val="90"/>
          <w:sz w:val="22"/>
          <w:szCs w:val="22"/>
        </w:rPr>
        <w:t>someone</w:t>
      </w:r>
      <w:r w:rsidR="00014FF9" w:rsidRPr="00E77C8B">
        <w:rPr>
          <w:rFonts w:ascii="Times New Roman" w:hAnsi="Times New Roman" w:cs="Times New Roman"/>
          <w:spacing w:val="11"/>
          <w:w w:val="90"/>
          <w:sz w:val="22"/>
          <w:szCs w:val="22"/>
        </w:rPr>
        <w:t xml:space="preserve"> </w:t>
      </w:r>
      <w:r w:rsidR="00014FF9" w:rsidRPr="00E77C8B">
        <w:rPr>
          <w:rFonts w:ascii="Times New Roman" w:hAnsi="Times New Roman" w:cs="Times New Roman"/>
          <w:w w:val="90"/>
          <w:sz w:val="22"/>
          <w:szCs w:val="22"/>
        </w:rPr>
        <w:t>from</w:t>
      </w:r>
      <w:r w:rsidR="00014FF9" w:rsidRPr="00E77C8B">
        <w:rPr>
          <w:rFonts w:ascii="Times New Roman" w:hAnsi="Times New Roman" w:cs="Times New Roman"/>
          <w:spacing w:val="11"/>
          <w:w w:val="90"/>
          <w:sz w:val="22"/>
          <w:szCs w:val="22"/>
        </w:rPr>
        <w:t xml:space="preserve"> </w:t>
      </w:r>
      <w:r w:rsidR="00014FF9" w:rsidRPr="00E77C8B">
        <w:rPr>
          <w:rFonts w:ascii="Times New Roman" w:hAnsi="Times New Roman" w:cs="Times New Roman"/>
          <w:w w:val="90"/>
          <w:sz w:val="22"/>
          <w:szCs w:val="22"/>
        </w:rPr>
        <w:t>taking</w:t>
      </w:r>
      <w:r w:rsidR="00014FF9" w:rsidRPr="00E77C8B">
        <w:rPr>
          <w:rFonts w:ascii="Times New Roman" w:hAnsi="Times New Roman" w:cs="Times New Roman"/>
          <w:spacing w:val="11"/>
          <w:w w:val="90"/>
          <w:sz w:val="22"/>
          <w:szCs w:val="22"/>
        </w:rPr>
        <w:t xml:space="preserve"> </w:t>
      </w:r>
      <w:r w:rsidR="00014FF9" w:rsidRPr="00E77C8B">
        <w:rPr>
          <w:rFonts w:ascii="Times New Roman" w:hAnsi="Times New Roman" w:cs="Times New Roman"/>
          <w:w w:val="90"/>
          <w:sz w:val="22"/>
          <w:szCs w:val="22"/>
        </w:rPr>
        <w:t>the</w:t>
      </w:r>
      <w:r w:rsidR="00014FF9" w:rsidRPr="00E77C8B">
        <w:rPr>
          <w:rFonts w:ascii="Times New Roman" w:hAnsi="Times New Roman" w:cs="Times New Roman"/>
          <w:spacing w:val="1"/>
          <w:w w:val="90"/>
          <w:sz w:val="22"/>
          <w:szCs w:val="22"/>
        </w:rPr>
        <w:t xml:space="preserve"> </w:t>
      </w:r>
      <w:r w:rsidR="00014FF9" w:rsidRPr="00E77C8B">
        <w:rPr>
          <w:rFonts w:ascii="Times New Roman" w:hAnsi="Times New Roman" w:cs="Times New Roman"/>
          <w:w w:val="90"/>
          <w:sz w:val="22"/>
          <w:szCs w:val="22"/>
        </w:rPr>
        <w:t>money</w:t>
      </w:r>
      <w:r w:rsidR="00014FF9" w:rsidRPr="00E77C8B">
        <w:rPr>
          <w:rFonts w:ascii="Times New Roman" w:hAnsi="Times New Roman" w:cs="Times New Roman"/>
          <w:spacing w:val="4"/>
          <w:w w:val="90"/>
          <w:sz w:val="22"/>
          <w:szCs w:val="22"/>
        </w:rPr>
        <w:t xml:space="preserve"> </w:t>
      </w:r>
      <w:r w:rsidR="00014FF9" w:rsidRPr="00E77C8B">
        <w:rPr>
          <w:rFonts w:ascii="Times New Roman" w:hAnsi="Times New Roman" w:cs="Times New Roman"/>
          <w:w w:val="90"/>
          <w:sz w:val="22"/>
          <w:szCs w:val="22"/>
        </w:rPr>
        <w:t>if</w:t>
      </w:r>
      <w:r w:rsidR="00014FF9" w:rsidRPr="00E77C8B">
        <w:rPr>
          <w:rFonts w:ascii="Times New Roman" w:hAnsi="Times New Roman" w:cs="Times New Roman"/>
          <w:spacing w:val="4"/>
          <w:w w:val="90"/>
          <w:sz w:val="22"/>
          <w:szCs w:val="22"/>
        </w:rPr>
        <w:t xml:space="preserve"> </w:t>
      </w:r>
      <w:r w:rsidR="00014FF9" w:rsidRPr="00E77C8B">
        <w:rPr>
          <w:rFonts w:ascii="Times New Roman" w:hAnsi="Times New Roman" w:cs="Times New Roman"/>
          <w:w w:val="90"/>
          <w:sz w:val="22"/>
          <w:szCs w:val="22"/>
        </w:rPr>
        <w:t>you</w:t>
      </w:r>
      <w:r w:rsidR="00014FF9" w:rsidRPr="00E77C8B">
        <w:rPr>
          <w:rFonts w:ascii="Times New Roman" w:hAnsi="Times New Roman" w:cs="Times New Roman"/>
          <w:spacing w:val="4"/>
          <w:w w:val="90"/>
          <w:sz w:val="22"/>
          <w:szCs w:val="22"/>
        </w:rPr>
        <w:t xml:space="preserve"> </w:t>
      </w:r>
      <w:r w:rsidR="00014FF9" w:rsidRPr="00E77C8B">
        <w:rPr>
          <w:rFonts w:ascii="Times New Roman" w:hAnsi="Times New Roman" w:cs="Times New Roman"/>
          <w:w w:val="90"/>
          <w:sz w:val="22"/>
          <w:szCs w:val="22"/>
        </w:rPr>
        <w:t>had</w:t>
      </w:r>
      <w:r w:rsidR="00014FF9" w:rsidRPr="00E77C8B">
        <w:rPr>
          <w:rFonts w:ascii="Times New Roman" w:hAnsi="Times New Roman" w:cs="Times New Roman"/>
          <w:spacing w:val="5"/>
          <w:w w:val="90"/>
          <w:sz w:val="22"/>
          <w:szCs w:val="22"/>
        </w:rPr>
        <w:t xml:space="preserve"> </w:t>
      </w:r>
      <w:r w:rsidR="00014FF9" w:rsidRPr="00E77C8B">
        <w:rPr>
          <w:rFonts w:ascii="Times New Roman" w:hAnsi="Times New Roman" w:cs="Times New Roman"/>
          <w:w w:val="90"/>
          <w:sz w:val="22"/>
          <w:szCs w:val="22"/>
        </w:rPr>
        <w:t>notified</w:t>
      </w:r>
      <w:r w:rsidR="00014FF9" w:rsidRPr="00E77C8B">
        <w:rPr>
          <w:rFonts w:ascii="Times New Roman" w:hAnsi="Times New Roman" w:cs="Times New Roman"/>
          <w:spacing w:val="4"/>
          <w:w w:val="90"/>
          <w:sz w:val="22"/>
          <w:szCs w:val="22"/>
        </w:rPr>
        <w:t xml:space="preserve"> </w:t>
      </w:r>
      <w:r w:rsidR="00014FF9" w:rsidRPr="00E77C8B">
        <w:rPr>
          <w:rFonts w:ascii="Times New Roman" w:hAnsi="Times New Roman" w:cs="Times New Roman"/>
          <w:w w:val="90"/>
          <w:sz w:val="22"/>
          <w:szCs w:val="22"/>
        </w:rPr>
        <w:t>us</w:t>
      </w:r>
      <w:r w:rsidR="00014FF9" w:rsidRPr="00E77C8B">
        <w:rPr>
          <w:rFonts w:ascii="Times New Roman" w:hAnsi="Times New Roman" w:cs="Times New Roman"/>
          <w:spacing w:val="4"/>
          <w:w w:val="90"/>
          <w:sz w:val="22"/>
          <w:szCs w:val="22"/>
        </w:rPr>
        <w:t xml:space="preserve"> </w:t>
      </w:r>
      <w:r w:rsidR="00014FF9" w:rsidRPr="00E77C8B">
        <w:rPr>
          <w:rFonts w:ascii="Times New Roman" w:hAnsi="Times New Roman" w:cs="Times New Roman"/>
          <w:w w:val="90"/>
          <w:sz w:val="22"/>
          <w:szCs w:val="22"/>
        </w:rPr>
        <w:t>in</w:t>
      </w:r>
      <w:r w:rsidR="00014FF9" w:rsidRPr="00E77C8B">
        <w:rPr>
          <w:rFonts w:ascii="Times New Roman" w:hAnsi="Times New Roman" w:cs="Times New Roman"/>
          <w:spacing w:val="5"/>
          <w:w w:val="90"/>
          <w:sz w:val="22"/>
          <w:szCs w:val="22"/>
        </w:rPr>
        <w:t xml:space="preserve"> </w:t>
      </w:r>
      <w:r w:rsidR="00014FF9" w:rsidRPr="00E77C8B">
        <w:rPr>
          <w:rFonts w:ascii="Times New Roman" w:hAnsi="Times New Roman" w:cs="Times New Roman"/>
          <w:w w:val="90"/>
          <w:sz w:val="22"/>
          <w:szCs w:val="22"/>
        </w:rPr>
        <w:t>time.</w:t>
      </w:r>
      <w:r w:rsidR="00014FF9" w:rsidRPr="00E77C8B">
        <w:rPr>
          <w:rFonts w:ascii="Times New Roman" w:hAnsi="Times New Roman" w:cs="Times New Roman"/>
          <w:spacing w:val="4"/>
          <w:w w:val="90"/>
          <w:sz w:val="22"/>
          <w:szCs w:val="22"/>
        </w:rPr>
        <w:t xml:space="preserve"> </w:t>
      </w:r>
      <w:r w:rsidR="00014FF9" w:rsidRPr="00E77C8B">
        <w:rPr>
          <w:rFonts w:ascii="Times New Roman" w:hAnsi="Times New Roman" w:cs="Times New Roman"/>
          <w:w w:val="90"/>
          <w:sz w:val="22"/>
          <w:szCs w:val="22"/>
        </w:rPr>
        <w:t>If</w:t>
      </w:r>
      <w:r w:rsidR="00014FF9" w:rsidRPr="00E77C8B">
        <w:rPr>
          <w:rFonts w:ascii="Times New Roman" w:hAnsi="Times New Roman" w:cs="Times New Roman"/>
          <w:spacing w:val="4"/>
          <w:w w:val="90"/>
          <w:sz w:val="22"/>
          <w:szCs w:val="22"/>
        </w:rPr>
        <w:t xml:space="preserve"> </w:t>
      </w:r>
      <w:r w:rsidR="00014FF9" w:rsidRPr="00E77C8B">
        <w:rPr>
          <w:rFonts w:ascii="Times New Roman" w:hAnsi="Times New Roman" w:cs="Times New Roman"/>
          <w:w w:val="90"/>
          <w:sz w:val="22"/>
          <w:szCs w:val="22"/>
        </w:rPr>
        <w:t>a</w:t>
      </w:r>
      <w:r w:rsidR="00014FF9" w:rsidRPr="00E77C8B">
        <w:rPr>
          <w:rFonts w:ascii="Times New Roman" w:hAnsi="Times New Roman" w:cs="Times New Roman"/>
          <w:spacing w:val="5"/>
          <w:w w:val="90"/>
          <w:sz w:val="22"/>
          <w:szCs w:val="22"/>
        </w:rPr>
        <w:t xml:space="preserve"> </w:t>
      </w:r>
      <w:r w:rsidR="00014FF9" w:rsidRPr="00E77C8B">
        <w:rPr>
          <w:rFonts w:ascii="Times New Roman" w:hAnsi="Times New Roman" w:cs="Times New Roman"/>
          <w:w w:val="90"/>
          <w:sz w:val="22"/>
          <w:szCs w:val="22"/>
        </w:rPr>
        <w:t>good</w:t>
      </w:r>
      <w:r w:rsidR="00014FF9" w:rsidRPr="00E77C8B">
        <w:rPr>
          <w:rFonts w:ascii="Times New Roman" w:hAnsi="Times New Roman" w:cs="Times New Roman"/>
          <w:spacing w:val="4"/>
          <w:w w:val="90"/>
          <w:sz w:val="22"/>
          <w:szCs w:val="22"/>
        </w:rPr>
        <w:t xml:space="preserve"> </w:t>
      </w:r>
      <w:r w:rsidR="00014FF9" w:rsidRPr="00E77C8B">
        <w:rPr>
          <w:rFonts w:ascii="Times New Roman" w:hAnsi="Times New Roman" w:cs="Times New Roman"/>
          <w:w w:val="90"/>
          <w:sz w:val="22"/>
          <w:szCs w:val="22"/>
        </w:rPr>
        <w:t>reason</w:t>
      </w:r>
      <w:r w:rsidR="00014FF9" w:rsidRPr="00E77C8B">
        <w:rPr>
          <w:rFonts w:ascii="Times New Roman" w:hAnsi="Times New Roman" w:cs="Times New Roman"/>
          <w:spacing w:val="4"/>
          <w:w w:val="90"/>
          <w:sz w:val="22"/>
          <w:szCs w:val="22"/>
        </w:rPr>
        <w:t xml:space="preserve"> </w:t>
      </w:r>
      <w:r w:rsidR="00014FF9" w:rsidRPr="00E77C8B">
        <w:rPr>
          <w:rFonts w:ascii="Times New Roman" w:hAnsi="Times New Roman" w:cs="Times New Roman"/>
          <w:w w:val="90"/>
          <w:sz w:val="22"/>
          <w:szCs w:val="22"/>
        </w:rPr>
        <w:t>(such</w:t>
      </w:r>
      <w:r w:rsidR="00014FF9" w:rsidRPr="00E77C8B">
        <w:rPr>
          <w:rFonts w:ascii="Times New Roman" w:hAnsi="Times New Roman" w:cs="Times New Roman"/>
          <w:spacing w:val="5"/>
          <w:w w:val="90"/>
          <w:sz w:val="22"/>
          <w:szCs w:val="22"/>
        </w:rPr>
        <w:t xml:space="preserve"> </w:t>
      </w:r>
      <w:r w:rsidR="00014FF9" w:rsidRPr="00E77C8B">
        <w:rPr>
          <w:rFonts w:ascii="Times New Roman" w:hAnsi="Times New Roman" w:cs="Times New Roman"/>
          <w:w w:val="90"/>
          <w:sz w:val="22"/>
          <w:szCs w:val="22"/>
        </w:rPr>
        <w:t>as</w:t>
      </w:r>
      <w:r w:rsidR="00014FF9" w:rsidRPr="00E77C8B">
        <w:rPr>
          <w:rFonts w:ascii="Times New Roman" w:hAnsi="Times New Roman" w:cs="Times New Roman"/>
          <w:spacing w:val="4"/>
          <w:w w:val="90"/>
          <w:sz w:val="22"/>
          <w:szCs w:val="22"/>
        </w:rPr>
        <w:t xml:space="preserve"> </w:t>
      </w:r>
      <w:r w:rsidR="00014FF9" w:rsidRPr="00E77C8B">
        <w:rPr>
          <w:rFonts w:ascii="Times New Roman" w:hAnsi="Times New Roman" w:cs="Times New Roman"/>
          <w:w w:val="90"/>
          <w:sz w:val="22"/>
          <w:szCs w:val="22"/>
        </w:rPr>
        <w:t>a</w:t>
      </w:r>
      <w:r w:rsidR="00014FF9" w:rsidRPr="00E77C8B">
        <w:rPr>
          <w:rFonts w:ascii="Times New Roman" w:hAnsi="Times New Roman" w:cs="Times New Roman"/>
          <w:spacing w:val="4"/>
          <w:w w:val="90"/>
          <w:sz w:val="22"/>
          <w:szCs w:val="22"/>
        </w:rPr>
        <w:t xml:space="preserve"> </w:t>
      </w:r>
      <w:r w:rsidR="00014FF9" w:rsidRPr="00E77C8B">
        <w:rPr>
          <w:rFonts w:ascii="Times New Roman" w:hAnsi="Times New Roman" w:cs="Times New Roman"/>
          <w:w w:val="90"/>
          <w:sz w:val="22"/>
          <w:szCs w:val="22"/>
        </w:rPr>
        <w:t>long</w:t>
      </w:r>
      <w:r w:rsidR="00014FF9" w:rsidRPr="00E77C8B">
        <w:rPr>
          <w:rFonts w:ascii="Times New Roman" w:hAnsi="Times New Roman" w:cs="Times New Roman"/>
          <w:spacing w:val="5"/>
          <w:w w:val="90"/>
          <w:sz w:val="22"/>
          <w:szCs w:val="22"/>
        </w:rPr>
        <w:t xml:space="preserve"> </w:t>
      </w:r>
      <w:r w:rsidR="00014FF9" w:rsidRPr="00E77C8B">
        <w:rPr>
          <w:rFonts w:ascii="Times New Roman" w:hAnsi="Times New Roman" w:cs="Times New Roman"/>
          <w:w w:val="90"/>
          <w:sz w:val="22"/>
          <w:szCs w:val="22"/>
        </w:rPr>
        <w:t>trip</w:t>
      </w:r>
      <w:r w:rsidR="00014FF9" w:rsidRPr="00E77C8B">
        <w:rPr>
          <w:rFonts w:ascii="Times New Roman" w:hAnsi="Times New Roman" w:cs="Times New Roman"/>
          <w:spacing w:val="4"/>
          <w:w w:val="90"/>
          <w:sz w:val="22"/>
          <w:szCs w:val="22"/>
        </w:rPr>
        <w:t xml:space="preserve"> </w:t>
      </w:r>
      <w:r w:rsidR="00014FF9" w:rsidRPr="00E77C8B">
        <w:rPr>
          <w:rFonts w:ascii="Times New Roman" w:hAnsi="Times New Roman" w:cs="Times New Roman"/>
          <w:w w:val="90"/>
          <w:sz w:val="22"/>
          <w:szCs w:val="22"/>
        </w:rPr>
        <w:t>or</w:t>
      </w:r>
      <w:r w:rsidR="00014FF9" w:rsidRPr="00E77C8B">
        <w:rPr>
          <w:rFonts w:ascii="Times New Roman" w:hAnsi="Times New Roman" w:cs="Times New Roman"/>
          <w:spacing w:val="4"/>
          <w:w w:val="90"/>
          <w:sz w:val="22"/>
          <w:szCs w:val="22"/>
        </w:rPr>
        <w:t xml:space="preserve"> </w:t>
      </w:r>
      <w:r w:rsidR="00014FF9" w:rsidRPr="00E77C8B">
        <w:rPr>
          <w:rFonts w:ascii="Times New Roman" w:hAnsi="Times New Roman" w:cs="Times New Roman"/>
          <w:w w:val="90"/>
          <w:sz w:val="22"/>
          <w:szCs w:val="22"/>
        </w:rPr>
        <w:t>hospital</w:t>
      </w:r>
      <w:r w:rsidR="00014FF9" w:rsidRPr="00E77C8B">
        <w:rPr>
          <w:rFonts w:ascii="Times New Roman" w:hAnsi="Times New Roman" w:cs="Times New Roman"/>
          <w:spacing w:val="1"/>
          <w:w w:val="90"/>
          <w:sz w:val="22"/>
          <w:szCs w:val="22"/>
        </w:rPr>
        <w:t xml:space="preserve"> </w:t>
      </w:r>
      <w:r w:rsidR="00014FF9" w:rsidRPr="00E77C8B">
        <w:rPr>
          <w:rFonts w:ascii="Times New Roman" w:hAnsi="Times New Roman" w:cs="Times New Roman"/>
          <w:w w:val="95"/>
          <w:sz w:val="22"/>
          <w:szCs w:val="22"/>
        </w:rPr>
        <w:t>stay)</w:t>
      </w:r>
      <w:r w:rsidR="00014FF9" w:rsidRPr="00E77C8B">
        <w:rPr>
          <w:rFonts w:ascii="Times New Roman" w:hAnsi="Times New Roman" w:cs="Times New Roman"/>
          <w:spacing w:val="-12"/>
          <w:w w:val="95"/>
          <w:sz w:val="22"/>
          <w:szCs w:val="22"/>
        </w:rPr>
        <w:t xml:space="preserve"> </w:t>
      </w:r>
      <w:r w:rsidR="00014FF9" w:rsidRPr="00E77C8B">
        <w:rPr>
          <w:rFonts w:ascii="Times New Roman" w:hAnsi="Times New Roman" w:cs="Times New Roman"/>
          <w:w w:val="95"/>
          <w:sz w:val="22"/>
          <w:szCs w:val="22"/>
        </w:rPr>
        <w:t>kept</w:t>
      </w:r>
      <w:r w:rsidR="00014FF9" w:rsidRPr="00E77C8B">
        <w:rPr>
          <w:rFonts w:ascii="Times New Roman" w:hAnsi="Times New Roman" w:cs="Times New Roman"/>
          <w:spacing w:val="-12"/>
          <w:w w:val="95"/>
          <w:sz w:val="22"/>
          <w:szCs w:val="22"/>
        </w:rPr>
        <w:t xml:space="preserve"> </w:t>
      </w:r>
      <w:r w:rsidR="00014FF9" w:rsidRPr="00E77C8B">
        <w:rPr>
          <w:rFonts w:ascii="Times New Roman" w:hAnsi="Times New Roman" w:cs="Times New Roman"/>
          <w:w w:val="95"/>
          <w:sz w:val="22"/>
          <w:szCs w:val="22"/>
        </w:rPr>
        <w:t>you</w:t>
      </w:r>
      <w:r w:rsidR="00014FF9" w:rsidRPr="00E77C8B">
        <w:rPr>
          <w:rFonts w:ascii="Times New Roman" w:hAnsi="Times New Roman" w:cs="Times New Roman"/>
          <w:spacing w:val="-11"/>
          <w:w w:val="95"/>
          <w:sz w:val="22"/>
          <w:szCs w:val="22"/>
        </w:rPr>
        <w:t xml:space="preserve"> </w:t>
      </w:r>
      <w:r w:rsidR="00014FF9" w:rsidRPr="00E77C8B">
        <w:rPr>
          <w:rFonts w:ascii="Times New Roman" w:hAnsi="Times New Roman" w:cs="Times New Roman"/>
          <w:w w:val="95"/>
          <w:sz w:val="22"/>
          <w:szCs w:val="22"/>
        </w:rPr>
        <w:t>from</w:t>
      </w:r>
      <w:r w:rsidR="00014FF9" w:rsidRPr="00E77C8B">
        <w:rPr>
          <w:rFonts w:ascii="Times New Roman" w:hAnsi="Times New Roman" w:cs="Times New Roman"/>
          <w:spacing w:val="-12"/>
          <w:w w:val="95"/>
          <w:sz w:val="22"/>
          <w:szCs w:val="22"/>
        </w:rPr>
        <w:t xml:space="preserve"> </w:t>
      </w:r>
      <w:r w:rsidR="00014FF9" w:rsidRPr="00E77C8B">
        <w:rPr>
          <w:rFonts w:ascii="Times New Roman" w:hAnsi="Times New Roman" w:cs="Times New Roman"/>
          <w:w w:val="95"/>
          <w:sz w:val="22"/>
          <w:szCs w:val="22"/>
        </w:rPr>
        <w:t>notifying</w:t>
      </w:r>
      <w:r w:rsidR="00014FF9" w:rsidRPr="00E77C8B">
        <w:rPr>
          <w:rFonts w:ascii="Times New Roman" w:hAnsi="Times New Roman" w:cs="Times New Roman"/>
          <w:spacing w:val="-12"/>
          <w:w w:val="95"/>
          <w:sz w:val="22"/>
          <w:szCs w:val="22"/>
        </w:rPr>
        <w:t xml:space="preserve"> </w:t>
      </w:r>
      <w:r w:rsidR="00014FF9" w:rsidRPr="00E77C8B">
        <w:rPr>
          <w:rFonts w:ascii="Times New Roman" w:hAnsi="Times New Roman" w:cs="Times New Roman"/>
          <w:w w:val="95"/>
          <w:sz w:val="22"/>
          <w:szCs w:val="22"/>
        </w:rPr>
        <w:t>us,</w:t>
      </w:r>
      <w:r w:rsidR="00014FF9" w:rsidRPr="00E77C8B">
        <w:rPr>
          <w:rFonts w:ascii="Times New Roman" w:hAnsi="Times New Roman" w:cs="Times New Roman"/>
          <w:spacing w:val="-11"/>
          <w:w w:val="95"/>
          <w:sz w:val="22"/>
          <w:szCs w:val="22"/>
        </w:rPr>
        <w:t xml:space="preserve"> </w:t>
      </w:r>
      <w:r w:rsidR="00014FF9" w:rsidRPr="00E77C8B">
        <w:rPr>
          <w:rFonts w:ascii="Times New Roman" w:hAnsi="Times New Roman" w:cs="Times New Roman"/>
          <w:w w:val="95"/>
          <w:sz w:val="22"/>
          <w:szCs w:val="22"/>
        </w:rPr>
        <w:t>we</w:t>
      </w:r>
      <w:r w:rsidR="00014FF9" w:rsidRPr="00E77C8B">
        <w:rPr>
          <w:rFonts w:ascii="Times New Roman" w:hAnsi="Times New Roman" w:cs="Times New Roman"/>
          <w:spacing w:val="-12"/>
          <w:w w:val="95"/>
          <w:sz w:val="22"/>
          <w:szCs w:val="22"/>
        </w:rPr>
        <w:t xml:space="preserve"> </w:t>
      </w:r>
      <w:r w:rsidR="00014FF9" w:rsidRPr="00E77C8B">
        <w:rPr>
          <w:rFonts w:ascii="Times New Roman" w:hAnsi="Times New Roman" w:cs="Times New Roman"/>
          <w:w w:val="95"/>
          <w:sz w:val="22"/>
          <w:szCs w:val="22"/>
        </w:rPr>
        <w:t>may</w:t>
      </w:r>
      <w:r w:rsidR="00014FF9" w:rsidRPr="00E77C8B">
        <w:rPr>
          <w:rFonts w:ascii="Times New Roman" w:hAnsi="Times New Roman" w:cs="Times New Roman"/>
          <w:spacing w:val="-12"/>
          <w:w w:val="95"/>
          <w:sz w:val="22"/>
          <w:szCs w:val="22"/>
        </w:rPr>
        <w:t xml:space="preserve"> </w:t>
      </w:r>
      <w:r w:rsidR="00014FF9" w:rsidRPr="00E77C8B">
        <w:rPr>
          <w:rFonts w:ascii="Times New Roman" w:hAnsi="Times New Roman" w:cs="Times New Roman"/>
          <w:w w:val="95"/>
          <w:sz w:val="22"/>
          <w:szCs w:val="22"/>
        </w:rPr>
        <w:t>extend</w:t>
      </w:r>
      <w:r w:rsidR="00014FF9" w:rsidRPr="00E77C8B">
        <w:rPr>
          <w:rFonts w:ascii="Times New Roman" w:hAnsi="Times New Roman" w:cs="Times New Roman"/>
          <w:spacing w:val="-11"/>
          <w:w w:val="95"/>
          <w:sz w:val="22"/>
          <w:szCs w:val="22"/>
        </w:rPr>
        <w:t xml:space="preserve"> </w:t>
      </w:r>
      <w:r w:rsidR="00014FF9" w:rsidRPr="00E77C8B">
        <w:rPr>
          <w:rFonts w:ascii="Times New Roman" w:hAnsi="Times New Roman" w:cs="Times New Roman"/>
          <w:w w:val="95"/>
          <w:sz w:val="22"/>
          <w:szCs w:val="22"/>
        </w:rPr>
        <w:t>the</w:t>
      </w:r>
      <w:r w:rsidR="00014FF9" w:rsidRPr="00E77C8B">
        <w:rPr>
          <w:rFonts w:ascii="Times New Roman" w:hAnsi="Times New Roman" w:cs="Times New Roman"/>
          <w:spacing w:val="-12"/>
          <w:w w:val="95"/>
          <w:sz w:val="22"/>
          <w:szCs w:val="22"/>
        </w:rPr>
        <w:t xml:space="preserve"> </w:t>
      </w:r>
      <w:r w:rsidR="00014FF9" w:rsidRPr="00E77C8B">
        <w:rPr>
          <w:rFonts w:ascii="Times New Roman" w:hAnsi="Times New Roman" w:cs="Times New Roman"/>
          <w:w w:val="95"/>
          <w:sz w:val="22"/>
          <w:szCs w:val="22"/>
        </w:rPr>
        <w:t>time</w:t>
      </w:r>
      <w:r w:rsidR="00014FF9" w:rsidRPr="00E77C8B">
        <w:rPr>
          <w:rFonts w:ascii="Times New Roman" w:hAnsi="Times New Roman" w:cs="Times New Roman"/>
          <w:spacing w:val="-12"/>
          <w:w w:val="95"/>
          <w:sz w:val="22"/>
          <w:szCs w:val="22"/>
        </w:rPr>
        <w:t xml:space="preserve"> </w:t>
      </w:r>
      <w:r w:rsidR="00014FF9" w:rsidRPr="00E77C8B">
        <w:rPr>
          <w:rFonts w:ascii="Times New Roman" w:hAnsi="Times New Roman" w:cs="Times New Roman"/>
          <w:w w:val="95"/>
          <w:sz w:val="22"/>
          <w:szCs w:val="22"/>
        </w:rPr>
        <w:t>periods</w:t>
      </w:r>
      <w:r w:rsidR="00014FF9" w:rsidRPr="00E77C8B">
        <w:rPr>
          <w:rFonts w:ascii="Times New Roman" w:hAnsi="Times New Roman" w:cs="Times New Roman"/>
          <w:spacing w:val="-11"/>
          <w:w w:val="95"/>
          <w:sz w:val="22"/>
          <w:szCs w:val="22"/>
        </w:rPr>
        <w:t xml:space="preserve"> </w:t>
      </w:r>
      <w:r w:rsidR="00014FF9" w:rsidRPr="00E77C8B">
        <w:rPr>
          <w:rFonts w:ascii="Times New Roman" w:hAnsi="Times New Roman" w:cs="Times New Roman"/>
          <w:w w:val="95"/>
          <w:sz w:val="22"/>
          <w:szCs w:val="22"/>
        </w:rPr>
        <w:t>at</w:t>
      </w:r>
      <w:r w:rsidR="00014FF9" w:rsidRPr="00E77C8B">
        <w:rPr>
          <w:rFonts w:ascii="Times New Roman" w:hAnsi="Times New Roman" w:cs="Times New Roman"/>
          <w:spacing w:val="-12"/>
          <w:w w:val="95"/>
          <w:sz w:val="22"/>
          <w:szCs w:val="22"/>
        </w:rPr>
        <w:t xml:space="preserve"> </w:t>
      </w:r>
      <w:r w:rsidR="00014FF9" w:rsidRPr="00E77C8B">
        <w:rPr>
          <w:rFonts w:ascii="Times New Roman" w:hAnsi="Times New Roman" w:cs="Times New Roman"/>
          <w:w w:val="95"/>
          <w:sz w:val="22"/>
          <w:szCs w:val="22"/>
        </w:rPr>
        <w:t>our</w:t>
      </w:r>
      <w:r w:rsidR="00014FF9" w:rsidRPr="00E77C8B">
        <w:rPr>
          <w:rFonts w:ascii="Times New Roman" w:hAnsi="Times New Roman" w:cs="Times New Roman"/>
          <w:spacing w:val="-12"/>
          <w:w w:val="95"/>
          <w:sz w:val="22"/>
          <w:szCs w:val="22"/>
        </w:rPr>
        <w:t xml:space="preserve"> </w:t>
      </w:r>
      <w:r w:rsidR="00014FF9" w:rsidRPr="00E77C8B">
        <w:rPr>
          <w:rFonts w:ascii="Times New Roman" w:hAnsi="Times New Roman" w:cs="Times New Roman"/>
          <w:w w:val="95"/>
          <w:sz w:val="22"/>
          <w:szCs w:val="22"/>
        </w:rPr>
        <w:t>discretion.</w:t>
      </w:r>
    </w:p>
    <w:p w14:paraId="25255F78" w14:textId="77777777" w:rsidR="00014FF9" w:rsidRPr="00E77C8B" w:rsidRDefault="00014FF9" w:rsidP="001A2CE9">
      <w:pPr>
        <w:jc w:val="both"/>
        <w:rPr>
          <w:rFonts w:ascii="Times New Roman" w:hAnsi="Times New Roman" w:cs="Times New Roman"/>
          <w:sz w:val="22"/>
          <w:szCs w:val="22"/>
        </w:rPr>
      </w:pPr>
      <w:r w:rsidRPr="00E77C8B">
        <w:rPr>
          <w:rFonts w:ascii="Times New Roman" w:hAnsi="Times New Roman" w:cs="Times New Roman"/>
          <w:w w:val="90"/>
          <w:sz w:val="22"/>
          <w:szCs w:val="22"/>
        </w:rPr>
        <w:t>In</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case</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of</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unauthorized</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Transfers</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or</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Transfer</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errors</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or</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related</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questions</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about</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your</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0"/>
          <w:sz w:val="22"/>
          <w:szCs w:val="22"/>
        </w:rPr>
        <w:t>account,</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you</w:t>
      </w:r>
      <w:r w:rsidRPr="00E77C8B">
        <w:rPr>
          <w:rFonts w:ascii="Times New Roman" w:hAnsi="Times New Roman" w:cs="Times New Roman"/>
          <w:spacing w:val="13"/>
          <w:w w:val="90"/>
          <w:sz w:val="22"/>
          <w:szCs w:val="22"/>
        </w:rPr>
        <w:t xml:space="preserve"> </w:t>
      </w:r>
      <w:r w:rsidRPr="00E77C8B">
        <w:rPr>
          <w:rFonts w:ascii="Times New Roman" w:hAnsi="Times New Roman" w:cs="Times New Roman"/>
          <w:w w:val="90"/>
          <w:sz w:val="22"/>
          <w:szCs w:val="22"/>
        </w:rPr>
        <w:t>should</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notify</w:t>
      </w:r>
      <w:r w:rsidRPr="00E77C8B">
        <w:rPr>
          <w:rFonts w:ascii="Times New Roman" w:hAnsi="Times New Roman" w:cs="Times New Roman"/>
          <w:spacing w:val="13"/>
          <w:w w:val="90"/>
          <w:sz w:val="22"/>
          <w:szCs w:val="22"/>
        </w:rPr>
        <w:t xml:space="preserve"> </w:t>
      </w:r>
      <w:r w:rsidRPr="00E77C8B">
        <w:rPr>
          <w:rFonts w:ascii="Times New Roman" w:hAnsi="Times New Roman" w:cs="Times New Roman"/>
          <w:w w:val="90"/>
          <w:sz w:val="22"/>
          <w:szCs w:val="22"/>
        </w:rPr>
        <w:t>DASTA Investments</w:t>
      </w:r>
      <w:r w:rsidRPr="00E77C8B">
        <w:rPr>
          <w:rFonts w:ascii="Times New Roman" w:hAnsi="Times New Roman" w:cs="Times New Roman"/>
          <w:spacing w:val="13"/>
          <w:w w:val="90"/>
          <w:sz w:val="22"/>
          <w:szCs w:val="22"/>
        </w:rPr>
        <w:t xml:space="preserve"> </w:t>
      </w:r>
      <w:r w:rsidRPr="00E77C8B">
        <w:rPr>
          <w:rFonts w:ascii="Times New Roman" w:hAnsi="Times New Roman" w:cs="Times New Roman"/>
          <w:w w:val="90"/>
          <w:sz w:val="22"/>
          <w:szCs w:val="22"/>
        </w:rPr>
        <w:t>immediately.</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Contact</w:t>
      </w:r>
      <w:r w:rsidRPr="00E77C8B">
        <w:rPr>
          <w:rFonts w:ascii="Times New Roman" w:hAnsi="Times New Roman" w:cs="Times New Roman"/>
          <w:spacing w:val="13"/>
          <w:w w:val="90"/>
          <w:sz w:val="22"/>
          <w:szCs w:val="22"/>
        </w:rPr>
        <w:t xml:space="preserve"> </w:t>
      </w:r>
      <w:r w:rsidRPr="00E77C8B">
        <w:rPr>
          <w:rFonts w:ascii="Times New Roman" w:hAnsi="Times New Roman" w:cs="Times New Roman"/>
          <w:w w:val="90"/>
          <w:sz w:val="22"/>
          <w:szCs w:val="22"/>
        </w:rPr>
        <w:t>us</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by</w:t>
      </w:r>
      <w:r w:rsidRPr="00E77C8B">
        <w:rPr>
          <w:rFonts w:ascii="Times New Roman" w:hAnsi="Times New Roman" w:cs="Times New Roman"/>
          <w:spacing w:val="13"/>
          <w:w w:val="90"/>
          <w:sz w:val="22"/>
          <w:szCs w:val="22"/>
        </w:rPr>
        <w:t xml:space="preserve"> </w:t>
      </w:r>
      <w:r w:rsidRPr="00E77C8B">
        <w:rPr>
          <w:rFonts w:ascii="Times New Roman" w:hAnsi="Times New Roman" w:cs="Times New Roman"/>
          <w:w w:val="90"/>
          <w:sz w:val="22"/>
          <w:szCs w:val="22"/>
        </w:rPr>
        <w:t>sending</w:t>
      </w:r>
      <w:r w:rsidRPr="00E77C8B">
        <w:rPr>
          <w:rFonts w:ascii="Times New Roman" w:hAnsi="Times New Roman" w:cs="Times New Roman"/>
          <w:spacing w:val="14"/>
          <w:w w:val="90"/>
          <w:sz w:val="22"/>
          <w:szCs w:val="22"/>
        </w:rPr>
        <w:t xml:space="preserve"> </w:t>
      </w:r>
      <w:r w:rsidRPr="00E77C8B">
        <w:rPr>
          <w:rFonts w:ascii="Times New Roman" w:hAnsi="Times New Roman" w:cs="Times New Roman"/>
          <w:w w:val="90"/>
          <w:sz w:val="22"/>
          <w:szCs w:val="22"/>
        </w:rPr>
        <w:t>an</w:t>
      </w:r>
      <w:r w:rsidRPr="00E77C8B">
        <w:rPr>
          <w:rFonts w:ascii="Times New Roman" w:hAnsi="Times New Roman" w:cs="Times New Roman"/>
          <w:spacing w:val="13"/>
          <w:w w:val="90"/>
          <w:sz w:val="22"/>
          <w:szCs w:val="22"/>
        </w:rPr>
        <w:t xml:space="preserve"> </w:t>
      </w:r>
      <w:r w:rsidRPr="00E77C8B">
        <w:rPr>
          <w:rFonts w:ascii="Times New Roman" w:hAnsi="Times New Roman" w:cs="Times New Roman"/>
          <w:w w:val="90"/>
          <w:sz w:val="22"/>
          <w:szCs w:val="22"/>
        </w:rPr>
        <w:t>email</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to</w:t>
      </w:r>
      <w:r w:rsidRPr="00E77C8B">
        <w:rPr>
          <w:rFonts w:ascii="Times New Roman" w:hAnsi="Times New Roman" w:cs="Times New Roman"/>
          <w:spacing w:val="1"/>
          <w:w w:val="90"/>
          <w:sz w:val="22"/>
          <w:szCs w:val="22"/>
        </w:rPr>
        <w:t xml:space="preserve"> </w:t>
      </w:r>
      <w:r w:rsidRPr="00E77C8B">
        <w:rPr>
          <w:rFonts w:ascii="Times New Roman" w:hAnsi="Times New Roman" w:cs="Times New Roman"/>
          <w:sz w:val="22"/>
          <w:szCs w:val="22"/>
        </w:rPr>
        <w:t>support@dubapp.com</w:t>
      </w:r>
      <w:r w:rsidRPr="00E77C8B">
        <w:rPr>
          <w:rFonts w:ascii="Times New Roman" w:hAnsi="Times New Roman" w:cs="Times New Roman"/>
          <w:w w:val="90"/>
          <w:sz w:val="22"/>
          <w:szCs w:val="22"/>
        </w:rPr>
        <w:t>,</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as</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soon</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as</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you</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can</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if</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you</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think</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5"/>
          <w:sz w:val="22"/>
          <w:szCs w:val="22"/>
        </w:rPr>
        <w:t>your account record or statement is wrong or if you need more information about a</w:t>
      </w:r>
      <w:r w:rsidRPr="00E77C8B">
        <w:rPr>
          <w:rFonts w:ascii="Times New Roman" w:hAnsi="Times New Roman" w:cs="Times New Roman"/>
          <w:spacing w:val="1"/>
          <w:w w:val="95"/>
          <w:sz w:val="22"/>
          <w:szCs w:val="22"/>
        </w:rPr>
        <w:t xml:space="preserve"> </w:t>
      </w:r>
      <w:r w:rsidRPr="00E77C8B">
        <w:rPr>
          <w:rFonts w:ascii="Times New Roman" w:hAnsi="Times New Roman" w:cs="Times New Roman"/>
          <w:spacing w:val="-1"/>
          <w:w w:val="95"/>
          <w:sz w:val="22"/>
          <w:szCs w:val="22"/>
        </w:rPr>
        <w:t xml:space="preserve">Transfer shown on your account record or statement. </w:t>
      </w:r>
      <w:r w:rsidRPr="00E77C8B">
        <w:rPr>
          <w:rFonts w:ascii="Times New Roman" w:hAnsi="Times New Roman" w:cs="Times New Roman"/>
          <w:w w:val="95"/>
          <w:sz w:val="22"/>
          <w:szCs w:val="22"/>
        </w:rPr>
        <w:t>If you tell us by telephone, we</w:t>
      </w:r>
      <w:r w:rsidRPr="00E77C8B">
        <w:rPr>
          <w:rFonts w:ascii="Times New Roman" w:hAnsi="Times New Roman" w:cs="Times New Roman"/>
          <w:spacing w:val="1"/>
          <w:w w:val="95"/>
          <w:sz w:val="22"/>
          <w:szCs w:val="22"/>
        </w:rPr>
        <w:t xml:space="preserve"> </w:t>
      </w:r>
      <w:r w:rsidRPr="00E77C8B">
        <w:rPr>
          <w:rFonts w:ascii="Times New Roman" w:hAnsi="Times New Roman" w:cs="Times New Roman"/>
          <w:w w:val="90"/>
          <w:sz w:val="22"/>
          <w:szCs w:val="22"/>
        </w:rPr>
        <w:t>may</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require</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that</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you</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submit</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your</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issue</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in</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writing</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within</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ten</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(10)</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business</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days.</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When</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0"/>
          <w:sz w:val="22"/>
          <w:szCs w:val="22"/>
        </w:rPr>
        <w:t>submitting</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a</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Transfer</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related</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issue,</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you</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must:</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1)</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Tell</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us</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your</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name</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and</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primary</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email</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0"/>
          <w:sz w:val="22"/>
          <w:szCs w:val="22"/>
        </w:rPr>
        <w:t>address;</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2)</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Describe</w:t>
      </w:r>
      <w:r w:rsidRPr="00E77C8B">
        <w:rPr>
          <w:rFonts w:ascii="Times New Roman" w:hAnsi="Times New Roman" w:cs="Times New Roman"/>
          <w:spacing w:val="6"/>
          <w:w w:val="90"/>
          <w:sz w:val="22"/>
          <w:szCs w:val="22"/>
        </w:rPr>
        <w:t xml:space="preserve"> </w:t>
      </w:r>
      <w:r w:rsidRPr="00E77C8B">
        <w:rPr>
          <w:rFonts w:ascii="Times New Roman" w:hAnsi="Times New Roman" w:cs="Times New Roman"/>
          <w:w w:val="90"/>
          <w:sz w:val="22"/>
          <w:szCs w:val="22"/>
        </w:rPr>
        <w:t>the</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error</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or</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the</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transaction</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you</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are</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unsure</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about,</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and</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explain</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as</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0"/>
          <w:sz w:val="22"/>
          <w:szCs w:val="22"/>
        </w:rPr>
        <w:t>clearly</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as</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you</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can</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why</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you</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believe</w:t>
      </w:r>
      <w:r w:rsidRPr="00E77C8B">
        <w:rPr>
          <w:rFonts w:ascii="Times New Roman" w:hAnsi="Times New Roman" w:cs="Times New Roman"/>
          <w:spacing w:val="13"/>
          <w:w w:val="90"/>
          <w:sz w:val="22"/>
          <w:szCs w:val="22"/>
        </w:rPr>
        <w:t xml:space="preserve"> </w:t>
      </w:r>
      <w:r w:rsidRPr="00E77C8B">
        <w:rPr>
          <w:rFonts w:ascii="Times New Roman" w:hAnsi="Times New Roman" w:cs="Times New Roman"/>
          <w:w w:val="90"/>
          <w:sz w:val="22"/>
          <w:szCs w:val="22"/>
        </w:rPr>
        <w:t>it</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is</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an</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error</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or</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why</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you</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need</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more</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information;</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and,</w:t>
      </w:r>
    </w:p>
    <w:p w14:paraId="25CC50DE" w14:textId="77777777" w:rsidR="00014FF9" w:rsidRPr="00E77C8B" w:rsidRDefault="00014FF9" w:rsidP="001A2CE9">
      <w:pPr>
        <w:jc w:val="both"/>
        <w:rPr>
          <w:rFonts w:ascii="Times New Roman" w:hAnsi="Times New Roman" w:cs="Times New Roman"/>
          <w:sz w:val="22"/>
          <w:szCs w:val="22"/>
        </w:rPr>
      </w:pPr>
      <w:r w:rsidRPr="00E77C8B">
        <w:rPr>
          <w:rFonts w:ascii="Times New Roman" w:hAnsi="Times New Roman" w:cs="Times New Roman"/>
          <w:w w:val="95"/>
          <w:sz w:val="22"/>
          <w:szCs w:val="22"/>
        </w:rPr>
        <w:t>3) Tell us the dollar amount of the suspected error. We will tell you the results of our</w:t>
      </w:r>
      <w:r w:rsidRPr="00E77C8B">
        <w:rPr>
          <w:rFonts w:ascii="Times New Roman" w:hAnsi="Times New Roman" w:cs="Times New Roman"/>
          <w:spacing w:val="1"/>
          <w:w w:val="95"/>
          <w:sz w:val="22"/>
          <w:szCs w:val="22"/>
        </w:rPr>
        <w:t xml:space="preserve"> </w:t>
      </w:r>
      <w:r w:rsidRPr="00E77C8B">
        <w:rPr>
          <w:rFonts w:ascii="Times New Roman" w:hAnsi="Times New Roman" w:cs="Times New Roman"/>
          <w:w w:val="90"/>
          <w:sz w:val="22"/>
          <w:szCs w:val="22"/>
        </w:rPr>
        <w:t>investigation</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within</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ten</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(10)</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business</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days</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after</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you</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submit</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a</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Transfer</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related</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issue and</w:t>
      </w:r>
      <w:r w:rsidRPr="00E77C8B">
        <w:rPr>
          <w:rFonts w:ascii="Times New Roman" w:hAnsi="Times New Roman" w:cs="Times New Roman"/>
          <w:spacing w:val="-57"/>
          <w:w w:val="90"/>
          <w:sz w:val="22"/>
          <w:szCs w:val="22"/>
        </w:rPr>
        <w:t xml:space="preserve"> </w:t>
      </w:r>
      <w:r w:rsidRPr="00E77C8B">
        <w:rPr>
          <w:rFonts w:ascii="Times New Roman" w:hAnsi="Times New Roman" w:cs="Times New Roman"/>
          <w:w w:val="95"/>
          <w:sz w:val="22"/>
          <w:szCs w:val="22"/>
        </w:rPr>
        <w:t>will correct any error promptly. If we need more time, however, we may take up to</w:t>
      </w:r>
      <w:r w:rsidRPr="00E77C8B">
        <w:rPr>
          <w:rFonts w:ascii="Times New Roman" w:hAnsi="Times New Roman" w:cs="Times New Roman"/>
          <w:spacing w:val="1"/>
          <w:w w:val="95"/>
          <w:sz w:val="22"/>
          <w:szCs w:val="22"/>
        </w:rPr>
        <w:t xml:space="preserve"> </w:t>
      </w:r>
      <w:r w:rsidRPr="00E77C8B">
        <w:rPr>
          <w:rFonts w:ascii="Times New Roman" w:hAnsi="Times New Roman" w:cs="Times New Roman"/>
          <w:w w:val="90"/>
          <w:sz w:val="22"/>
          <w:szCs w:val="22"/>
        </w:rPr>
        <w:t>forty-five</w:t>
      </w:r>
      <w:r w:rsidRPr="00E77C8B">
        <w:rPr>
          <w:rFonts w:ascii="Times New Roman" w:hAnsi="Times New Roman" w:cs="Times New Roman"/>
          <w:spacing w:val="13"/>
          <w:w w:val="90"/>
          <w:sz w:val="22"/>
          <w:szCs w:val="22"/>
        </w:rPr>
        <w:t xml:space="preserve"> </w:t>
      </w:r>
      <w:r w:rsidRPr="00E77C8B">
        <w:rPr>
          <w:rFonts w:ascii="Times New Roman" w:hAnsi="Times New Roman" w:cs="Times New Roman"/>
          <w:w w:val="90"/>
          <w:sz w:val="22"/>
          <w:szCs w:val="22"/>
        </w:rPr>
        <w:t>(45)</w:t>
      </w:r>
      <w:r w:rsidRPr="00E77C8B">
        <w:rPr>
          <w:rFonts w:ascii="Times New Roman" w:hAnsi="Times New Roman" w:cs="Times New Roman"/>
          <w:spacing w:val="14"/>
          <w:w w:val="90"/>
          <w:sz w:val="22"/>
          <w:szCs w:val="22"/>
        </w:rPr>
        <w:t xml:space="preserve"> </w:t>
      </w:r>
      <w:r w:rsidRPr="00E77C8B">
        <w:rPr>
          <w:rFonts w:ascii="Times New Roman" w:hAnsi="Times New Roman" w:cs="Times New Roman"/>
          <w:w w:val="90"/>
          <w:sz w:val="22"/>
          <w:szCs w:val="22"/>
        </w:rPr>
        <w:t>business</w:t>
      </w:r>
      <w:r w:rsidRPr="00E77C8B">
        <w:rPr>
          <w:rFonts w:ascii="Times New Roman" w:hAnsi="Times New Roman" w:cs="Times New Roman"/>
          <w:spacing w:val="13"/>
          <w:w w:val="90"/>
          <w:sz w:val="22"/>
          <w:szCs w:val="22"/>
        </w:rPr>
        <w:t xml:space="preserve"> </w:t>
      </w:r>
      <w:r w:rsidRPr="00E77C8B">
        <w:rPr>
          <w:rFonts w:ascii="Times New Roman" w:hAnsi="Times New Roman" w:cs="Times New Roman"/>
          <w:w w:val="90"/>
          <w:sz w:val="22"/>
          <w:szCs w:val="22"/>
        </w:rPr>
        <w:t>days</w:t>
      </w:r>
      <w:r w:rsidRPr="00E77C8B">
        <w:rPr>
          <w:rFonts w:ascii="Times New Roman" w:hAnsi="Times New Roman" w:cs="Times New Roman"/>
          <w:spacing w:val="14"/>
          <w:w w:val="90"/>
          <w:sz w:val="22"/>
          <w:szCs w:val="22"/>
        </w:rPr>
        <w:t xml:space="preserve"> </w:t>
      </w:r>
      <w:r w:rsidRPr="00E77C8B">
        <w:rPr>
          <w:rFonts w:ascii="Times New Roman" w:hAnsi="Times New Roman" w:cs="Times New Roman"/>
          <w:w w:val="90"/>
          <w:sz w:val="22"/>
          <w:szCs w:val="22"/>
        </w:rPr>
        <w:t>to</w:t>
      </w:r>
      <w:r w:rsidRPr="00E77C8B">
        <w:rPr>
          <w:rFonts w:ascii="Times New Roman" w:hAnsi="Times New Roman" w:cs="Times New Roman"/>
          <w:spacing w:val="13"/>
          <w:w w:val="90"/>
          <w:sz w:val="22"/>
          <w:szCs w:val="22"/>
        </w:rPr>
        <w:t xml:space="preserve"> </w:t>
      </w:r>
      <w:r w:rsidRPr="00E77C8B">
        <w:rPr>
          <w:rFonts w:ascii="Times New Roman" w:hAnsi="Times New Roman" w:cs="Times New Roman"/>
          <w:w w:val="90"/>
          <w:sz w:val="22"/>
          <w:szCs w:val="22"/>
        </w:rPr>
        <w:t>investigate</w:t>
      </w:r>
      <w:r w:rsidRPr="00E77C8B">
        <w:rPr>
          <w:rFonts w:ascii="Times New Roman" w:hAnsi="Times New Roman" w:cs="Times New Roman"/>
          <w:spacing w:val="14"/>
          <w:w w:val="90"/>
          <w:sz w:val="22"/>
          <w:szCs w:val="22"/>
        </w:rPr>
        <w:t xml:space="preserve"> </w:t>
      </w:r>
      <w:r w:rsidRPr="00E77C8B">
        <w:rPr>
          <w:rFonts w:ascii="Times New Roman" w:hAnsi="Times New Roman" w:cs="Times New Roman"/>
          <w:w w:val="90"/>
          <w:sz w:val="22"/>
          <w:szCs w:val="22"/>
        </w:rPr>
        <w:t>the</w:t>
      </w:r>
      <w:r w:rsidRPr="00E77C8B">
        <w:rPr>
          <w:rFonts w:ascii="Times New Roman" w:hAnsi="Times New Roman" w:cs="Times New Roman"/>
          <w:spacing w:val="13"/>
          <w:w w:val="90"/>
          <w:sz w:val="22"/>
          <w:szCs w:val="22"/>
        </w:rPr>
        <w:t xml:space="preserve"> </w:t>
      </w:r>
      <w:r w:rsidRPr="00E77C8B">
        <w:rPr>
          <w:rFonts w:ascii="Times New Roman" w:hAnsi="Times New Roman" w:cs="Times New Roman"/>
          <w:w w:val="90"/>
          <w:sz w:val="22"/>
          <w:szCs w:val="22"/>
        </w:rPr>
        <w:t>complaint</w:t>
      </w:r>
      <w:r w:rsidRPr="00E77C8B">
        <w:rPr>
          <w:rFonts w:ascii="Times New Roman" w:hAnsi="Times New Roman" w:cs="Times New Roman"/>
          <w:spacing w:val="14"/>
          <w:w w:val="90"/>
          <w:sz w:val="22"/>
          <w:szCs w:val="22"/>
        </w:rPr>
        <w:t xml:space="preserve"> </w:t>
      </w:r>
      <w:r w:rsidRPr="00E77C8B">
        <w:rPr>
          <w:rFonts w:ascii="Times New Roman" w:hAnsi="Times New Roman" w:cs="Times New Roman"/>
          <w:w w:val="90"/>
          <w:sz w:val="22"/>
          <w:szCs w:val="22"/>
        </w:rPr>
        <w:t>or</w:t>
      </w:r>
      <w:r w:rsidRPr="00E77C8B">
        <w:rPr>
          <w:rFonts w:ascii="Times New Roman" w:hAnsi="Times New Roman" w:cs="Times New Roman"/>
          <w:spacing w:val="14"/>
          <w:w w:val="90"/>
          <w:sz w:val="22"/>
          <w:szCs w:val="22"/>
        </w:rPr>
        <w:t xml:space="preserve"> </w:t>
      </w:r>
      <w:r w:rsidRPr="00E77C8B">
        <w:rPr>
          <w:rFonts w:ascii="Times New Roman" w:hAnsi="Times New Roman" w:cs="Times New Roman"/>
          <w:w w:val="90"/>
          <w:sz w:val="22"/>
          <w:szCs w:val="22"/>
        </w:rPr>
        <w:t>question.</w:t>
      </w:r>
      <w:r w:rsidRPr="00E77C8B">
        <w:rPr>
          <w:rFonts w:ascii="Times New Roman" w:hAnsi="Times New Roman" w:cs="Times New Roman"/>
          <w:spacing w:val="13"/>
          <w:w w:val="90"/>
          <w:sz w:val="22"/>
          <w:szCs w:val="22"/>
        </w:rPr>
        <w:t xml:space="preserve"> </w:t>
      </w:r>
      <w:r w:rsidRPr="00E77C8B">
        <w:rPr>
          <w:rFonts w:ascii="Times New Roman" w:hAnsi="Times New Roman" w:cs="Times New Roman"/>
          <w:w w:val="90"/>
          <w:sz w:val="22"/>
          <w:szCs w:val="22"/>
        </w:rPr>
        <w:t>If</w:t>
      </w:r>
      <w:r w:rsidRPr="00E77C8B">
        <w:rPr>
          <w:rFonts w:ascii="Times New Roman" w:hAnsi="Times New Roman" w:cs="Times New Roman"/>
          <w:spacing w:val="14"/>
          <w:w w:val="90"/>
          <w:sz w:val="22"/>
          <w:szCs w:val="22"/>
        </w:rPr>
        <w:t xml:space="preserve"> </w:t>
      </w:r>
      <w:r w:rsidRPr="00E77C8B">
        <w:rPr>
          <w:rFonts w:ascii="Times New Roman" w:hAnsi="Times New Roman" w:cs="Times New Roman"/>
          <w:w w:val="90"/>
          <w:sz w:val="22"/>
          <w:szCs w:val="22"/>
        </w:rPr>
        <w:t>we</w:t>
      </w:r>
      <w:r w:rsidRPr="00E77C8B">
        <w:rPr>
          <w:rFonts w:ascii="Times New Roman" w:hAnsi="Times New Roman" w:cs="Times New Roman"/>
          <w:spacing w:val="13"/>
          <w:w w:val="90"/>
          <w:sz w:val="22"/>
          <w:szCs w:val="22"/>
        </w:rPr>
        <w:t xml:space="preserve"> </w:t>
      </w:r>
      <w:r w:rsidRPr="00E77C8B">
        <w:rPr>
          <w:rFonts w:ascii="Times New Roman" w:hAnsi="Times New Roman" w:cs="Times New Roman"/>
          <w:w w:val="90"/>
          <w:sz w:val="22"/>
          <w:szCs w:val="22"/>
        </w:rPr>
        <w:t>decide</w:t>
      </w:r>
      <w:r w:rsidRPr="00E77C8B">
        <w:rPr>
          <w:rFonts w:ascii="Times New Roman" w:hAnsi="Times New Roman" w:cs="Times New Roman"/>
          <w:spacing w:val="14"/>
          <w:w w:val="90"/>
          <w:sz w:val="22"/>
          <w:szCs w:val="22"/>
        </w:rPr>
        <w:t xml:space="preserve"> </w:t>
      </w:r>
      <w:r w:rsidRPr="00E77C8B">
        <w:rPr>
          <w:rFonts w:ascii="Times New Roman" w:hAnsi="Times New Roman" w:cs="Times New Roman"/>
          <w:w w:val="90"/>
          <w:sz w:val="22"/>
          <w:szCs w:val="22"/>
        </w:rPr>
        <w:t>to</w:t>
      </w:r>
      <w:r w:rsidRPr="00E77C8B">
        <w:rPr>
          <w:rFonts w:ascii="Times New Roman" w:hAnsi="Times New Roman" w:cs="Times New Roman"/>
          <w:spacing w:val="13"/>
          <w:w w:val="90"/>
          <w:sz w:val="22"/>
          <w:szCs w:val="22"/>
        </w:rPr>
        <w:t xml:space="preserve"> </w:t>
      </w:r>
      <w:r w:rsidRPr="00E77C8B">
        <w:rPr>
          <w:rFonts w:ascii="Times New Roman" w:hAnsi="Times New Roman" w:cs="Times New Roman"/>
          <w:w w:val="90"/>
          <w:sz w:val="22"/>
          <w:szCs w:val="22"/>
        </w:rPr>
        <w:t>do</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5"/>
          <w:sz w:val="22"/>
          <w:szCs w:val="22"/>
        </w:rPr>
        <w:t>this, we will provisionally credit your account within ten (10) business days for the</w:t>
      </w:r>
      <w:r w:rsidRPr="00E77C8B">
        <w:rPr>
          <w:rFonts w:ascii="Times New Roman" w:hAnsi="Times New Roman" w:cs="Times New Roman"/>
          <w:spacing w:val="1"/>
          <w:w w:val="95"/>
          <w:sz w:val="22"/>
          <w:szCs w:val="22"/>
        </w:rPr>
        <w:t xml:space="preserve"> </w:t>
      </w:r>
      <w:r w:rsidRPr="00E77C8B">
        <w:rPr>
          <w:rFonts w:ascii="Times New Roman" w:hAnsi="Times New Roman" w:cs="Times New Roman"/>
          <w:w w:val="95"/>
          <w:sz w:val="22"/>
          <w:szCs w:val="22"/>
        </w:rPr>
        <w:t>amount</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you</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w w:val="95"/>
          <w:sz w:val="22"/>
          <w:szCs w:val="22"/>
        </w:rPr>
        <w:t>think</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w w:val="95"/>
          <w:sz w:val="22"/>
          <w:szCs w:val="22"/>
        </w:rPr>
        <w:t>is</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in</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w w:val="95"/>
          <w:sz w:val="22"/>
          <w:szCs w:val="22"/>
        </w:rPr>
        <w:t>error,</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w w:val="95"/>
          <w:sz w:val="22"/>
          <w:szCs w:val="22"/>
        </w:rPr>
        <w:t>so</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that</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w w:val="95"/>
          <w:sz w:val="22"/>
          <w:szCs w:val="22"/>
        </w:rPr>
        <w:t>you</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w w:val="95"/>
          <w:sz w:val="22"/>
          <w:szCs w:val="22"/>
        </w:rPr>
        <w:t>may</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have</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w w:val="95"/>
          <w:sz w:val="22"/>
          <w:szCs w:val="22"/>
        </w:rPr>
        <w:t>the</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w w:val="95"/>
          <w:sz w:val="22"/>
          <w:szCs w:val="22"/>
        </w:rPr>
        <w:t>use</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of</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w w:val="95"/>
          <w:sz w:val="22"/>
          <w:szCs w:val="22"/>
        </w:rPr>
        <w:t>the</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w w:val="95"/>
          <w:sz w:val="22"/>
          <w:szCs w:val="22"/>
        </w:rPr>
        <w:t>money</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during</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w w:val="95"/>
          <w:sz w:val="22"/>
          <w:szCs w:val="22"/>
        </w:rPr>
        <w:t>the</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w w:val="95"/>
          <w:sz w:val="22"/>
          <w:szCs w:val="22"/>
        </w:rPr>
        <w:t>time</w:t>
      </w:r>
      <w:r w:rsidRPr="00E77C8B">
        <w:rPr>
          <w:rFonts w:ascii="Times New Roman" w:hAnsi="Times New Roman" w:cs="Times New Roman"/>
          <w:spacing w:val="-61"/>
          <w:w w:val="95"/>
          <w:sz w:val="22"/>
          <w:szCs w:val="22"/>
        </w:rPr>
        <w:t xml:space="preserve"> </w:t>
      </w:r>
      <w:r w:rsidRPr="00E77C8B">
        <w:rPr>
          <w:rFonts w:ascii="Times New Roman" w:hAnsi="Times New Roman" w:cs="Times New Roman"/>
          <w:w w:val="95"/>
          <w:sz w:val="22"/>
          <w:szCs w:val="22"/>
        </w:rPr>
        <w:t>it takes for us to complete our investigation. If we ask you to put your complaint or</w:t>
      </w:r>
      <w:r w:rsidRPr="00E77C8B">
        <w:rPr>
          <w:rFonts w:ascii="Times New Roman" w:hAnsi="Times New Roman" w:cs="Times New Roman"/>
          <w:spacing w:val="1"/>
          <w:w w:val="95"/>
          <w:sz w:val="22"/>
          <w:szCs w:val="22"/>
        </w:rPr>
        <w:t xml:space="preserve"> </w:t>
      </w:r>
      <w:r w:rsidRPr="00E77C8B">
        <w:rPr>
          <w:rFonts w:ascii="Times New Roman" w:hAnsi="Times New Roman" w:cs="Times New Roman"/>
          <w:w w:val="95"/>
          <w:sz w:val="22"/>
          <w:szCs w:val="22"/>
        </w:rPr>
        <w:t>question in writing and we do not receive the signed writing from you within ten (10)</w:t>
      </w:r>
      <w:r w:rsidRPr="00E77C8B">
        <w:rPr>
          <w:rFonts w:ascii="Times New Roman" w:hAnsi="Times New Roman" w:cs="Times New Roman"/>
          <w:spacing w:val="1"/>
          <w:w w:val="95"/>
          <w:sz w:val="22"/>
          <w:szCs w:val="22"/>
        </w:rPr>
        <w:t xml:space="preserve"> </w:t>
      </w:r>
      <w:r w:rsidRPr="00E77C8B">
        <w:rPr>
          <w:rFonts w:ascii="Times New Roman" w:hAnsi="Times New Roman" w:cs="Times New Roman"/>
          <w:w w:val="90"/>
          <w:sz w:val="22"/>
          <w:szCs w:val="22"/>
        </w:rPr>
        <w:t>business</w:t>
      </w:r>
      <w:r w:rsidRPr="00E77C8B">
        <w:rPr>
          <w:rFonts w:ascii="Times New Roman" w:hAnsi="Times New Roman" w:cs="Times New Roman"/>
          <w:spacing w:val="17"/>
          <w:w w:val="90"/>
          <w:sz w:val="22"/>
          <w:szCs w:val="22"/>
        </w:rPr>
        <w:t xml:space="preserve"> </w:t>
      </w:r>
      <w:r w:rsidRPr="00E77C8B">
        <w:rPr>
          <w:rFonts w:ascii="Times New Roman" w:hAnsi="Times New Roman" w:cs="Times New Roman"/>
          <w:w w:val="90"/>
          <w:sz w:val="22"/>
          <w:szCs w:val="22"/>
        </w:rPr>
        <w:t>days,</w:t>
      </w:r>
      <w:r w:rsidRPr="00E77C8B">
        <w:rPr>
          <w:rFonts w:ascii="Times New Roman" w:hAnsi="Times New Roman" w:cs="Times New Roman"/>
          <w:spacing w:val="17"/>
          <w:w w:val="90"/>
          <w:sz w:val="22"/>
          <w:szCs w:val="22"/>
        </w:rPr>
        <w:t xml:space="preserve"> </w:t>
      </w:r>
      <w:r w:rsidRPr="00E77C8B">
        <w:rPr>
          <w:rFonts w:ascii="Times New Roman" w:hAnsi="Times New Roman" w:cs="Times New Roman"/>
          <w:w w:val="90"/>
          <w:sz w:val="22"/>
          <w:szCs w:val="22"/>
        </w:rPr>
        <w:t>we</w:t>
      </w:r>
      <w:r w:rsidRPr="00E77C8B">
        <w:rPr>
          <w:rFonts w:ascii="Times New Roman" w:hAnsi="Times New Roman" w:cs="Times New Roman"/>
          <w:spacing w:val="17"/>
          <w:w w:val="90"/>
          <w:sz w:val="22"/>
          <w:szCs w:val="22"/>
        </w:rPr>
        <w:t xml:space="preserve"> </w:t>
      </w:r>
      <w:r w:rsidRPr="00E77C8B">
        <w:rPr>
          <w:rFonts w:ascii="Times New Roman" w:hAnsi="Times New Roman" w:cs="Times New Roman"/>
          <w:w w:val="90"/>
          <w:sz w:val="22"/>
          <w:szCs w:val="22"/>
        </w:rPr>
        <w:t>may</w:t>
      </w:r>
      <w:r w:rsidRPr="00E77C8B">
        <w:rPr>
          <w:rFonts w:ascii="Times New Roman" w:hAnsi="Times New Roman" w:cs="Times New Roman"/>
          <w:spacing w:val="18"/>
          <w:w w:val="90"/>
          <w:sz w:val="22"/>
          <w:szCs w:val="22"/>
        </w:rPr>
        <w:t xml:space="preserve"> </w:t>
      </w:r>
      <w:r w:rsidRPr="00E77C8B">
        <w:rPr>
          <w:rFonts w:ascii="Times New Roman" w:hAnsi="Times New Roman" w:cs="Times New Roman"/>
          <w:w w:val="90"/>
          <w:sz w:val="22"/>
          <w:szCs w:val="22"/>
        </w:rPr>
        <w:t>not</w:t>
      </w:r>
      <w:r w:rsidRPr="00E77C8B">
        <w:rPr>
          <w:rFonts w:ascii="Times New Roman" w:hAnsi="Times New Roman" w:cs="Times New Roman"/>
          <w:spacing w:val="17"/>
          <w:w w:val="90"/>
          <w:sz w:val="22"/>
          <w:szCs w:val="22"/>
        </w:rPr>
        <w:t xml:space="preserve"> </w:t>
      </w:r>
      <w:r w:rsidRPr="00E77C8B">
        <w:rPr>
          <w:rFonts w:ascii="Times New Roman" w:hAnsi="Times New Roman" w:cs="Times New Roman"/>
          <w:w w:val="90"/>
          <w:sz w:val="22"/>
          <w:szCs w:val="22"/>
        </w:rPr>
        <w:t>provisionally</w:t>
      </w:r>
      <w:r w:rsidRPr="00E77C8B">
        <w:rPr>
          <w:rFonts w:ascii="Times New Roman" w:hAnsi="Times New Roman" w:cs="Times New Roman"/>
          <w:spacing w:val="17"/>
          <w:w w:val="90"/>
          <w:sz w:val="22"/>
          <w:szCs w:val="22"/>
        </w:rPr>
        <w:t xml:space="preserve"> </w:t>
      </w:r>
      <w:r w:rsidRPr="00E77C8B">
        <w:rPr>
          <w:rFonts w:ascii="Times New Roman" w:hAnsi="Times New Roman" w:cs="Times New Roman"/>
          <w:w w:val="90"/>
          <w:sz w:val="22"/>
          <w:szCs w:val="22"/>
        </w:rPr>
        <w:t>credit</w:t>
      </w:r>
      <w:r w:rsidRPr="00E77C8B">
        <w:rPr>
          <w:rFonts w:ascii="Times New Roman" w:hAnsi="Times New Roman" w:cs="Times New Roman"/>
          <w:spacing w:val="18"/>
          <w:w w:val="90"/>
          <w:sz w:val="22"/>
          <w:szCs w:val="22"/>
        </w:rPr>
        <w:t xml:space="preserve"> </w:t>
      </w:r>
      <w:r w:rsidRPr="00E77C8B">
        <w:rPr>
          <w:rFonts w:ascii="Times New Roman" w:hAnsi="Times New Roman" w:cs="Times New Roman"/>
          <w:w w:val="90"/>
          <w:sz w:val="22"/>
          <w:szCs w:val="22"/>
        </w:rPr>
        <w:t>your</w:t>
      </w:r>
      <w:r w:rsidRPr="00E77C8B">
        <w:rPr>
          <w:rFonts w:ascii="Times New Roman" w:hAnsi="Times New Roman" w:cs="Times New Roman"/>
          <w:spacing w:val="17"/>
          <w:w w:val="90"/>
          <w:sz w:val="22"/>
          <w:szCs w:val="22"/>
        </w:rPr>
        <w:t xml:space="preserve"> </w:t>
      </w:r>
      <w:r w:rsidRPr="00E77C8B">
        <w:rPr>
          <w:rFonts w:ascii="Times New Roman" w:hAnsi="Times New Roman" w:cs="Times New Roman"/>
          <w:w w:val="90"/>
          <w:sz w:val="22"/>
          <w:szCs w:val="22"/>
        </w:rPr>
        <w:t>transaction</w:t>
      </w:r>
      <w:r w:rsidRPr="00E77C8B">
        <w:rPr>
          <w:rFonts w:ascii="Times New Roman" w:hAnsi="Times New Roman" w:cs="Times New Roman"/>
          <w:spacing w:val="17"/>
          <w:w w:val="90"/>
          <w:sz w:val="22"/>
          <w:szCs w:val="22"/>
        </w:rPr>
        <w:t xml:space="preserve"> </w:t>
      </w:r>
      <w:r w:rsidRPr="00E77C8B">
        <w:rPr>
          <w:rFonts w:ascii="Times New Roman" w:hAnsi="Times New Roman" w:cs="Times New Roman"/>
          <w:w w:val="90"/>
          <w:sz w:val="22"/>
          <w:szCs w:val="22"/>
        </w:rPr>
        <w:t>account.</w:t>
      </w:r>
      <w:r w:rsidRPr="00E77C8B">
        <w:rPr>
          <w:rFonts w:ascii="Times New Roman" w:hAnsi="Times New Roman" w:cs="Times New Roman"/>
          <w:spacing w:val="18"/>
          <w:w w:val="90"/>
          <w:sz w:val="22"/>
          <w:szCs w:val="22"/>
        </w:rPr>
        <w:t xml:space="preserve"> </w:t>
      </w:r>
      <w:r w:rsidRPr="00E77C8B">
        <w:rPr>
          <w:rFonts w:ascii="Times New Roman" w:hAnsi="Times New Roman" w:cs="Times New Roman"/>
          <w:w w:val="90"/>
          <w:sz w:val="22"/>
          <w:szCs w:val="22"/>
        </w:rPr>
        <w:t>If</w:t>
      </w:r>
      <w:r w:rsidRPr="00E77C8B">
        <w:rPr>
          <w:rFonts w:ascii="Times New Roman" w:hAnsi="Times New Roman" w:cs="Times New Roman"/>
          <w:spacing w:val="17"/>
          <w:w w:val="90"/>
          <w:sz w:val="22"/>
          <w:szCs w:val="22"/>
        </w:rPr>
        <w:t xml:space="preserve"> </w:t>
      </w:r>
      <w:r w:rsidRPr="00E77C8B">
        <w:rPr>
          <w:rFonts w:ascii="Times New Roman" w:hAnsi="Times New Roman" w:cs="Times New Roman"/>
          <w:w w:val="90"/>
          <w:sz w:val="22"/>
          <w:szCs w:val="22"/>
        </w:rPr>
        <w:t>we</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5"/>
          <w:sz w:val="22"/>
          <w:szCs w:val="22"/>
        </w:rPr>
        <w:t xml:space="preserve">determine there was no error, we will email you a written explanation </w:t>
      </w:r>
      <w:r w:rsidRPr="00E77C8B">
        <w:rPr>
          <w:rFonts w:ascii="Times New Roman" w:hAnsi="Times New Roman" w:cs="Times New Roman"/>
          <w:w w:val="95"/>
          <w:sz w:val="22"/>
          <w:szCs w:val="22"/>
        </w:rPr>
        <w:lastRenderedPageBreak/>
        <w:t>within three (3)</w:t>
      </w:r>
      <w:r w:rsidRPr="00E77C8B">
        <w:rPr>
          <w:rFonts w:ascii="Times New Roman" w:hAnsi="Times New Roman" w:cs="Times New Roman"/>
          <w:spacing w:val="1"/>
          <w:w w:val="95"/>
          <w:sz w:val="22"/>
          <w:szCs w:val="22"/>
        </w:rPr>
        <w:t xml:space="preserve"> </w:t>
      </w:r>
      <w:r w:rsidRPr="00E77C8B">
        <w:rPr>
          <w:rFonts w:ascii="Times New Roman" w:hAnsi="Times New Roman" w:cs="Times New Roman"/>
          <w:w w:val="90"/>
          <w:sz w:val="22"/>
          <w:szCs w:val="22"/>
        </w:rPr>
        <w:t>business</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days</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after</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we</w:t>
      </w:r>
      <w:r w:rsidRPr="00E77C8B">
        <w:rPr>
          <w:rFonts w:ascii="Times New Roman" w:hAnsi="Times New Roman" w:cs="Times New Roman"/>
          <w:spacing w:val="13"/>
          <w:w w:val="90"/>
          <w:sz w:val="22"/>
          <w:szCs w:val="22"/>
        </w:rPr>
        <w:t xml:space="preserve"> </w:t>
      </w:r>
      <w:r w:rsidRPr="00E77C8B">
        <w:rPr>
          <w:rFonts w:ascii="Times New Roman" w:hAnsi="Times New Roman" w:cs="Times New Roman"/>
          <w:w w:val="90"/>
          <w:sz w:val="22"/>
          <w:szCs w:val="22"/>
        </w:rPr>
        <w:t>finish</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the</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investigation.</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You</w:t>
      </w:r>
      <w:r w:rsidRPr="00E77C8B">
        <w:rPr>
          <w:rFonts w:ascii="Times New Roman" w:hAnsi="Times New Roman" w:cs="Times New Roman"/>
          <w:spacing w:val="13"/>
          <w:w w:val="90"/>
          <w:sz w:val="22"/>
          <w:szCs w:val="22"/>
        </w:rPr>
        <w:t xml:space="preserve"> </w:t>
      </w:r>
      <w:r w:rsidRPr="00E77C8B">
        <w:rPr>
          <w:rFonts w:ascii="Times New Roman" w:hAnsi="Times New Roman" w:cs="Times New Roman"/>
          <w:w w:val="90"/>
          <w:sz w:val="22"/>
          <w:szCs w:val="22"/>
        </w:rPr>
        <w:t>may</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ask</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for</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copies</w:t>
      </w:r>
      <w:r w:rsidRPr="00E77C8B">
        <w:rPr>
          <w:rFonts w:ascii="Times New Roman" w:hAnsi="Times New Roman" w:cs="Times New Roman"/>
          <w:spacing w:val="13"/>
          <w:w w:val="90"/>
          <w:sz w:val="22"/>
          <w:szCs w:val="22"/>
        </w:rPr>
        <w:t xml:space="preserve"> </w:t>
      </w:r>
      <w:r w:rsidRPr="00E77C8B">
        <w:rPr>
          <w:rFonts w:ascii="Times New Roman" w:hAnsi="Times New Roman" w:cs="Times New Roman"/>
          <w:w w:val="90"/>
          <w:sz w:val="22"/>
          <w:szCs w:val="22"/>
        </w:rPr>
        <w:t>of</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documents</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0"/>
          <w:sz w:val="22"/>
          <w:szCs w:val="22"/>
        </w:rPr>
        <w:t>that</w:t>
      </w:r>
      <w:r w:rsidRPr="00E77C8B">
        <w:rPr>
          <w:rFonts w:ascii="Times New Roman" w:hAnsi="Times New Roman" w:cs="Times New Roman"/>
          <w:spacing w:val="15"/>
          <w:w w:val="90"/>
          <w:sz w:val="22"/>
          <w:szCs w:val="22"/>
        </w:rPr>
        <w:t xml:space="preserve"> </w:t>
      </w:r>
      <w:r w:rsidRPr="00E77C8B">
        <w:rPr>
          <w:rFonts w:ascii="Times New Roman" w:hAnsi="Times New Roman" w:cs="Times New Roman"/>
          <w:w w:val="90"/>
          <w:sz w:val="22"/>
          <w:szCs w:val="22"/>
        </w:rPr>
        <w:t>we</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used</w:t>
      </w:r>
      <w:r w:rsidRPr="00E77C8B">
        <w:rPr>
          <w:rFonts w:ascii="Times New Roman" w:hAnsi="Times New Roman" w:cs="Times New Roman"/>
          <w:spacing w:val="15"/>
          <w:w w:val="90"/>
          <w:sz w:val="22"/>
          <w:szCs w:val="22"/>
        </w:rPr>
        <w:t xml:space="preserve"> </w:t>
      </w:r>
      <w:r w:rsidRPr="00E77C8B">
        <w:rPr>
          <w:rFonts w:ascii="Times New Roman" w:hAnsi="Times New Roman" w:cs="Times New Roman"/>
          <w:w w:val="90"/>
          <w:sz w:val="22"/>
          <w:szCs w:val="22"/>
        </w:rPr>
        <w:t>in</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our</w:t>
      </w:r>
      <w:r w:rsidRPr="00E77C8B">
        <w:rPr>
          <w:rFonts w:ascii="Times New Roman" w:hAnsi="Times New Roman" w:cs="Times New Roman"/>
          <w:spacing w:val="15"/>
          <w:w w:val="90"/>
          <w:sz w:val="22"/>
          <w:szCs w:val="22"/>
        </w:rPr>
        <w:t xml:space="preserve"> </w:t>
      </w:r>
      <w:r w:rsidRPr="00E77C8B">
        <w:rPr>
          <w:rFonts w:ascii="Times New Roman" w:hAnsi="Times New Roman" w:cs="Times New Roman"/>
          <w:w w:val="90"/>
          <w:sz w:val="22"/>
          <w:szCs w:val="22"/>
        </w:rPr>
        <w:t>investigation.</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We</w:t>
      </w:r>
      <w:r w:rsidRPr="00E77C8B">
        <w:rPr>
          <w:rFonts w:ascii="Times New Roman" w:hAnsi="Times New Roman" w:cs="Times New Roman"/>
          <w:spacing w:val="15"/>
          <w:w w:val="90"/>
          <w:sz w:val="22"/>
          <w:szCs w:val="22"/>
        </w:rPr>
        <w:t xml:space="preserve"> </w:t>
      </w:r>
      <w:r w:rsidRPr="00E77C8B">
        <w:rPr>
          <w:rFonts w:ascii="Times New Roman" w:hAnsi="Times New Roman" w:cs="Times New Roman"/>
          <w:w w:val="90"/>
          <w:sz w:val="22"/>
          <w:szCs w:val="22"/>
        </w:rPr>
        <w:t>may</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revoke</w:t>
      </w:r>
      <w:r w:rsidRPr="00E77C8B">
        <w:rPr>
          <w:rFonts w:ascii="Times New Roman" w:hAnsi="Times New Roman" w:cs="Times New Roman"/>
          <w:spacing w:val="15"/>
          <w:w w:val="90"/>
          <w:sz w:val="22"/>
          <w:szCs w:val="22"/>
        </w:rPr>
        <w:t xml:space="preserve"> </w:t>
      </w:r>
      <w:r w:rsidRPr="00E77C8B">
        <w:rPr>
          <w:rFonts w:ascii="Times New Roman" w:hAnsi="Times New Roman" w:cs="Times New Roman"/>
          <w:w w:val="90"/>
          <w:sz w:val="22"/>
          <w:szCs w:val="22"/>
        </w:rPr>
        <w:t>any</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provisional</w:t>
      </w:r>
      <w:r w:rsidRPr="00E77C8B">
        <w:rPr>
          <w:rFonts w:ascii="Times New Roman" w:hAnsi="Times New Roman" w:cs="Times New Roman"/>
          <w:spacing w:val="15"/>
          <w:w w:val="90"/>
          <w:sz w:val="22"/>
          <w:szCs w:val="22"/>
        </w:rPr>
        <w:t xml:space="preserve"> </w:t>
      </w:r>
      <w:r w:rsidRPr="00E77C8B">
        <w:rPr>
          <w:rFonts w:ascii="Times New Roman" w:hAnsi="Times New Roman" w:cs="Times New Roman"/>
          <w:w w:val="90"/>
          <w:sz w:val="22"/>
          <w:szCs w:val="22"/>
        </w:rPr>
        <w:t>credit</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provided</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to</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you</w:t>
      </w:r>
      <w:r w:rsidRPr="00E77C8B">
        <w:rPr>
          <w:rFonts w:ascii="Times New Roman" w:hAnsi="Times New Roman" w:cs="Times New Roman"/>
          <w:spacing w:val="1"/>
          <w:w w:val="90"/>
          <w:sz w:val="22"/>
          <w:szCs w:val="22"/>
        </w:rPr>
        <w:t xml:space="preserve"> </w:t>
      </w:r>
      <w:r w:rsidRPr="00E77C8B">
        <w:rPr>
          <w:rFonts w:ascii="Times New Roman" w:hAnsi="Times New Roman" w:cs="Times New Roman"/>
          <w:sz w:val="22"/>
          <w:szCs w:val="22"/>
        </w:rPr>
        <w:t>if</w:t>
      </w:r>
      <w:r w:rsidRPr="00E77C8B">
        <w:rPr>
          <w:rFonts w:ascii="Times New Roman" w:hAnsi="Times New Roman" w:cs="Times New Roman"/>
          <w:spacing w:val="-15"/>
          <w:sz w:val="22"/>
          <w:szCs w:val="22"/>
        </w:rPr>
        <w:t xml:space="preserve"> </w:t>
      </w:r>
      <w:r w:rsidRPr="00E77C8B">
        <w:rPr>
          <w:rFonts w:ascii="Times New Roman" w:hAnsi="Times New Roman" w:cs="Times New Roman"/>
          <w:sz w:val="22"/>
          <w:szCs w:val="22"/>
        </w:rPr>
        <w:t>we</w:t>
      </w:r>
      <w:r w:rsidRPr="00E77C8B">
        <w:rPr>
          <w:rFonts w:ascii="Times New Roman" w:hAnsi="Times New Roman" w:cs="Times New Roman"/>
          <w:spacing w:val="-14"/>
          <w:sz w:val="22"/>
          <w:szCs w:val="22"/>
        </w:rPr>
        <w:t xml:space="preserve"> </w:t>
      </w:r>
      <w:r w:rsidRPr="00E77C8B">
        <w:rPr>
          <w:rFonts w:ascii="Times New Roman" w:hAnsi="Times New Roman" w:cs="Times New Roman"/>
          <w:sz w:val="22"/>
          <w:szCs w:val="22"/>
        </w:rPr>
        <w:t>find</w:t>
      </w:r>
      <w:r w:rsidRPr="00E77C8B">
        <w:rPr>
          <w:rFonts w:ascii="Times New Roman" w:hAnsi="Times New Roman" w:cs="Times New Roman"/>
          <w:spacing w:val="-14"/>
          <w:sz w:val="22"/>
          <w:szCs w:val="22"/>
        </w:rPr>
        <w:t xml:space="preserve"> </w:t>
      </w:r>
      <w:r w:rsidRPr="00E77C8B">
        <w:rPr>
          <w:rFonts w:ascii="Times New Roman" w:hAnsi="Times New Roman" w:cs="Times New Roman"/>
          <w:sz w:val="22"/>
          <w:szCs w:val="22"/>
        </w:rPr>
        <w:t>that</w:t>
      </w:r>
      <w:r w:rsidRPr="00E77C8B">
        <w:rPr>
          <w:rFonts w:ascii="Times New Roman" w:hAnsi="Times New Roman" w:cs="Times New Roman"/>
          <w:spacing w:val="-14"/>
          <w:sz w:val="22"/>
          <w:szCs w:val="22"/>
        </w:rPr>
        <w:t xml:space="preserve"> </w:t>
      </w:r>
      <w:r w:rsidRPr="00E77C8B">
        <w:rPr>
          <w:rFonts w:ascii="Times New Roman" w:hAnsi="Times New Roman" w:cs="Times New Roman"/>
          <w:sz w:val="22"/>
          <w:szCs w:val="22"/>
        </w:rPr>
        <w:t>an</w:t>
      </w:r>
      <w:r w:rsidRPr="00E77C8B">
        <w:rPr>
          <w:rFonts w:ascii="Times New Roman" w:hAnsi="Times New Roman" w:cs="Times New Roman"/>
          <w:spacing w:val="-14"/>
          <w:sz w:val="22"/>
          <w:szCs w:val="22"/>
        </w:rPr>
        <w:t xml:space="preserve"> </w:t>
      </w:r>
      <w:r w:rsidRPr="00E77C8B">
        <w:rPr>
          <w:rFonts w:ascii="Times New Roman" w:hAnsi="Times New Roman" w:cs="Times New Roman"/>
          <w:sz w:val="22"/>
          <w:szCs w:val="22"/>
        </w:rPr>
        <w:t>error</w:t>
      </w:r>
      <w:r w:rsidRPr="00E77C8B">
        <w:rPr>
          <w:rFonts w:ascii="Times New Roman" w:hAnsi="Times New Roman" w:cs="Times New Roman"/>
          <w:spacing w:val="-15"/>
          <w:sz w:val="22"/>
          <w:szCs w:val="22"/>
        </w:rPr>
        <w:t xml:space="preserve"> </w:t>
      </w:r>
      <w:r w:rsidRPr="00E77C8B">
        <w:rPr>
          <w:rFonts w:ascii="Times New Roman" w:hAnsi="Times New Roman" w:cs="Times New Roman"/>
          <w:sz w:val="22"/>
          <w:szCs w:val="22"/>
        </w:rPr>
        <w:t>did</w:t>
      </w:r>
      <w:r w:rsidRPr="00E77C8B">
        <w:rPr>
          <w:rFonts w:ascii="Times New Roman" w:hAnsi="Times New Roman" w:cs="Times New Roman"/>
          <w:spacing w:val="-14"/>
          <w:sz w:val="22"/>
          <w:szCs w:val="22"/>
        </w:rPr>
        <w:t xml:space="preserve"> </w:t>
      </w:r>
      <w:r w:rsidRPr="00E77C8B">
        <w:rPr>
          <w:rFonts w:ascii="Times New Roman" w:hAnsi="Times New Roman" w:cs="Times New Roman"/>
          <w:sz w:val="22"/>
          <w:szCs w:val="22"/>
        </w:rPr>
        <w:t>not</w:t>
      </w:r>
      <w:r w:rsidRPr="00E77C8B">
        <w:rPr>
          <w:rFonts w:ascii="Times New Roman" w:hAnsi="Times New Roman" w:cs="Times New Roman"/>
          <w:spacing w:val="-14"/>
          <w:sz w:val="22"/>
          <w:szCs w:val="22"/>
        </w:rPr>
        <w:t xml:space="preserve"> </w:t>
      </w:r>
      <w:r w:rsidRPr="00E77C8B">
        <w:rPr>
          <w:rFonts w:ascii="Times New Roman" w:hAnsi="Times New Roman" w:cs="Times New Roman"/>
          <w:sz w:val="22"/>
          <w:szCs w:val="22"/>
        </w:rPr>
        <w:t>occur.</w:t>
      </w:r>
    </w:p>
    <w:p w14:paraId="2A47190F" w14:textId="77777777" w:rsidR="00014FF9" w:rsidRPr="00E77C8B" w:rsidRDefault="00014FF9" w:rsidP="001A2CE9">
      <w:pPr>
        <w:jc w:val="both"/>
        <w:rPr>
          <w:rFonts w:ascii="Times New Roman" w:hAnsi="Times New Roman" w:cs="Times New Roman"/>
          <w:sz w:val="22"/>
          <w:szCs w:val="22"/>
        </w:rPr>
      </w:pPr>
      <w:r w:rsidRPr="00E77C8B">
        <w:rPr>
          <w:rFonts w:ascii="Times New Roman" w:hAnsi="Times New Roman" w:cs="Times New Roman"/>
          <w:w w:val="90"/>
          <w:sz w:val="22"/>
          <w:szCs w:val="22"/>
        </w:rPr>
        <w:t>For</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purposes</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of</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this</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disclosure,</w:t>
      </w:r>
      <w:r w:rsidRPr="00E77C8B">
        <w:rPr>
          <w:rFonts w:ascii="Times New Roman" w:hAnsi="Times New Roman" w:cs="Times New Roman"/>
          <w:spacing w:val="6"/>
          <w:w w:val="90"/>
          <w:sz w:val="22"/>
          <w:szCs w:val="22"/>
        </w:rPr>
        <w:t xml:space="preserve"> </w:t>
      </w:r>
      <w:r w:rsidRPr="00E77C8B">
        <w:rPr>
          <w:rFonts w:ascii="Times New Roman" w:hAnsi="Times New Roman" w:cs="Times New Roman"/>
          <w:w w:val="90"/>
          <w:sz w:val="22"/>
          <w:szCs w:val="22"/>
        </w:rPr>
        <w:t>our</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business</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days</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are</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Monday</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through</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Friday</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except</w:t>
      </w:r>
      <w:r w:rsidRPr="00E77C8B">
        <w:rPr>
          <w:rFonts w:ascii="Times New Roman" w:hAnsi="Times New Roman" w:cs="Times New Roman"/>
          <w:spacing w:val="-57"/>
          <w:w w:val="90"/>
          <w:sz w:val="22"/>
          <w:szCs w:val="22"/>
        </w:rPr>
        <w:t xml:space="preserve"> </w:t>
      </w:r>
      <w:r w:rsidRPr="00E77C8B">
        <w:rPr>
          <w:rFonts w:ascii="Times New Roman" w:hAnsi="Times New Roman" w:cs="Times New Roman"/>
          <w:sz w:val="22"/>
          <w:szCs w:val="22"/>
        </w:rPr>
        <w:t>legal</w:t>
      </w:r>
      <w:r w:rsidRPr="00E77C8B">
        <w:rPr>
          <w:rFonts w:ascii="Times New Roman" w:hAnsi="Times New Roman" w:cs="Times New Roman"/>
          <w:spacing w:val="-15"/>
          <w:sz w:val="22"/>
          <w:szCs w:val="22"/>
        </w:rPr>
        <w:t xml:space="preserve"> </w:t>
      </w:r>
      <w:r w:rsidRPr="00E77C8B">
        <w:rPr>
          <w:rFonts w:ascii="Times New Roman" w:hAnsi="Times New Roman" w:cs="Times New Roman"/>
          <w:sz w:val="22"/>
          <w:szCs w:val="22"/>
        </w:rPr>
        <w:t>holidays.</w:t>
      </w:r>
    </w:p>
    <w:p w14:paraId="04992813" w14:textId="77777777" w:rsidR="00014FF9" w:rsidRPr="00E77C8B" w:rsidRDefault="00014FF9" w:rsidP="001A2CE9">
      <w:pPr>
        <w:jc w:val="both"/>
        <w:rPr>
          <w:rFonts w:ascii="Times New Roman" w:hAnsi="Times New Roman" w:cs="Times New Roman"/>
          <w:sz w:val="22"/>
          <w:szCs w:val="22"/>
        </w:rPr>
      </w:pPr>
      <w:r w:rsidRPr="00E77C8B">
        <w:rPr>
          <w:rFonts w:ascii="Times New Roman" w:hAnsi="Times New Roman" w:cs="Times New Roman"/>
          <w:w w:val="90"/>
          <w:sz w:val="22"/>
          <w:szCs w:val="22"/>
        </w:rPr>
        <w:t>Documentation</w:t>
      </w:r>
      <w:r w:rsidRPr="00E77C8B">
        <w:rPr>
          <w:rFonts w:ascii="Times New Roman" w:hAnsi="Times New Roman" w:cs="Times New Roman"/>
          <w:spacing w:val="9"/>
          <w:w w:val="90"/>
          <w:sz w:val="22"/>
          <w:szCs w:val="22"/>
        </w:rPr>
        <w:t xml:space="preserve"> </w:t>
      </w:r>
      <w:r w:rsidRPr="00E77C8B">
        <w:rPr>
          <w:rFonts w:ascii="Times New Roman" w:hAnsi="Times New Roman" w:cs="Times New Roman"/>
          <w:w w:val="90"/>
          <w:sz w:val="22"/>
          <w:szCs w:val="22"/>
        </w:rPr>
        <w:t>and</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Periodic</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statements.</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You</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may</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review</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your</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transaction</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history</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0"/>
          <w:sz w:val="22"/>
          <w:szCs w:val="22"/>
        </w:rPr>
        <w:t>anytime</w:t>
      </w:r>
      <w:r w:rsidRPr="00E77C8B">
        <w:rPr>
          <w:rFonts w:ascii="Times New Roman" w:hAnsi="Times New Roman" w:cs="Times New Roman"/>
          <w:spacing w:val="15"/>
          <w:w w:val="90"/>
          <w:sz w:val="22"/>
          <w:szCs w:val="22"/>
        </w:rPr>
        <w:t xml:space="preserve"> </w:t>
      </w:r>
      <w:r w:rsidRPr="00E77C8B">
        <w:rPr>
          <w:rFonts w:ascii="Times New Roman" w:hAnsi="Times New Roman" w:cs="Times New Roman"/>
          <w:w w:val="90"/>
          <w:sz w:val="22"/>
          <w:szCs w:val="22"/>
        </w:rPr>
        <w:t>by</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logging</w:t>
      </w:r>
      <w:r w:rsidRPr="00E77C8B">
        <w:rPr>
          <w:rFonts w:ascii="Times New Roman" w:hAnsi="Times New Roman" w:cs="Times New Roman"/>
          <w:spacing w:val="15"/>
          <w:w w:val="90"/>
          <w:sz w:val="22"/>
          <w:szCs w:val="22"/>
        </w:rPr>
        <w:t xml:space="preserve"> </w:t>
      </w:r>
      <w:r w:rsidRPr="00E77C8B">
        <w:rPr>
          <w:rFonts w:ascii="Times New Roman" w:hAnsi="Times New Roman" w:cs="Times New Roman"/>
          <w:w w:val="90"/>
          <w:sz w:val="22"/>
          <w:szCs w:val="22"/>
        </w:rPr>
        <w:t>into</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your</w:t>
      </w:r>
      <w:r w:rsidRPr="00E77C8B">
        <w:rPr>
          <w:rFonts w:ascii="Times New Roman" w:hAnsi="Times New Roman" w:cs="Times New Roman"/>
          <w:spacing w:val="15"/>
          <w:w w:val="90"/>
          <w:sz w:val="22"/>
          <w:szCs w:val="22"/>
        </w:rPr>
        <w:t xml:space="preserve"> </w:t>
      </w:r>
      <w:r w:rsidRPr="00E77C8B">
        <w:rPr>
          <w:rFonts w:ascii="Times New Roman" w:hAnsi="Times New Roman" w:cs="Times New Roman"/>
          <w:w w:val="90"/>
          <w:sz w:val="22"/>
          <w:szCs w:val="22"/>
        </w:rPr>
        <w:t>account.</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Each</w:t>
      </w:r>
      <w:r w:rsidRPr="00E77C8B">
        <w:rPr>
          <w:rFonts w:ascii="Times New Roman" w:hAnsi="Times New Roman" w:cs="Times New Roman"/>
          <w:spacing w:val="15"/>
          <w:w w:val="90"/>
          <w:sz w:val="22"/>
          <w:szCs w:val="22"/>
        </w:rPr>
        <w:t xml:space="preserve"> </w:t>
      </w:r>
      <w:r w:rsidRPr="00E77C8B">
        <w:rPr>
          <w:rFonts w:ascii="Times New Roman" w:hAnsi="Times New Roman" w:cs="Times New Roman"/>
          <w:w w:val="90"/>
          <w:sz w:val="22"/>
          <w:szCs w:val="22"/>
        </w:rPr>
        <w:t>time</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you</w:t>
      </w:r>
      <w:r w:rsidRPr="00E77C8B">
        <w:rPr>
          <w:rFonts w:ascii="Times New Roman" w:hAnsi="Times New Roman" w:cs="Times New Roman"/>
          <w:spacing w:val="15"/>
          <w:w w:val="90"/>
          <w:sz w:val="22"/>
          <w:szCs w:val="22"/>
        </w:rPr>
        <w:t xml:space="preserve"> </w:t>
      </w:r>
      <w:r w:rsidRPr="00E77C8B">
        <w:rPr>
          <w:rFonts w:ascii="Times New Roman" w:hAnsi="Times New Roman" w:cs="Times New Roman"/>
          <w:w w:val="90"/>
          <w:sz w:val="22"/>
          <w:szCs w:val="22"/>
        </w:rPr>
        <w:t>complete</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a</w:t>
      </w:r>
      <w:r w:rsidRPr="00E77C8B">
        <w:rPr>
          <w:rFonts w:ascii="Times New Roman" w:hAnsi="Times New Roman" w:cs="Times New Roman"/>
          <w:spacing w:val="15"/>
          <w:w w:val="90"/>
          <w:sz w:val="22"/>
          <w:szCs w:val="22"/>
        </w:rPr>
        <w:t xml:space="preserve"> </w:t>
      </w:r>
      <w:r w:rsidRPr="00E77C8B">
        <w:rPr>
          <w:rFonts w:ascii="Times New Roman" w:hAnsi="Times New Roman" w:cs="Times New Roman"/>
          <w:w w:val="90"/>
          <w:sz w:val="22"/>
          <w:szCs w:val="22"/>
        </w:rPr>
        <w:t>Transfer,</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DASTA Investments</w:t>
      </w:r>
      <w:r w:rsidRPr="00E77C8B">
        <w:rPr>
          <w:rFonts w:ascii="Times New Roman" w:hAnsi="Times New Roman" w:cs="Times New Roman"/>
          <w:spacing w:val="-57"/>
          <w:w w:val="90"/>
          <w:sz w:val="22"/>
          <w:szCs w:val="22"/>
        </w:rPr>
        <w:t xml:space="preserve">   </w:t>
      </w:r>
      <w:r w:rsidRPr="00E77C8B">
        <w:rPr>
          <w:rFonts w:ascii="Times New Roman" w:hAnsi="Times New Roman" w:cs="Times New Roman"/>
          <w:w w:val="95"/>
          <w:sz w:val="22"/>
          <w:szCs w:val="22"/>
        </w:rPr>
        <w:t>will</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send</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you</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an</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e-mail</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confirmation</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with</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a</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reminder</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to</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check</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your</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account</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history.</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If</w:t>
      </w:r>
      <w:r w:rsidRPr="00E77C8B">
        <w:rPr>
          <w:rFonts w:ascii="Times New Roman" w:hAnsi="Times New Roman" w:cs="Times New Roman"/>
          <w:spacing w:val="-61"/>
          <w:w w:val="95"/>
          <w:sz w:val="22"/>
          <w:szCs w:val="22"/>
        </w:rPr>
        <w:t xml:space="preserve"> </w:t>
      </w:r>
      <w:r w:rsidRPr="00E77C8B">
        <w:rPr>
          <w:rFonts w:ascii="Times New Roman" w:hAnsi="Times New Roman" w:cs="Times New Roman"/>
          <w:spacing w:val="-1"/>
          <w:w w:val="95"/>
          <w:sz w:val="22"/>
          <w:szCs w:val="22"/>
        </w:rPr>
        <w:t xml:space="preserve">you have not performed any transactions in 90 </w:t>
      </w:r>
      <w:r w:rsidRPr="00E77C8B">
        <w:rPr>
          <w:rFonts w:ascii="Times New Roman" w:hAnsi="Times New Roman" w:cs="Times New Roman"/>
          <w:w w:val="95"/>
          <w:sz w:val="22"/>
          <w:szCs w:val="22"/>
        </w:rPr>
        <w:t>days, we will provide a reminder to</w:t>
      </w:r>
      <w:r w:rsidRPr="00E77C8B">
        <w:rPr>
          <w:rFonts w:ascii="Times New Roman" w:hAnsi="Times New Roman" w:cs="Times New Roman"/>
          <w:spacing w:val="1"/>
          <w:w w:val="95"/>
          <w:sz w:val="22"/>
          <w:szCs w:val="22"/>
        </w:rPr>
        <w:t xml:space="preserve"> </w:t>
      </w:r>
      <w:r w:rsidRPr="00E77C8B">
        <w:rPr>
          <w:rFonts w:ascii="Times New Roman" w:hAnsi="Times New Roman" w:cs="Times New Roman"/>
          <w:sz w:val="22"/>
          <w:szCs w:val="22"/>
        </w:rPr>
        <w:t>check</w:t>
      </w:r>
      <w:r w:rsidRPr="00E77C8B">
        <w:rPr>
          <w:rFonts w:ascii="Times New Roman" w:hAnsi="Times New Roman" w:cs="Times New Roman"/>
          <w:spacing w:val="-15"/>
          <w:sz w:val="22"/>
          <w:szCs w:val="22"/>
        </w:rPr>
        <w:t xml:space="preserve"> </w:t>
      </w:r>
      <w:r w:rsidRPr="00E77C8B">
        <w:rPr>
          <w:rFonts w:ascii="Times New Roman" w:hAnsi="Times New Roman" w:cs="Times New Roman"/>
          <w:sz w:val="22"/>
          <w:szCs w:val="22"/>
        </w:rPr>
        <w:t>your</w:t>
      </w:r>
      <w:r w:rsidRPr="00E77C8B">
        <w:rPr>
          <w:rFonts w:ascii="Times New Roman" w:hAnsi="Times New Roman" w:cs="Times New Roman"/>
          <w:spacing w:val="-15"/>
          <w:sz w:val="22"/>
          <w:szCs w:val="22"/>
        </w:rPr>
        <w:t xml:space="preserve"> </w:t>
      </w:r>
      <w:r w:rsidRPr="00E77C8B">
        <w:rPr>
          <w:rFonts w:ascii="Times New Roman" w:hAnsi="Times New Roman" w:cs="Times New Roman"/>
          <w:sz w:val="22"/>
          <w:szCs w:val="22"/>
        </w:rPr>
        <w:t>account</w:t>
      </w:r>
      <w:r w:rsidRPr="00E77C8B">
        <w:rPr>
          <w:rFonts w:ascii="Times New Roman" w:hAnsi="Times New Roman" w:cs="Times New Roman"/>
          <w:spacing w:val="-15"/>
          <w:sz w:val="22"/>
          <w:szCs w:val="22"/>
        </w:rPr>
        <w:t xml:space="preserve"> </w:t>
      </w:r>
      <w:r w:rsidRPr="00E77C8B">
        <w:rPr>
          <w:rFonts w:ascii="Times New Roman" w:hAnsi="Times New Roman" w:cs="Times New Roman"/>
          <w:sz w:val="22"/>
          <w:szCs w:val="22"/>
        </w:rPr>
        <w:t>history.</w:t>
      </w:r>
    </w:p>
    <w:p w14:paraId="726F3E0F" w14:textId="362E5004" w:rsidR="00014FF9" w:rsidRPr="00E77C8B" w:rsidRDefault="00014FF9" w:rsidP="001A2CE9">
      <w:pPr>
        <w:jc w:val="both"/>
        <w:rPr>
          <w:rFonts w:ascii="Times New Roman" w:hAnsi="Times New Roman" w:cs="Times New Roman"/>
          <w:sz w:val="22"/>
          <w:szCs w:val="22"/>
        </w:rPr>
      </w:pPr>
      <w:r w:rsidRPr="00E77C8B">
        <w:rPr>
          <w:rFonts w:ascii="Times New Roman" w:hAnsi="Times New Roman" w:cs="Times New Roman"/>
          <w:w w:val="90"/>
          <w:sz w:val="22"/>
          <w:szCs w:val="22"/>
        </w:rPr>
        <w:t>Preauthorized</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payments.</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Your</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use</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of</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DASTA Investments’</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automatic</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deposit</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feature</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or</w:t>
      </w:r>
      <w:r w:rsidRPr="00E77C8B">
        <w:rPr>
          <w:rFonts w:ascii="Times New Roman" w:hAnsi="Times New Roman" w:cs="Times New Roman"/>
          <w:spacing w:val="10"/>
          <w:w w:val="90"/>
          <w:sz w:val="22"/>
          <w:szCs w:val="22"/>
        </w:rPr>
        <w:t xml:space="preserve"> </w:t>
      </w:r>
      <w:r w:rsidRPr="00E77C8B">
        <w:rPr>
          <w:rFonts w:ascii="Times New Roman" w:hAnsi="Times New Roman" w:cs="Times New Roman"/>
          <w:w w:val="90"/>
          <w:sz w:val="22"/>
          <w:szCs w:val="22"/>
        </w:rPr>
        <w:t>any</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5"/>
          <w:sz w:val="22"/>
          <w:szCs w:val="22"/>
        </w:rPr>
        <w:t>other features of DASTA Investments that include regular Transfers will be deemed pre-</w:t>
      </w:r>
      <w:r w:rsidRPr="00E77C8B">
        <w:rPr>
          <w:rFonts w:ascii="Times New Roman" w:hAnsi="Times New Roman" w:cs="Times New Roman"/>
          <w:spacing w:val="1"/>
          <w:w w:val="95"/>
          <w:sz w:val="22"/>
          <w:szCs w:val="22"/>
        </w:rPr>
        <w:t xml:space="preserve"> </w:t>
      </w:r>
      <w:r w:rsidRPr="00E77C8B">
        <w:rPr>
          <w:rFonts w:ascii="Times New Roman" w:hAnsi="Times New Roman" w:cs="Times New Roman"/>
          <w:w w:val="90"/>
          <w:sz w:val="22"/>
          <w:szCs w:val="22"/>
        </w:rPr>
        <w:t>authorization</w:t>
      </w:r>
      <w:r w:rsidRPr="00E77C8B">
        <w:rPr>
          <w:rFonts w:ascii="Times New Roman" w:hAnsi="Times New Roman" w:cs="Times New Roman"/>
          <w:spacing w:val="19"/>
          <w:w w:val="90"/>
          <w:sz w:val="22"/>
          <w:szCs w:val="22"/>
        </w:rPr>
        <w:t xml:space="preserve"> </w:t>
      </w:r>
      <w:r w:rsidRPr="00E77C8B">
        <w:rPr>
          <w:rFonts w:ascii="Times New Roman" w:hAnsi="Times New Roman" w:cs="Times New Roman"/>
          <w:w w:val="90"/>
          <w:sz w:val="22"/>
          <w:szCs w:val="22"/>
        </w:rPr>
        <w:t>for</w:t>
      </w:r>
      <w:r w:rsidRPr="00E77C8B">
        <w:rPr>
          <w:rFonts w:ascii="Times New Roman" w:hAnsi="Times New Roman" w:cs="Times New Roman"/>
          <w:spacing w:val="19"/>
          <w:w w:val="90"/>
          <w:sz w:val="22"/>
          <w:szCs w:val="22"/>
        </w:rPr>
        <w:t xml:space="preserve"> </w:t>
      </w:r>
      <w:r w:rsidRPr="00E77C8B">
        <w:rPr>
          <w:rFonts w:ascii="Times New Roman" w:hAnsi="Times New Roman" w:cs="Times New Roman"/>
          <w:w w:val="90"/>
          <w:sz w:val="22"/>
          <w:szCs w:val="22"/>
        </w:rPr>
        <w:t>those</w:t>
      </w:r>
      <w:r w:rsidRPr="00E77C8B">
        <w:rPr>
          <w:rFonts w:ascii="Times New Roman" w:hAnsi="Times New Roman" w:cs="Times New Roman"/>
          <w:spacing w:val="19"/>
          <w:w w:val="90"/>
          <w:sz w:val="22"/>
          <w:szCs w:val="22"/>
        </w:rPr>
        <w:t xml:space="preserve"> </w:t>
      </w:r>
      <w:r w:rsidRPr="00E77C8B">
        <w:rPr>
          <w:rFonts w:ascii="Times New Roman" w:hAnsi="Times New Roman" w:cs="Times New Roman"/>
          <w:w w:val="90"/>
          <w:sz w:val="22"/>
          <w:szCs w:val="22"/>
        </w:rPr>
        <w:t>related</w:t>
      </w:r>
      <w:r w:rsidRPr="00E77C8B">
        <w:rPr>
          <w:rFonts w:ascii="Times New Roman" w:hAnsi="Times New Roman" w:cs="Times New Roman"/>
          <w:spacing w:val="20"/>
          <w:w w:val="90"/>
          <w:sz w:val="22"/>
          <w:szCs w:val="22"/>
        </w:rPr>
        <w:t xml:space="preserve"> </w:t>
      </w:r>
      <w:r w:rsidRPr="00E77C8B">
        <w:rPr>
          <w:rFonts w:ascii="Times New Roman" w:hAnsi="Times New Roman" w:cs="Times New Roman"/>
          <w:w w:val="90"/>
          <w:sz w:val="22"/>
          <w:szCs w:val="22"/>
        </w:rPr>
        <w:t>Transfers.</w:t>
      </w:r>
      <w:r w:rsidRPr="00E77C8B">
        <w:rPr>
          <w:rFonts w:ascii="Times New Roman" w:hAnsi="Times New Roman" w:cs="Times New Roman"/>
          <w:spacing w:val="19"/>
          <w:w w:val="90"/>
          <w:sz w:val="22"/>
          <w:szCs w:val="22"/>
        </w:rPr>
        <w:t xml:space="preserve"> </w:t>
      </w:r>
      <w:r w:rsidRPr="00E77C8B">
        <w:rPr>
          <w:rFonts w:ascii="Times New Roman" w:hAnsi="Times New Roman" w:cs="Times New Roman"/>
          <w:w w:val="90"/>
          <w:sz w:val="22"/>
          <w:szCs w:val="22"/>
        </w:rPr>
        <w:t>If</w:t>
      </w:r>
      <w:r w:rsidRPr="00E77C8B">
        <w:rPr>
          <w:rFonts w:ascii="Times New Roman" w:hAnsi="Times New Roman" w:cs="Times New Roman"/>
          <w:spacing w:val="19"/>
          <w:w w:val="90"/>
          <w:sz w:val="22"/>
          <w:szCs w:val="22"/>
        </w:rPr>
        <w:t xml:space="preserve"> </w:t>
      </w:r>
      <w:r w:rsidRPr="00E77C8B">
        <w:rPr>
          <w:rFonts w:ascii="Times New Roman" w:hAnsi="Times New Roman" w:cs="Times New Roman"/>
          <w:w w:val="90"/>
          <w:sz w:val="22"/>
          <w:szCs w:val="22"/>
        </w:rPr>
        <w:t>regular</w:t>
      </w:r>
      <w:r w:rsidRPr="00E77C8B">
        <w:rPr>
          <w:rFonts w:ascii="Times New Roman" w:hAnsi="Times New Roman" w:cs="Times New Roman"/>
          <w:spacing w:val="20"/>
          <w:w w:val="90"/>
          <w:sz w:val="22"/>
          <w:szCs w:val="22"/>
        </w:rPr>
        <w:t xml:space="preserve"> </w:t>
      </w:r>
      <w:r w:rsidRPr="00E77C8B">
        <w:rPr>
          <w:rFonts w:ascii="Times New Roman" w:hAnsi="Times New Roman" w:cs="Times New Roman"/>
          <w:w w:val="90"/>
          <w:sz w:val="22"/>
          <w:szCs w:val="22"/>
        </w:rPr>
        <w:t>Transfer</w:t>
      </w:r>
      <w:r w:rsidRPr="00E77C8B">
        <w:rPr>
          <w:rFonts w:ascii="Times New Roman" w:hAnsi="Times New Roman" w:cs="Times New Roman"/>
          <w:spacing w:val="19"/>
          <w:w w:val="90"/>
          <w:sz w:val="22"/>
          <w:szCs w:val="22"/>
        </w:rPr>
        <w:t xml:space="preserve"> </w:t>
      </w:r>
      <w:r w:rsidRPr="00E77C8B">
        <w:rPr>
          <w:rFonts w:ascii="Times New Roman" w:hAnsi="Times New Roman" w:cs="Times New Roman"/>
          <w:w w:val="90"/>
          <w:sz w:val="22"/>
          <w:szCs w:val="22"/>
        </w:rPr>
        <w:t>deposits</w:t>
      </w:r>
      <w:r w:rsidRPr="00E77C8B">
        <w:rPr>
          <w:rFonts w:ascii="Times New Roman" w:hAnsi="Times New Roman" w:cs="Times New Roman"/>
          <w:spacing w:val="19"/>
          <w:w w:val="90"/>
          <w:sz w:val="22"/>
          <w:szCs w:val="22"/>
        </w:rPr>
        <w:t xml:space="preserve"> </w:t>
      </w:r>
      <w:r w:rsidRPr="00E77C8B">
        <w:rPr>
          <w:rFonts w:ascii="Times New Roman" w:hAnsi="Times New Roman" w:cs="Times New Roman"/>
          <w:w w:val="90"/>
          <w:sz w:val="22"/>
          <w:szCs w:val="22"/>
        </w:rPr>
        <w:t>or</w:t>
      </w:r>
      <w:r w:rsidRPr="00E77C8B">
        <w:rPr>
          <w:rFonts w:ascii="Times New Roman" w:hAnsi="Times New Roman" w:cs="Times New Roman"/>
          <w:spacing w:val="20"/>
          <w:w w:val="90"/>
          <w:sz w:val="22"/>
          <w:szCs w:val="22"/>
        </w:rPr>
        <w:t xml:space="preserve"> </w:t>
      </w:r>
      <w:r w:rsidRPr="00E77C8B">
        <w:rPr>
          <w:rFonts w:ascii="Times New Roman" w:hAnsi="Times New Roman" w:cs="Times New Roman"/>
          <w:w w:val="90"/>
          <w:sz w:val="22"/>
          <w:szCs w:val="22"/>
        </w:rPr>
        <w:t>withdrawals</w:t>
      </w:r>
      <w:r w:rsidRPr="00E77C8B">
        <w:rPr>
          <w:rFonts w:ascii="Times New Roman" w:hAnsi="Times New Roman" w:cs="Times New Roman"/>
          <w:spacing w:val="19"/>
          <w:w w:val="90"/>
          <w:sz w:val="22"/>
          <w:szCs w:val="22"/>
        </w:rPr>
        <w:t xml:space="preserve"> </w:t>
      </w:r>
      <w:r w:rsidRPr="00E77C8B">
        <w:rPr>
          <w:rFonts w:ascii="Times New Roman" w:hAnsi="Times New Roman" w:cs="Times New Roman"/>
          <w:w w:val="90"/>
          <w:sz w:val="22"/>
          <w:szCs w:val="22"/>
        </w:rPr>
        <w:t>are</w:t>
      </w:r>
      <w:r w:rsidRPr="00E77C8B">
        <w:rPr>
          <w:rFonts w:ascii="Times New Roman" w:hAnsi="Times New Roman" w:cs="Times New Roman"/>
          <w:spacing w:val="-57"/>
          <w:w w:val="90"/>
          <w:sz w:val="22"/>
          <w:szCs w:val="22"/>
        </w:rPr>
        <w:t xml:space="preserve"> </w:t>
      </w:r>
      <w:r w:rsidRPr="00E77C8B">
        <w:rPr>
          <w:rFonts w:ascii="Times New Roman" w:hAnsi="Times New Roman" w:cs="Times New Roman"/>
          <w:spacing w:val="-1"/>
          <w:w w:val="95"/>
          <w:sz w:val="22"/>
          <w:szCs w:val="22"/>
        </w:rPr>
        <w:t>scheduled</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for</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your</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account</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through</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the</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automatic</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deposit</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feature</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or</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any</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other</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 xml:space="preserve">features </w:t>
      </w:r>
      <w:r w:rsidRPr="00E77C8B">
        <w:rPr>
          <w:rFonts w:ascii="Times New Roman" w:hAnsi="Times New Roman" w:cs="Times New Roman"/>
          <w:w w:val="90"/>
          <w:sz w:val="22"/>
          <w:szCs w:val="22"/>
        </w:rPr>
        <w:t>of</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DASTA Investments,</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you</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may</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stop</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any</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of</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these</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pre-authorized</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transactions</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by</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logging</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into</w:t>
      </w:r>
      <w:r w:rsidRPr="00E77C8B">
        <w:rPr>
          <w:rFonts w:ascii="Times New Roman" w:hAnsi="Times New Roman" w:cs="Times New Roman"/>
          <w:spacing w:val="1"/>
          <w:w w:val="90"/>
          <w:sz w:val="22"/>
          <w:szCs w:val="22"/>
        </w:rPr>
        <w:t xml:space="preserve"> </w:t>
      </w:r>
      <w:r w:rsidRPr="00E77C8B">
        <w:rPr>
          <w:rFonts w:ascii="Times New Roman" w:hAnsi="Times New Roman" w:cs="Times New Roman"/>
          <w:spacing w:val="-1"/>
          <w:w w:val="95"/>
          <w:sz w:val="22"/>
          <w:szCs w:val="22"/>
        </w:rPr>
        <w:t>your</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spacing w:val="-1"/>
          <w:w w:val="95"/>
          <w:sz w:val="22"/>
          <w:szCs w:val="22"/>
        </w:rPr>
        <w:t>account</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spacing w:val="-1"/>
          <w:w w:val="95"/>
          <w:sz w:val="22"/>
          <w:szCs w:val="22"/>
        </w:rPr>
        <w:t>and</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spacing w:val="-1"/>
          <w:w w:val="95"/>
          <w:sz w:val="22"/>
          <w:szCs w:val="22"/>
        </w:rPr>
        <w:t>opting</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spacing w:val="-1"/>
          <w:w w:val="95"/>
          <w:sz w:val="22"/>
          <w:szCs w:val="22"/>
        </w:rPr>
        <w:t>out</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spacing w:val="-1"/>
          <w:w w:val="95"/>
          <w:sz w:val="22"/>
          <w:szCs w:val="22"/>
        </w:rPr>
        <w:t>of</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spacing w:val="-1"/>
          <w:w w:val="95"/>
          <w:sz w:val="22"/>
          <w:szCs w:val="22"/>
        </w:rPr>
        <w:t>the</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spacing w:val="-1"/>
          <w:w w:val="95"/>
          <w:sz w:val="22"/>
          <w:szCs w:val="22"/>
        </w:rPr>
        <w:t>related</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spacing w:val="-1"/>
          <w:w w:val="95"/>
          <w:sz w:val="22"/>
          <w:szCs w:val="22"/>
        </w:rPr>
        <w:t>features</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before</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they</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are</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scheduled</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w w:val="95"/>
          <w:sz w:val="22"/>
          <w:szCs w:val="22"/>
        </w:rPr>
        <w:t>to</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occur.</w:t>
      </w:r>
      <w:r w:rsidRPr="00E77C8B">
        <w:rPr>
          <w:rFonts w:ascii="Times New Roman" w:hAnsi="Times New Roman" w:cs="Times New Roman"/>
          <w:spacing w:val="-60"/>
          <w:w w:val="95"/>
          <w:sz w:val="22"/>
          <w:szCs w:val="22"/>
        </w:rPr>
        <w:t xml:space="preserve"> </w:t>
      </w:r>
      <w:r w:rsidRPr="00E77C8B">
        <w:rPr>
          <w:rFonts w:ascii="Times New Roman" w:hAnsi="Times New Roman" w:cs="Times New Roman"/>
          <w:w w:val="95"/>
          <w:sz w:val="22"/>
          <w:szCs w:val="22"/>
        </w:rPr>
        <w:t>If you need assistance with this process, you may contact us at</w:t>
      </w:r>
      <w:r w:rsidRPr="00E77C8B">
        <w:rPr>
          <w:rFonts w:ascii="Times New Roman" w:hAnsi="Times New Roman" w:cs="Times New Roman"/>
          <w:spacing w:val="1"/>
          <w:w w:val="95"/>
          <w:sz w:val="22"/>
          <w:szCs w:val="22"/>
        </w:rPr>
        <w:t xml:space="preserve"> </w:t>
      </w:r>
      <w:r w:rsidRPr="00E77C8B">
        <w:rPr>
          <w:rFonts w:ascii="Times New Roman" w:hAnsi="Times New Roman" w:cs="Times New Roman"/>
          <w:sz w:val="22"/>
          <w:szCs w:val="22"/>
        </w:rPr>
        <w:t>support@dubapp.com.</w:t>
      </w:r>
    </w:p>
    <w:p w14:paraId="30ACA9DB" w14:textId="77777777" w:rsidR="00014FF9" w:rsidRPr="00E77C8B" w:rsidRDefault="00014FF9" w:rsidP="001A2CE9">
      <w:pPr>
        <w:jc w:val="both"/>
        <w:rPr>
          <w:rFonts w:ascii="Times New Roman" w:hAnsi="Times New Roman" w:cs="Times New Roman"/>
          <w:sz w:val="22"/>
          <w:szCs w:val="22"/>
        </w:rPr>
      </w:pPr>
      <w:r w:rsidRPr="00E77C8B">
        <w:rPr>
          <w:rFonts w:ascii="Times New Roman" w:hAnsi="Times New Roman" w:cs="Times New Roman"/>
          <w:w w:val="90"/>
          <w:sz w:val="22"/>
          <w:szCs w:val="22"/>
        </w:rPr>
        <w:t>We</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will</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be</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liable</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for</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your</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losses</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if</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we</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do</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not</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properly</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complete</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a</w:t>
      </w:r>
      <w:r w:rsidRPr="00E77C8B">
        <w:rPr>
          <w:rFonts w:ascii="Times New Roman" w:hAnsi="Times New Roman" w:cs="Times New Roman"/>
          <w:spacing w:val="11"/>
          <w:w w:val="90"/>
          <w:sz w:val="22"/>
          <w:szCs w:val="22"/>
        </w:rPr>
        <w:t xml:space="preserve"> </w:t>
      </w:r>
      <w:r w:rsidRPr="00E77C8B">
        <w:rPr>
          <w:rFonts w:ascii="Times New Roman" w:hAnsi="Times New Roman" w:cs="Times New Roman"/>
          <w:w w:val="90"/>
          <w:sz w:val="22"/>
          <w:szCs w:val="22"/>
        </w:rPr>
        <w:t>scheduled</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Transfer.</w:t>
      </w:r>
      <w:r w:rsidRPr="00E77C8B">
        <w:rPr>
          <w:rFonts w:ascii="Times New Roman" w:hAnsi="Times New Roman" w:cs="Times New Roman"/>
          <w:spacing w:val="-57"/>
          <w:w w:val="90"/>
          <w:sz w:val="22"/>
          <w:szCs w:val="22"/>
        </w:rPr>
        <w:t xml:space="preserve"> </w:t>
      </w:r>
      <w:r w:rsidRPr="00E77C8B">
        <w:rPr>
          <w:rFonts w:ascii="Times New Roman" w:hAnsi="Times New Roman" w:cs="Times New Roman"/>
          <w:spacing w:val="-1"/>
          <w:w w:val="95"/>
          <w:sz w:val="22"/>
          <w:szCs w:val="22"/>
        </w:rPr>
        <w:t>However,</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spacing w:val="-1"/>
          <w:w w:val="95"/>
          <w:sz w:val="22"/>
          <w:szCs w:val="22"/>
        </w:rPr>
        <w:t>we</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spacing w:val="-1"/>
          <w:w w:val="95"/>
          <w:sz w:val="22"/>
          <w:szCs w:val="22"/>
        </w:rPr>
        <w:t>are</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spacing w:val="-1"/>
          <w:w w:val="95"/>
          <w:sz w:val="22"/>
          <w:szCs w:val="22"/>
        </w:rPr>
        <w:t>not</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spacing w:val="-1"/>
          <w:w w:val="95"/>
          <w:sz w:val="22"/>
          <w:szCs w:val="22"/>
        </w:rPr>
        <w:t>liable</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under</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certain</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circumstances,</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including</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but</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not</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limited</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to:</w:t>
      </w:r>
    </w:p>
    <w:p w14:paraId="6AFCF951" w14:textId="77777777" w:rsidR="00014FF9" w:rsidRPr="00E77C8B" w:rsidRDefault="00014FF9" w:rsidP="001A2CE9">
      <w:pPr>
        <w:jc w:val="both"/>
        <w:rPr>
          <w:rFonts w:ascii="Times New Roman" w:hAnsi="Times New Roman" w:cs="Times New Roman"/>
          <w:sz w:val="22"/>
          <w:szCs w:val="22"/>
        </w:rPr>
      </w:pPr>
      <w:r w:rsidRPr="00E77C8B">
        <w:rPr>
          <w:rFonts w:ascii="Times New Roman" w:hAnsi="Times New Roman" w:cs="Times New Roman"/>
          <w:w w:val="95"/>
          <w:sz w:val="22"/>
          <w:szCs w:val="22"/>
        </w:rPr>
        <w:t>If,</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through</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no</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fault</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of</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ours,</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your</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account</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does</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not</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contain</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enough</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money</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to</w:t>
      </w:r>
      <w:r w:rsidRPr="00E77C8B">
        <w:rPr>
          <w:rFonts w:ascii="Times New Roman" w:hAnsi="Times New Roman" w:cs="Times New Roman"/>
          <w:spacing w:val="-60"/>
          <w:w w:val="95"/>
          <w:sz w:val="22"/>
          <w:szCs w:val="22"/>
        </w:rPr>
        <w:t xml:space="preserve"> </w:t>
      </w:r>
      <w:r w:rsidRPr="00E77C8B">
        <w:rPr>
          <w:rFonts w:ascii="Times New Roman" w:hAnsi="Times New Roman" w:cs="Times New Roman"/>
          <w:w w:val="90"/>
          <w:sz w:val="22"/>
          <w:szCs w:val="22"/>
        </w:rPr>
        <w:t>make</w:t>
      </w:r>
      <w:r w:rsidRPr="00E77C8B">
        <w:rPr>
          <w:rFonts w:ascii="Times New Roman" w:hAnsi="Times New Roman" w:cs="Times New Roman"/>
          <w:spacing w:val="3"/>
          <w:w w:val="90"/>
          <w:sz w:val="22"/>
          <w:szCs w:val="22"/>
        </w:rPr>
        <w:t xml:space="preserve"> </w:t>
      </w:r>
      <w:r w:rsidRPr="00E77C8B">
        <w:rPr>
          <w:rFonts w:ascii="Times New Roman" w:hAnsi="Times New Roman" w:cs="Times New Roman"/>
          <w:w w:val="90"/>
          <w:sz w:val="22"/>
          <w:szCs w:val="22"/>
        </w:rPr>
        <w:t>the</w:t>
      </w:r>
      <w:r w:rsidRPr="00E77C8B">
        <w:rPr>
          <w:rFonts w:ascii="Times New Roman" w:hAnsi="Times New Roman" w:cs="Times New Roman"/>
          <w:spacing w:val="3"/>
          <w:w w:val="90"/>
          <w:sz w:val="22"/>
          <w:szCs w:val="22"/>
        </w:rPr>
        <w:t xml:space="preserve"> </w:t>
      </w:r>
      <w:r w:rsidRPr="00E77C8B">
        <w:rPr>
          <w:rFonts w:ascii="Times New Roman" w:hAnsi="Times New Roman" w:cs="Times New Roman"/>
          <w:w w:val="90"/>
          <w:sz w:val="22"/>
          <w:szCs w:val="22"/>
        </w:rPr>
        <w:t>Transfer</w:t>
      </w:r>
      <w:r w:rsidRPr="00E77C8B">
        <w:rPr>
          <w:rFonts w:ascii="Times New Roman" w:hAnsi="Times New Roman" w:cs="Times New Roman"/>
          <w:spacing w:val="3"/>
          <w:w w:val="90"/>
          <w:sz w:val="22"/>
          <w:szCs w:val="22"/>
        </w:rPr>
        <w:t xml:space="preserve"> </w:t>
      </w:r>
      <w:r w:rsidRPr="00E77C8B">
        <w:rPr>
          <w:rFonts w:ascii="Times New Roman" w:hAnsi="Times New Roman" w:cs="Times New Roman"/>
          <w:w w:val="90"/>
          <w:sz w:val="22"/>
          <w:szCs w:val="22"/>
        </w:rPr>
        <w:t>after</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the</w:t>
      </w:r>
      <w:r w:rsidRPr="00E77C8B">
        <w:rPr>
          <w:rFonts w:ascii="Times New Roman" w:hAnsi="Times New Roman" w:cs="Times New Roman"/>
          <w:spacing w:val="3"/>
          <w:w w:val="90"/>
          <w:sz w:val="22"/>
          <w:szCs w:val="22"/>
        </w:rPr>
        <w:t xml:space="preserve"> </w:t>
      </w:r>
      <w:r w:rsidRPr="00E77C8B">
        <w:rPr>
          <w:rFonts w:ascii="Times New Roman" w:hAnsi="Times New Roman" w:cs="Times New Roman"/>
          <w:w w:val="90"/>
          <w:sz w:val="22"/>
          <w:szCs w:val="22"/>
        </w:rPr>
        <w:t>provision</w:t>
      </w:r>
      <w:r w:rsidRPr="00E77C8B">
        <w:rPr>
          <w:rFonts w:ascii="Times New Roman" w:hAnsi="Times New Roman" w:cs="Times New Roman"/>
          <w:spacing w:val="5"/>
          <w:w w:val="90"/>
          <w:sz w:val="22"/>
          <w:szCs w:val="22"/>
        </w:rPr>
        <w:t xml:space="preserve"> </w:t>
      </w:r>
      <w:r w:rsidRPr="00E77C8B">
        <w:rPr>
          <w:rFonts w:ascii="Times New Roman" w:hAnsi="Times New Roman" w:cs="Times New Roman"/>
          <w:w w:val="90"/>
          <w:sz w:val="22"/>
          <w:szCs w:val="22"/>
        </w:rPr>
        <w:t>of</w:t>
      </w:r>
      <w:r w:rsidRPr="00E77C8B">
        <w:rPr>
          <w:rFonts w:ascii="Times New Roman" w:hAnsi="Times New Roman" w:cs="Times New Roman"/>
          <w:spacing w:val="3"/>
          <w:w w:val="90"/>
          <w:sz w:val="22"/>
          <w:szCs w:val="22"/>
        </w:rPr>
        <w:t xml:space="preserve"> </w:t>
      </w:r>
      <w:r w:rsidRPr="00E77C8B">
        <w:rPr>
          <w:rFonts w:ascii="Times New Roman" w:hAnsi="Times New Roman" w:cs="Times New Roman"/>
          <w:w w:val="90"/>
          <w:sz w:val="22"/>
          <w:szCs w:val="22"/>
        </w:rPr>
        <w:t>fees</w:t>
      </w:r>
      <w:r w:rsidRPr="00E77C8B">
        <w:rPr>
          <w:rFonts w:ascii="Times New Roman" w:hAnsi="Times New Roman" w:cs="Times New Roman"/>
          <w:spacing w:val="3"/>
          <w:w w:val="90"/>
          <w:sz w:val="22"/>
          <w:szCs w:val="22"/>
        </w:rPr>
        <w:t xml:space="preserve"> </w:t>
      </w:r>
      <w:r w:rsidRPr="00E77C8B">
        <w:rPr>
          <w:rFonts w:ascii="Times New Roman" w:hAnsi="Times New Roman" w:cs="Times New Roman"/>
          <w:w w:val="90"/>
          <w:sz w:val="22"/>
          <w:szCs w:val="22"/>
        </w:rPr>
        <w:t>due</w:t>
      </w:r>
      <w:r w:rsidRPr="00E77C8B">
        <w:rPr>
          <w:rFonts w:ascii="Times New Roman" w:hAnsi="Times New Roman" w:cs="Times New Roman"/>
          <w:spacing w:val="3"/>
          <w:w w:val="90"/>
          <w:sz w:val="22"/>
          <w:szCs w:val="22"/>
        </w:rPr>
        <w:t xml:space="preserve"> </w:t>
      </w:r>
      <w:r w:rsidRPr="00E77C8B">
        <w:rPr>
          <w:rFonts w:ascii="Times New Roman" w:hAnsi="Times New Roman" w:cs="Times New Roman"/>
          <w:w w:val="90"/>
          <w:sz w:val="22"/>
          <w:szCs w:val="22"/>
        </w:rPr>
        <w:t>to</w:t>
      </w:r>
      <w:r w:rsidRPr="00E77C8B">
        <w:rPr>
          <w:rFonts w:ascii="Times New Roman" w:hAnsi="Times New Roman" w:cs="Times New Roman"/>
          <w:spacing w:val="4"/>
          <w:w w:val="90"/>
          <w:sz w:val="22"/>
          <w:szCs w:val="22"/>
        </w:rPr>
        <w:t xml:space="preserve"> </w:t>
      </w:r>
      <w:r w:rsidRPr="00E77C8B">
        <w:rPr>
          <w:rFonts w:ascii="Times New Roman" w:hAnsi="Times New Roman" w:cs="Times New Roman"/>
          <w:w w:val="90"/>
          <w:sz w:val="22"/>
          <w:szCs w:val="22"/>
        </w:rPr>
        <w:t>us</w:t>
      </w:r>
      <w:r w:rsidRPr="00E77C8B">
        <w:rPr>
          <w:rFonts w:ascii="Times New Roman" w:hAnsi="Times New Roman" w:cs="Times New Roman"/>
          <w:spacing w:val="3"/>
          <w:w w:val="90"/>
          <w:sz w:val="22"/>
          <w:szCs w:val="22"/>
        </w:rPr>
        <w:t xml:space="preserve"> </w:t>
      </w:r>
      <w:r w:rsidRPr="00E77C8B">
        <w:rPr>
          <w:rFonts w:ascii="Times New Roman" w:hAnsi="Times New Roman" w:cs="Times New Roman"/>
          <w:w w:val="90"/>
          <w:sz w:val="22"/>
          <w:szCs w:val="22"/>
        </w:rPr>
        <w:t>are</w:t>
      </w:r>
      <w:r w:rsidRPr="00E77C8B">
        <w:rPr>
          <w:rFonts w:ascii="Times New Roman" w:hAnsi="Times New Roman" w:cs="Times New Roman"/>
          <w:spacing w:val="3"/>
          <w:w w:val="90"/>
          <w:sz w:val="22"/>
          <w:szCs w:val="22"/>
        </w:rPr>
        <w:t xml:space="preserve"> </w:t>
      </w:r>
      <w:r w:rsidRPr="00E77C8B">
        <w:rPr>
          <w:rFonts w:ascii="Times New Roman" w:hAnsi="Times New Roman" w:cs="Times New Roman"/>
          <w:w w:val="90"/>
          <w:sz w:val="22"/>
          <w:szCs w:val="22"/>
        </w:rPr>
        <w:t>subtracted.</w:t>
      </w:r>
    </w:p>
    <w:p w14:paraId="05F59290" w14:textId="77777777" w:rsidR="00014FF9" w:rsidRPr="00E77C8B" w:rsidRDefault="00014FF9" w:rsidP="001A2CE9">
      <w:pPr>
        <w:jc w:val="both"/>
        <w:rPr>
          <w:rFonts w:ascii="Times New Roman" w:hAnsi="Times New Roman" w:cs="Times New Roman"/>
          <w:sz w:val="22"/>
          <w:szCs w:val="22"/>
        </w:rPr>
      </w:pPr>
      <w:r w:rsidRPr="00E77C8B">
        <w:rPr>
          <w:rFonts w:ascii="Times New Roman" w:hAnsi="Times New Roman" w:cs="Times New Roman"/>
          <w:spacing w:val="-1"/>
          <w:w w:val="95"/>
          <w:sz w:val="22"/>
          <w:szCs w:val="22"/>
        </w:rPr>
        <w:t>If</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spacing w:val="-1"/>
          <w:w w:val="95"/>
          <w:sz w:val="22"/>
          <w:szCs w:val="22"/>
        </w:rPr>
        <w:t>the</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spacing w:val="-1"/>
          <w:w w:val="95"/>
          <w:sz w:val="22"/>
          <w:szCs w:val="22"/>
        </w:rPr>
        <w:t>money</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spacing w:val="-1"/>
          <w:w w:val="95"/>
          <w:sz w:val="22"/>
          <w:szCs w:val="22"/>
        </w:rPr>
        <w:t>in</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spacing w:val="-1"/>
          <w:w w:val="95"/>
          <w:sz w:val="22"/>
          <w:szCs w:val="22"/>
        </w:rPr>
        <w:t>your</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spacing w:val="-1"/>
          <w:w w:val="95"/>
          <w:sz w:val="22"/>
          <w:szCs w:val="22"/>
        </w:rPr>
        <w:t>account</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is</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subject</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to</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a</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collateral</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pledge</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w w:val="95"/>
          <w:sz w:val="22"/>
          <w:szCs w:val="22"/>
        </w:rPr>
        <w:t>or</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other</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lien</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to</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us,</w:t>
      </w:r>
      <w:r w:rsidRPr="00E77C8B">
        <w:rPr>
          <w:rFonts w:ascii="Times New Roman" w:hAnsi="Times New Roman" w:cs="Times New Roman"/>
          <w:spacing w:val="-60"/>
          <w:w w:val="95"/>
          <w:sz w:val="22"/>
          <w:szCs w:val="22"/>
        </w:rPr>
        <w:t xml:space="preserve"> </w:t>
      </w:r>
      <w:r w:rsidRPr="00E77C8B">
        <w:rPr>
          <w:rFonts w:ascii="Times New Roman" w:hAnsi="Times New Roman" w:cs="Times New Roman"/>
          <w:w w:val="90"/>
          <w:sz w:val="22"/>
          <w:szCs w:val="22"/>
        </w:rPr>
        <w:t>or subject to a legal process, such as a lien, levy, seizure, attachment, or IRS</w:t>
      </w:r>
      <w:r w:rsidRPr="00E77C8B">
        <w:rPr>
          <w:rFonts w:ascii="Times New Roman" w:hAnsi="Times New Roman" w:cs="Times New Roman"/>
          <w:spacing w:val="1"/>
          <w:w w:val="90"/>
          <w:sz w:val="22"/>
          <w:szCs w:val="22"/>
        </w:rPr>
        <w:t xml:space="preserve"> </w:t>
      </w:r>
      <w:r w:rsidRPr="00E77C8B">
        <w:rPr>
          <w:rFonts w:ascii="Times New Roman" w:hAnsi="Times New Roman" w:cs="Times New Roman"/>
          <w:sz w:val="22"/>
          <w:szCs w:val="22"/>
        </w:rPr>
        <w:t>backup</w:t>
      </w:r>
      <w:r w:rsidRPr="00E77C8B">
        <w:rPr>
          <w:rFonts w:ascii="Times New Roman" w:hAnsi="Times New Roman" w:cs="Times New Roman"/>
          <w:spacing w:val="-15"/>
          <w:sz w:val="22"/>
          <w:szCs w:val="22"/>
        </w:rPr>
        <w:t xml:space="preserve"> </w:t>
      </w:r>
      <w:r w:rsidRPr="00E77C8B">
        <w:rPr>
          <w:rFonts w:ascii="Times New Roman" w:hAnsi="Times New Roman" w:cs="Times New Roman"/>
          <w:sz w:val="22"/>
          <w:szCs w:val="22"/>
        </w:rPr>
        <w:t>withholding.</w:t>
      </w:r>
    </w:p>
    <w:p w14:paraId="390454C9" w14:textId="77777777" w:rsidR="00014FF9" w:rsidRPr="00E77C8B" w:rsidRDefault="00014FF9" w:rsidP="001A2CE9">
      <w:pPr>
        <w:jc w:val="both"/>
        <w:rPr>
          <w:rFonts w:ascii="Times New Roman" w:hAnsi="Times New Roman" w:cs="Times New Roman"/>
          <w:sz w:val="22"/>
          <w:szCs w:val="22"/>
        </w:rPr>
      </w:pPr>
      <w:r w:rsidRPr="00E77C8B">
        <w:rPr>
          <w:rFonts w:ascii="Times New Roman" w:hAnsi="Times New Roman" w:cs="Times New Roman"/>
          <w:w w:val="90"/>
          <w:sz w:val="22"/>
          <w:szCs w:val="22"/>
        </w:rPr>
        <w:t>If</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circumstances</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beyond</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our</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control</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(such</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as</w:t>
      </w:r>
      <w:r w:rsidRPr="00E77C8B">
        <w:rPr>
          <w:rFonts w:ascii="Times New Roman" w:hAnsi="Times New Roman" w:cs="Times New Roman"/>
          <w:spacing w:val="17"/>
          <w:w w:val="90"/>
          <w:sz w:val="22"/>
          <w:szCs w:val="22"/>
        </w:rPr>
        <w:t xml:space="preserve"> </w:t>
      </w:r>
      <w:r w:rsidRPr="00E77C8B">
        <w:rPr>
          <w:rFonts w:ascii="Times New Roman" w:hAnsi="Times New Roman" w:cs="Times New Roman"/>
          <w:w w:val="90"/>
          <w:sz w:val="22"/>
          <w:szCs w:val="22"/>
        </w:rPr>
        <w:t>fire,</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flood,</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electrical,</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software</w:t>
      </w:r>
      <w:r w:rsidRPr="00E77C8B">
        <w:rPr>
          <w:rFonts w:ascii="Times New Roman" w:hAnsi="Times New Roman" w:cs="Times New Roman"/>
          <w:spacing w:val="-57"/>
          <w:w w:val="90"/>
          <w:sz w:val="22"/>
          <w:szCs w:val="22"/>
        </w:rPr>
        <w:t xml:space="preserve"> </w:t>
      </w:r>
      <w:r w:rsidRPr="00E77C8B">
        <w:rPr>
          <w:rFonts w:ascii="Times New Roman" w:hAnsi="Times New Roman" w:cs="Times New Roman"/>
          <w:w w:val="95"/>
          <w:sz w:val="22"/>
          <w:szCs w:val="22"/>
        </w:rPr>
        <w:t>systems, computer or telephone failure, or malfunction of a central data</w:t>
      </w:r>
      <w:r w:rsidRPr="00E77C8B">
        <w:rPr>
          <w:rFonts w:ascii="Times New Roman" w:hAnsi="Times New Roman" w:cs="Times New Roman"/>
          <w:spacing w:val="1"/>
          <w:w w:val="95"/>
          <w:sz w:val="22"/>
          <w:szCs w:val="22"/>
        </w:rPr>
        <w:t xml:space="preserve"> </w:t>
      </w:r>
      <w:r w:rsidRPr="00E77C8B">
        <w:rPr>
          <w:rFonts w:ascii="Times New Roman" w:hAnsi="Times New Roman" w:cs="Times New Roman"/>
          <w:spacing w:val="-1"/>
          <w:w w:val="95"/>
          <w:sz w:val="22"/>
          <w:szCs w:val="22"/>
        </w:rPr>
        <w:t>processing</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spacing w:val="-1"/>
          <w:w w:val="95"/>
          <w:sz w:val="22"/>
          <w:szCs w:val="22"/>
        </w:rPr>
        <w:t>computer</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spacing w:val="-1"/>
          <w:w w:val="95"/>
          <w:sz w:val="22"/>
          <w:szCs w:val="22"/>
        </w:rPr>
        <w:t>or</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spacing w:val="-1"/>
          <w:w w:val="95"/>
          <w:sz w:val="22"/>
          <w:szCs w:val="22"/>
        </w:rPr>
        <w:t>facility)</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prevent</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w w:val="95"/>
          <w:sz w:val="22"/>
          <w:szCs w:val="22"/>
        </w:rPr>
        <w:t>the</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completion</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of</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the</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Transfer.</w:t>
      </w:r>
    </w:p>
    <w:p w14:paraId="76357EE1" w14:textId="77777777" w:rsidR="00014FF9" w:rsidRPr="00E77C8B" w:rsidRDefault="00014FF9" w:rsidP="001A2CE9">
      <w:pPr>
        <w:jc w:val="both"/>
        <w:rPr>
          <w:rFonts w:ascii="Times New Roman" w:hAnsi="Times New Roman" w:cs="Times New Roman"/>
          <w:sz w:val="22"/>
          <w:szCs w:val="22"/>
        </w:rPr>
      </w:pPr>
      <w:r w:rsidRPr="00E77C8B">
        <w:rPr>
          <w:rFonts w:ascii="Times New Roman" w:hAnsi="Times New Roman" w:cs="Times New Roman"/>
          <w:w w:val="95"/>
          <w:sz w:val="22"/>
          <w:szCs w:val="22"/>
        </w:rPr>
        <w:t>If</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the</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account</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from</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which</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the</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Transfer</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is</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to</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be</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made</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will</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be</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overdrawn</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by</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the</w:t>
      </w:r>
      <w:r w:rsidRPr="00E77C8B">
        <w:rPr>
          <w:rFonts w:ascii="Times New Roman" w:hAnsi="Times New Roman" w:cs="Times New Roman"/>
          <w:spacing w:val="-60"/>
          <w:w w:val="95"/>
          <w:sz w:val="22"/>
          <w:szCs w:val="22"/>
        </w:rPr>
        <w:t xml:space="preserve"> </w:t>
      </w:r>
      <w:r w:rsidRPr="00E77C8B">
        <w:rPr>
          <w:rFonts w:ascii="Times New Roman" w:hAnsi="Times New Roman" w:cs="Times New Roman"/>
          <w:sz w:val="22"/>
          <w:szCs w:val="22"/>
        </w:rPr>
        <w:t>transaction.</w:t>
      </w:r>
    </w:p>
    <w:p w14:paraId="7D517219" w14:textId="77777777" w:rsidR="00014FF9" w:rsidRPr="00E77C8B" w:rsidRDefault="00014FF9" w:rsidP="001A2CE9">
      <w:pPr>
        <w:jc w:val="both"/>
        <w:rPr>
          <w:rFonts w:ascii="Times New Roman" w:hAnsi="Times New Roman" w:cs="Times New Roman"/>
          <w:sz w:val="22"/>
          <w:szCs w:val="22"/>
        </w:rPr>
      </w:pPr>
      <w:r w:rsidRPr="00E77C8B">
        <w:rPr>
          <w:rFonts w:ascii="Times New Roman" w:hAnsi="Times New Roman" w:cs="Times New Roman"/>
          <w:spacing w:val="-1"/>
          <w:w w:val="95"/>
          <w:sz w:val="22"/>
          <w:szCs w:val="22"/>
        </w:rPr>
        <w:t>If</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spacing w:val="-1"/>
          <w:w w:val="95"/>
          <w:sz w:val="22"/>
          <w:szCs w:val="22"/>
        </w:rPr>
        <w:t>there</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spacing w:val="-1"/>
          <w:w w:val="95"/>
          <w:sz w:val="22"/>
          <w:szCs w:val="22"/>
        </w:rPr>
        <w:t>are</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spacing w:val="-1"/>
          <w:w w:val="95"/>
          <w:sz w:val="22"/>
          <w:szCs w:val="22"/>
        </w:rPr>
        <w:t>other</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spacing w:val="-1"/>
          <w:w w:val="95"/>
          <w:sz w:val="22"/>
          <w:szCs w:val="22"/>
        </w:rPr>
        <w:t>exceptions</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spacing w:val="-1"/>
          <w:w w:val="95"/>
          <w:sz w:val="22"/>
          <w:szCs w:val="22"/>
        </w:rPr>
        <w:t>established</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by</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DASTA Investments</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w w:val="95"/>
          <w:sz w:val="22"/>
          <w:szCs w:val="22"/>
        </w:rPr>
        <w:t>or</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by</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w w:val="95"/>
          <w:sz w:val="22"/>
          <w:szCs w:val="22"/>
        </w:rPr>
        <w:t>law.</w:t>
      </w:r>
    </w:p>
    <w:p w14:paraId="38932CBB" w14:textId="77777777" w:rsidR="00014FF9" w:rsidRPr="00E77C8B" w:rsidRDefault="00014FF9" w:rsidP="001A2CE9">
      <w:pPr>
        <w:jc w:val="both"/>
        <w:rPr>
          <w:rFonts w:ascii="Times New Roman" w:hAnsi="Times New Roman" w:cs="Times New Roman"/>
          <w:sz w:val="22"/>
          <w:szCs w:val="22"/>
        </w:rPr>
      </w:pPr>
      <w:r w:rsidRPr="00E77C8B">
        <w:rPr>
          <w:rFonts w:ascii="Times New Roman" w:hAnsi="Times New Roman" w:cs="Times New Roman"/>
          <w:w w:val="95"/>
          <w:sz w:val="22"/>
          <w:szCs w:val="22"/>
        </w:rPr>
        <w:t>DASTA Investments</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will</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disclose</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information</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to</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third</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parties</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about</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your</w:t>
      </w:r>
      <w:r w:rsidRPr="00E77C8B">
        <w:rPr>
          <w:rFonts w:ascii="Times New Roman" w:hAnsi="Times New Roman" w:cs="Times New Roman"/>
          <w:spacing w:val="-13"/>
          <w:w w:val="95"/>
          <w:sz w:val="22"/>
          <w:szCs w:val="22"/>
        </w:rPr>
        <w:t xml:space="preserve"> </w:t>
      </w:r>
      <w:r w:rsidRPr="00E77C8B">
        <w:rPr>
          <w:rFonts w:ascii="Times New Roman" w:hAnsi="Times New Roman" w:cs="Times New Roman"/>
          <w:w w:val="95"/>
          <w:sz w:val="22"/>
          <w:szCs w:val="22"/>
        </w:rPr>
        <w:t>account</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or</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transfers</w:t>
      </w:r>
      <w:r w:rsidRPr="00E77C8B">
        <w:rPr>
          <w:rFonts w:ascii="Times New Roman" w:hAnsi="Times New Roman" w:cs="Times New Roman"/>
          <w:spacing w:val="-61"/>
          <w:w w:val="95"/>
          <w:sz w:val="22"/>
          <w:szCs w:val="22"/>
        </w:rPr>
        <w:t xml:space="preserve">    </w:t>
      </w:r>
      <w:r w:rsidRPr="00E77C8B">
        <w:rPr>
          <w:rFonts w:ascii="Times New Roman" w:hAnsi="Times New Roman" w:cs="Times New Roman"/>
          <w:sz w:val="22"/>
          <w:szCs w:val="22"/>
        </w:rPr>
        <w:t>you</w:t>
      </w:r>
      <w:r w:rsidRPr="00E77C8B">
        <w:rPr>
          <w:rFonts w:ascii="Times New Roman" w:hAnsi="Times New Roman" w:cs="Times New Roman"/>
          <w:spacing w:val="-14"/>
          <w:sz w:val="22"/>
          <w:szCs w:val="22"/>
        </w:rPr>
        <w:t xml:space="preserve"> </w:t>
      </w:r>
      <w:r w:rsidRPr="00E77C8B">
        <w:rPr>
          <w:rFonts w:ascii="Times New Roman" w:hAnsi="Times New Roman" w:cs="Times New Roman"/>
          <w:sz w:val="22"/>
          <w:szCs w:val="22"/>
        </w:rPr>
        <w:t>make:</w:t>
      </w:r>
    </w:p>
    <w:p w14:paraId="0127E152" w14:textId="77777777" w:rsidR="00014FF9" w:rsidRPr="00E77C8B" w:rsidRDefault="00014FF9" w:rsidP="001A2CE9">
      <w:pPr>
        <w:jc w:val="both"/>
        <w:rPr>
          <w:rFonts w:ascii="Times New Roman" w:hAnsi="Times New Roman" w:cs="Times New Roman"/>
          <w:sz w:val="22"/>
          <w:szCs w:val="22"/>
        </w:rPr>
      </w:pPr>
      <w:r w:rsidRPr="00E77C8B">
        <w:rPr>
          <w:rFonts w:ascii="Times New Roman" w:hAnsi="Times New Roman" w:cs="Times New Roman"/>
          <w:w w:val="90"/>
          <w:sz w:val="22"/>
          <w:szCs w:val="22"/>
        </w:rPr>
        <w:t>When</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it</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is</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necessary</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to</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complete</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Transfers</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or</w:t>
      </w:r>
      <w:r w:rsidRPr="00E77C8B">
        <w:rPr>
          <w:rFonts w:ascii="Times New Roman" w:hAnsi="Times New Roman" w:cs="Times New Roman"/>
          <w:spacing w:val="7"/>
          <w:w w:val="90"/>
          <w:sz w:val="22"/>
          <w:szCs w:val="22"/>
        </w:rPr>
        <w:t xml:space="preserve"> </w:t>
      </w:r>
      <w:r w:rsidRPr="00E77C8B">
        <w:rPr>
          <w:rFonts w:ascii="Times New Roman" w:hAnsi="Times New Roman" w:cs="Times New Roman"/>
          <w:w w:val="90"/>
          <w:sz w:val="22"/>
          <w:szCs w:val="22"/>
        </w:rPr>
        <w:t>transactions.</w:t>
      </w:r>
    </w:p>
    <w:p w14:paraId="71FBC307" w14:textId="77777777" w:rsidR="00014FF9" w:rsidRPr="00E77C8B" w:rsidRDefault="00014FF9" w:rsidP="001A2CE9">
      <w:pPr>
        <w:jc w:val="both"/>
        <w:rPr>
          <w:rFonts w:ascii="Times New Roman" w:hAnsi="Times New Roman" w:cs="Times New Roman"/>
          <w:sz w:val="22"/>
          <w:szCs w:val="22"/>
        </w:rPr>
      </w:pPr>
      <w:r w:rsidRPr="00E77C8B">
        <w:rPr>
          <w:rFonts w:ascii="Times New Roman" w:hAnsi="Times New Roman" w:cs="Times New Roman"/>
          <w:w w:val="95"/>
          <w:sz w:val="22"/>
          <w:szCs w:val="22"/>
        </w:rPr>
        <w:t>To</w:t>
      </w:r>
      <w:r w:rsidRPr="00E77C8B">
        <w:rPr>
          <w:rFonts w:ascii="Times New Roman" w:hAnsi="Times New Roman" w:cs="Times New Roman"/>
          <w:spacing w:val="-10"/>
          <w:w w:val="95"/>
          <w:sz w:val="22"/>
          <w:szCs w:val="22"/>
        </w:rPr>
        <w:t xml:space="preserve"> </w:t>
      </w:r>
      <w:r w:rsidRPr="00E77C8B">
        <w:rPr>
          <w:rFonts w:ascii="Times New Roman" w:hAnsi="Times New Roman" w:cs="Times New Roman"/>
          <w:w w:val="95"/>
          <w:sz w:val="22"/>
          <w:szCs w:val="22"/>
        </w:rPr>
        <w:t>verify</w:t>
      </w:r>
      <w:r w:rsidRPr="00E77C8B">
        <w:rPr>
          <w:rFonts w:ascii="Times New Roman" w:hAnsi="Times New Roman" w:cs="Times New Roman"/>
          <w:spacing w:val="-10"/>
          <w:w w:val="95"/>
          <w:sz w:val="22"/>
          <w:szCs w:val="22"/>
        </w:rPr>
        <w:t xml:space="preserve"> </w:t>
      </w:r>
      <w:r w:rsidRPr="00E77C8B">
        <w:rPr>
          <w:rFonts w:ascii="Times New Roman" w:hAnsi="Times New Roman" w:cs="Times New Roman"/>
          <w:w w:val="95"/>
          <w:sz w:val="22"/>
          <w:szCs w:val="22"/>
        </w:rPr>
        <w:t>the</w:t>
      </w:r>
      <w:r w:rsidRPr="00E77C8B">
        <w:rPr>
          <w:rFonts w:ascii="Times New Roman" w:hAnsi="Times New Roman" w:cs="Times New Roman"/>
          <w:spacing w:val="-10"/>
          <w:w w:val="95"/>
          <w:sz w:val="22"/>
          <w:szCs w:val="22"/>
        </w:rPr>
        <w:t xml:space="preserve"> </w:t>
      </w:r>
      <w:r w:rsidRPr="00E77C8B">
        <w:rPr>
          <w:rFonts w:ascii="Times New Roman" w:hAnsi="Times New Roman" w:cs="Times New Roman"/>
          <w:w w:val="95"/>
          <w:sz w:val="22"/>
          <w:szCs w:val="22"/>
        </w:rPr>
        <w:t>existence</w:t>
      </w:r>
      <w:r w:rsidRPr="00E77C8B">
        <w:rPr>
          <w:rFonts w:ascii="Times New Roman" w:hAnsi="Times New Roman" w:cs="Times New Roman"/>
          <w:spacing w:val="-10"/>
          <w:w w:val="95"/>
          <w:sz w:val="22"/>
          <w:szCs w:val="22"/>
        </w:rPr>
        <w:t xml:space="preserve"> </w:t>
      </w:r>
      <w:r w:rsidRPr="00E77C8B">
        <w:rPr>
          <w:rFonts w:ascii="Times New Roman" w:hAnsi="Times New Roman" w:cs="Times New Roman"/>
          <w:w w:val="95"/>
          <w:sz w:val="22"/>
          <w:szCs w:val="22"/>
        </w:rPr>
        <w:t>or</w:t>
      </w:r>
      <w:r w:rsidRPr="00E77C8B">
        <w:rPr>
          <w:rFonts w:ascii="Times New Roman" w:hAnsi="Times New Roman" w:cs="Times New Roman"/>
          <w:spacing w:val="-10"/>
          <w:w w:val="95"/>
          <w:sz w:val="22"/>
          <w:szCs w:val="22"/>
        </w:rPr>
        <w:t xml:space="preserve"> </w:t>
      </w:r>
      <w:r w:rsidRPr="00E77C8B">
        <w:rPr>
          <w:rFonts w:ascii="Times New Roman" w:hAnsi="Times New Roman" w:cs="Times New Roman"/>
          <w:w w:val="95"/>
          <w:sz w:val="22"/>
          <w:szCs w:val="22"/>
        </w:rPr>
        <w:t>condition</w:t>
      </w:r>
      <w:r w:rsidRPr="00E77C8B">
        <w:rPr>
          <w:rFonts w:ascii="Times New Roman" w:hAnsi="Times New Roman" w:cs="Times New Roman"/>
          <w:spacing w:val="-10"/>
          <w:w w:val="95"/>
          <w:sz w:val="22"/>
          <w:szCs w:val="22"/>
        </w:rPr>
        <w:t xml:space="preserve"> </w:t>
      </w:r>
      <w:r w:rsidRPr="00E77C8B">
        <w:rPr>
          <w:rFonts w:ascii="Times New Roman" w:hAnsi="Times New Roman" w:cs="Times New Roman"/>
          <w:w w:val="95"/>
          <w:sz w:val="22"/>
          <w:szCs w:val="22"/>
        </w:rPr>
        <w:t>of</w:t>
      </w:r>
      <w:r w:rsidRPr="00E77C8B">
        <w:rPr>
          <w:rFonts w:ascii="Times New Roman" w:hAnsi="Times New Roman" w:cs="Times New Roman"/>
          <w:spacing w:val="-10"/>
          <w:w w:val="95"/>
          <w:sz w:val="22"/>
          <w:szCs w:val="22"/>
        </w:rPr>
        <w:t xml:space="preserve"> </w:t>
      </w:r>
      <w:r w:rsidRPr="00E77C8B">
        <w:rPr>
          <w:rFonts w:ascii="Times New Roman" w:hAnsi="Times New Roman" w:cs="Times New Roman"/>
          <w:w w:val="95"/>
          <w:sz w:val="22"/>
          <w:szCs w:val="22"/>
        </w:rPr>
        <w:t>your</w:t>
      </w:r>
      <w:r w:rsidRPr="00E77C8B">
        <w:rPr>
          <w:rFonts w:ascii="Times New Roman" w:hAnsi="Times New Roman" w:cs="Times New Roman"/>
          <w:spacing w:val="-10"/>
          <w:w w:val="95"/>
          <w:sz w:val="22"/>
          <w:szCs w:val="22"/>
        </w:rPr>
        <w:t xml:space="preserve"> </w:t>
      </w:r>
      <w:r w:rsidRPr="00E77C8B">
        <w:rPr>
          <w:rFonts w:ascii="Times New Roman" w:hAnsi="Times New Roman" w:cs="Times New Roman"/>
          <w:w w:val="95"/>
          <w:sz w:val="22"/>
          <w:szCs w:val="22"/>
        </w:rPr>
        <w:t>account</w:t>
      </w:r>
      <w:r w:rsidRPr="00E77C8B">
        <w:rPr>
          <w:rFonts w:ascii="Times New Roman" w:hAnsi="Times New Roman" w:cs="Times New Roman"/>
          <w:spacing w:val="-10"/>
          <w:w w:val="95"/>
          <w:sz w:val="22"/>
          <w:szCs w:val="22"/>
        </w:rPr>
        <w:t xml:space="preserve"> </w:t>
      </w:r>
      <w:r w:rsidRPr="00E77C8B">
        <w:rPr>
          <w:rFonts w:ascii="Times New Roman" w:hAnsi="Times New Roman" w:cs="Times New Roman"/>
          <w:w w:val="95"/>
          <w:sz w:val="22"/>
          <w:szCs w:val="22"/>
        </w:rPr>
        <w:t>for</w:t>
      </w:r>
      <w:r w:rsidRPr="00E77C8B">
        <w:rPr>
          <w:rFonts w:ascii="Times New Roman" w:hAnsi="Times New Roman" w:cs="Times New Roman"/>
          <w:spacing w:val="-10"/>
          <w:w w:val="95"/>
          <w:sz w:val="22"/>
          <w:szCs w:val="22"/>
        </w:rPr>
        <w:t xml:space="preserve"> </w:t>
      </w:r>
      <w:r w:rsidRPr="00E77C8B">
        <w:rPr>
          <w:rFonts w:ascii="Times New Roman" w:hAnsi="Times New Roman" w:cs="Times New Roman"/>
          <w:w w:val="95"/>
          <w:sz w:val="22"/>
          <w:szCs w:val="22"/>
        </w:rPr>
        <w:t>a</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w w:val="95"/>
          <w:sz w:val="22"/>
          <w:szCs w:val="22"/>
        </w:rPr>
        <w:t>credit</w:t>
      </w:r>
      <w:r w:rsidRPr="00E77C8B">
        <w:rPr>
          <w:rFonts w:ascii="Times New Roman" w:hAnsi="Times New Roman" w:cs="Times New Roman"/>
          <w:spacing w:val="-10"/>
          <w:w w:val="95"/>
          <w:sz w:val="22"/>
          <w:szCs w:val="22"/>
        </w:rPr>
        <w:t xml:space="preserve"> </w:t>
      </w:r>
      <w:r w:rsidRPr="00E77C8B">
        <w:rPr>
          <w:rFonts w:ascii="Times New Roman" w:hAnsi="Times New Roman" w:cs="Times New Roman"/>
          <w:w w:val="95"/>
          <w:sz w:val="22"/>
          <w:szCs w:val="22"/>
        </w:rPr>
        <w:t>or</w:t>
      </w:r>
      <w:r w:rsidRPr="00E77C8B">
        <w:rPr>
          <w:rFonts w:ascii="Times New Roman" w:hAnsi="Times New Roman" w:cs="Times New Roman"/>
          <w:spacing w:val="-10"/>
          <w:w w:val="95"/>
          <w:sz w:val="22"/>
          <w:szCs w:val="22"/>
        </w:rPr>
        <w:t xml:space="preserve"> </w:t>
      </w:r>
      <w:r w:rsidRPr="00E77C8B">
        <w:rPr>
          <w:rFonts w:ascii="Times New Roman" w:hAnsi="Times New Roman" w:cs="Times New Roman"/>
          <w:w w:val="95"/>
          <w:sz w:val="22"/>
          <w:szCs w:val="22"/>
        </w:rPr>
        <w:t>risk</w:t>
      </w:r>
      <w:r w:rsidRPr="00E77C8B">
        <w:rPr>
          <w:rFonts w:ascii="Times New Roman" w:hAnsi="Times New Roman" w:cs="Times New Roman"/>
          <w:spacing w:val="-60"/>
          <w:w w:val="95"/>
          <w:sz w:val="22"/>
          <w:szCs w:val="22"/>
        </w:rPr>
        <w:t xml:space="preserve"> </w:t>
      </w:r>
      <w:r w:rsidRPr="00E77C8B">
        <w:rPr>
          <w:rFonts w:ascii="Times New Roman" w:hAnsi="Times New Roman" w:cs="Times New Roman"/>
          <w:w w:val="95"/>
          <w:sz w:val="22"/>
          <w:szCs w:val="22"/>
        </w:rPr>
        <w:t>reporting</w:t>
      </w:r>
      <w:r w:rsidRPr="00E77C8B">
        <w:rPr>
          <w:rFonts w:ascii="Times New Roman" w:hAnsi="Times New Roman" w:cs="Times New Roman"/>
          <w:spacing w:val="-8"/>
          <w:w w:val="95"/>
          <w:sz w:val="22"/>
          <w:szCs w:val="22"/>
        </w:rPr>
        <w:t xml:space="preserve"> </w:t>
      </w:r>
      <w:r w:rsidRPr="00E77C8B">
        <w:rPr>
          <w:rFonts w:ascii="Times New Roman" w:hAnsi="Times New Roman" w:cs="Times New Roman"/>
          <w:w w:val="95"/>
          <w:sz w:val="22"/>
          <w:szCs w:val="22"/>
        </w:rPr>
        <w:t>agency</w:t>
      </w:r>
      <w:r w:rsidRPr="00E77C8B">
        <w:rPr>
          <w:rFonts w:ascii="Times New Roman" w:hAnsi="Times New Roman" w:cs="Times New Roman"/>
          <w:spacing w:val="-9"/>
          <w:w w:val="95"/>
          <w:sz w:val="22"/>
          <w:szCs w:val="22"/>
        </w:rPr>
        <w:t xml:space="preserve"> </w:t>
      </w:r>
      <w:r w:rsidRPr="00E77C8B">
        <w:rPr>
          <w:rFonts w:ascii="Times New Roman" w:hAnsi="Times New Roman" w:cs="Times New Roman"/>
          <w:w w:val="95"/>
          <w:sz w:val="22"/>
          <w:szCs w:val="22"/>
        </w:rPr>
        <w:t>or</w:t>
      </w:r>
      <w:r w:rsidRPr="00E77C8B">
        <w:rPr>
          <w:rFonts w:ascii="Times New Roman" w:hAnsi="Times New Roman" w:cs="Times New Roman"/>
          <w:spacing w:val="-8"/>
          <w:w w:val="95"/>
          <w:sz w:val="22"/>
          <w:szCs w:val="22"/>
        </w:rPr>
        <w:t xml:space="preserve"> </w:t>
      </w:r>
      <w:r w:rsidRPr="00E77C8B">
        <w:rPr>
          <w:rFonts w:ascii="Times New Roman" w:hAnsi="Times New Roman" w:cs="Times New Roman"/>
          <w:w w:val="95"/>
          <w:sz w:val="22"/>
          <w:szCs w:val="22"/>
        </w:rPr>
        <w:t>other</w:t>
      </w:r>
      <w:r w:rsidRPr="00E77C8B">
        <w:rPr>
          <w:rFonts w:ascii="Times New Roman" w:hAnsi="Times New Roman" w:cs="Times New Roman"/>
          <w:spacing w:val="-8"/>
          <w:w w:val="95"/>
          <w:sz w:val="22"/>
          <w:szCs w:val="22"/>
        </w:rPr>
        <w:t xml:space="preserve"> </w:t>
      </w:r>
      <w:r w:rsidRPr="00E77C8B">
        <w:rPr>
          <w:rFonts w:ascii="Times New Roman" w:hAnsi="Times New Roman" w:cs="Times New Roman"/>
          <w:w w:val="95"/>
          <w:sz w:val="22"/>
          <w:szCs w:val="22"/>
        </w:rPr>
        <w:t>third-party</w:t>
      </w:r>
      <w:r w:rsidRPr="00E77C8B">
        <w:rPr>
          <w:rFonts w:ascii="Times New Roman" w:hAnsi="Times New Roman" w:cs="Times New Roman"/>
          <w:spacing w:val="-8"/>
          <w:w w:val="95"/>
          <w:sz w:val="22"/>
          <w:szCs w:val="22"/>
        </w:rPr>
        <w:t xml:space="preserve"> </w:t>
      </w:r>
      <w:r w:rsidRPr="00E77C8B">
        <w:rPr>
          <w:rFonts w:ascii="Times New Roman" w:hAnsi="Times New Roman" w:cs="Times New Roman"/>
          <w:w w:val="95"/>
          <w:sz w:val="22"/>
          <w:szCs w:val="22"/>
        </w:rPr>
        <w:t>entitled</w:t>
      </w:r>
      <w:r w:rsidRPr="00E77C8B">
        <w:rPr>
          <w:rFonts w:ascii="Times New Roman" w:hAnsi="Times New Roman" w:cs="Times New Roman"/>
          <w:spacing w:val="-8"/>
          <w:w w:val="95"/>
          <w:sz w:val="22"/>
          <w:szCs w:val="22"/>
        </w:rPr>
        <w:t xml:space="preserve"> </w:t>
      </w:r>
      <w:r w:rsidRPr="00E77C8B">
        <w:rPr>
          <w:rFonts w:ascii="Times New Roman" w:hAnsi="Times New Roman" w:cs="Times New Roman"/>
          <w:w w:val="95"/>
          <w:sz w:val="22"/>
          <w:szCs w:val="22"/>
        </w:rPr>
        <w:t>to</w:t>
      </w:r>
      <w:r w:rsidRPr="00E77C8B">
        <w:rPr>
          <w:rFonts w:ascii="Times New Roman" w:hAnsi="Times New Roman" w:cs="Times New Roman"/>
          <w:spacing w:val="-8"/>
          <w:w w:val="95"/>
          <w:sz w:val="22"/>
          <w:szCs w:val="22"/>
        </w:rPr>
        <w:t xml:space="preserve"> </w:t>
      </w:r>
      <w:r w:rsidRPr="00E77C8B">
        <w:rPr>
          <w:rFonts w:ascii="Times New Roman" w:hAnsi="Times New Roman" w:cs="Times New Roman"/>
          <w:w w:val="95"/>
          <w:sz w:val="22"/>
          <w:szCs w:val="22"/>
        </w:rPr>
        <w:t>such</w:t>
      </w:r>
      <w:r w:rsidRPr="00E77C8B">
        <w:rPr>
          <w:rFonts w:ascii="Times New Roman" w:hAnsi="Times New Roman" w:cs="Times New Roman"/>
          <w:spacing w:val="-8"/>
          <w:w w:val="95"/>
          <w:sz w:val="22"/>
          <w:szCs w:val="22"/>
        </w:rPr>
        <w:t xml:space="preserve"> </w:t>
      </w:r>
      <w:r w:rsidRPr="00E77C8B">
        <w:rPr>
          <w:rFonts w:ascii="Times New Roman" w:hAnsi="Times New Roman" w:cs="Times New Roman"/>
          <w:w w:val="95"/>
          <w:sz w:val="22"/>
          <w:szCs w:val="22"/>
        </w:rPr>
        <w:t>information.</w:t>
      </w:r>
    </w:p>
    <w:p w14:paraId="6275E53E" w14:textId="77777777" w:rsidR="00014FF9" w:rsidRPr="00E77C8B" w:rsidRDefault="00014FF9" w:rsidP="001A2CE9">
      <w:pPr>
        <w:jc w:val="both"/>
        <w:rPr>
          <w:rFonts w:ascii="Times New Roman" w:hAnsi="Times New Roman" w:cs="Times New Roman"/>
          <w:sz w:val="22"/>
          <w:szCs w:val="22"/>
        </w:rPr>
      </w:pPr>
      <w:r w:rsidRPr="00E77C8B">
        <w:rPr>
          <w:rFonts w:ascii="Times New Roman" w:hAnsi="Times New Roman" w:cs="Times New Roman"/>
          <w:w w:val="90"/>
          <w:sz w:val="22"/>
          <w:szCs w:val="22"/>
        </w:rPr>
        <w:t>To</w:t>
      </w:r>
      <w:r w:rsidRPr="00E77C8B">
        <w:rPr>
          <w:rFonts w:ascii="Times New Roman" w:hAnsi="Times New Roman" w:cs="Times New Roman"/>
          <w:spacing w:val="13"/>
          <w:w w:val="90"/>
          <w:sz w:val="22"/>
          <w:szCs w:val="22"/>
        </w:rPr>
        <w:t xml:space="preserve"> </w:t>
      </w:r>
      <w:r w:rsidRPr="00E77C8B">
        <w:rPr>
          <w:rFonts w:ascii="Times New Roman" w:hAnsi="Times New Roman" w:cs="Times New Roman"/>
          <w:w w:val="90"/>
          <w:sz w:val="22"/>
          <w:szCs w:val="22"/>
        </w:rPr>
        <w:t>comply</w:t>
      </w:r>
      <w:r w:rsidRPr="00E77C8B">
        <w:rPr>
          <w:rFonts w:ascii="Times New Roman" w:hAnsi="Times New Roman" w:cs="Times New Roman"/>
          <w:spacing w:val="14"/>
          <w:w w:val="90"/>
          <w:sz w:val="22"/>
          <w:szCs w:val="22"/>
        </w:rPr>
        <w:t xml:space="preserve"> </w:t>
      </w:r>
      <w:r w:rsidRPr="00E77C8B">
        <w:rPr>
          <w:rFonts w:ascii="Times New Roman" w:hAnsi="Times New Roman" w:cs="Times New Roman"/>
          <w:w w:val="90"/>
          <w:sz w:val="22"/>
          <w:szCs w:val="22"/>
        </w:rPr>
        <w:t>with</w:t>
      </w:r>
      <w:r w:rsidRPr="00E77C8B">
        <w:rPr>
          <w:rFonts w:ascii="Times New Roman" w:hAnsi="Times New Roman" w:cs="Times New Roman"/>
          <w:spacing w:val="13"/>
          <w:w w:val="90"/>
          <w:sz w:val="22"/>
          <w:szCs w:val="22"/>
        </w:rPr>
        <w:t xml:space="preserve"> </w:t>
      </w:r>
      <w:r w:rsidRPr="00E77C8B">
        <w:rPr>
          <w:rFonts w:ascii="Times New Roman" w:hAnsi="Times New Roman" w:cs="Times New Roman"/>
          <w:w w:val="90"/>
          <w:sz w:val="22"/>
          <w:szCs w:val="22"/>
        </w:rPr>
        <w:t>State</w:t>
      </w:r>
      <w:r w:rsidRPr="00E77C8B">
        <w:rPr>
          <w:rFonts w:ascii="Times New Roman" w:hAnsi="Times New Roman" w:cs="Times New Roman"/>
          <w:spacing w:val="14"/>
          <w:w w:val="90"/>
          <w:sz w:val="22"/>
          <w:szCs w:val="22"/>
        </w:rPr>
        <w:t xml:space="preserve"> </w:t>
      </w:r>
      <w:r w:rsidRPr="00E77C8B">
        <w:rPr>
          <w:rFonts w:ascii="Times New Roman" w:hAnsi="Times New Roman" w:cs="Times New Roman"/>
          <w:w w:val="90"/>
          <w:sz w:val="22"/>
          <w:szCs w:val="22"/>
        </w:rPr>
        <w:t>or</w:t>
      </w:r>
      <w:r w:rsidRPr="00E77C8B">
        <w:rPr>
          <w:rFonts w:ascii="Times New Roman" w:hAnsi="Times New Roman" w:cs="Times New Roman"/>
          <w:spacing w:val="13"/>
          <w:w w:val="90"/>
          <w:sz w:val="22"/>
          <w:szCs w:val="22"/>
        </w:rPr>
        <w:t xml:space="preserve"> </w:t>
      </w:r>
      <w:r w:rsidRPr="00E77C8B">
        <w:rPr>
          <w:rFonts w:ascii="Times New Roman" w:hAnsi="Times New Roman" w:cs="Times New Roman"/>
          <w:w w:val="90"/>
          <w:sz w:val="22"/>
          <w:szCs w:val="22"/>
        </w:rPr>
        <w:t>Federal</w:t>
      </w:r>
      <w:r w:rsidRPr="00E77C8B">
        <w:rPr>
          <w:rFonts w:ascii="Times New Roman" w:hAnsi="Times New Roman" w:cs="Times New Roman"/>
          <w:spacing w:val="13"/>
          <w:w w:val="90"/>
          <w:sz w:val="22"/>
          <w:szCs w:val="22"/>
        </w:rPr>
        <w:t xml:space="preserve"> </w:t>
      </w:r>
      <w:r w:rsidRPr="00E77C8B">
        <w:rPr>
          <w:rFonts w:ascii="Times New Roman" w:hAnsi="Times New Roman" w:cs="Times New Roman"/>
          <w:w w:val="90"/>
          <w:sz w:val="22"/>
          <w:szCs w:val="22"/>
        </w:rPr>
        <w:t>laws</w:t>
      </w:r>
      <w:r w:rsidRPr="00E77C8B">
        <w:rPr>
          <w:rFonts w:ascii="Times New Roman" w:hAnsi="Times New Roman" w:cs="Times New Roman"/>
          <w:spacing w:val="14"/>
          <w:w w:val="90"/>
          <w:sz w:val="22"/>
          <w:szCs w:val="22"/>
        </w:rPr>
        <w:t xml:space="preserve"> </w:t>
      </w:r>
      <w:r w:rsidRPr="00E77C8B">
        <w:rPr>
          <w:rFonts w:ascii="Times New Roman" w:hAnsi="Times New Roman" w:cs="Times New Roman"/>
          <w:w w:val="90"/>
          <w:sz w:val="22"/>
          <w:szCs w:val="22"/>
        </w:rPr>
        <w:t>or</w:t>
      </w:r>
      <w:r w:rsidRPr="00E77C8B">
        <w:rPr>
          <w:rFonts w:ascii="Times New Roman" w:hAnsi="Times New Roman" w:cs="Times New Roman"/>
          <w:spacing w:val="13"/>
          <w:w w:val="90"/>
          <w:sz w:val="22"/>
          <w:szCs w:val="22"/>
        </w:rPr>
        <w:t xml:space="preserve"> </w:t>
      </w:r>
      <w:r w:rsidRPr="00E77C8B">
        <w:rPr>
          <w:rFonts w:ascii="Times New Roman" w:hAnsi="Times New Roman" w:cs="Times New Roman"/>
          <w:w w:val="90"/>
          <w:sz w:val="22"/>
          <w:szCs w:val="22"/>
        </w:rPr>
        <w:t>government</w:t>
      </w:r>
      <w:r w:rsidRPr="00E77C8B">
        <w:rPr>
          <w:rFonts w:ascii="Times New Roman" w:hAnsi="Times New Roman" w:cs="Times New Roman"/>
          <w:spacing w:val="12"/>
          <w:w w:val="90"/>
          <w:sz w:val="22"/>
          <w:szCs w:val="22"/>
        </w:rPr>
        <w:t xml:space="preserve"> </w:t>
      </w:r>
      <w:r w:rsidRPr="00E77C8B">
        <w:rPr>
          <w:rFonts w:ascii="Times New Roman" w:hAnsi="Times New Roman" w:cs="Times New Roman"/>
          <w:w w:val="90"/>
          <w:sz w:val="22"/>
          <w:szCs w:val="22"/>
        </w:rPr>
        <w:t>agency</w:t>
      </w:r>
      <w:r w:rsidRPr="00E77C8B">
        <w:rPr>
          <w:rFonts w:ascii="Times New Roman" w:hAnsi="Times New Roman" w:cs="Times New Roman"/>
          <w:spacing w:val="14"/>
          <w:w w:val="90"/>
          <w:sz w:val="22"/>
          <w:szCs w:val="22"/>
        </w:rPr>
        <w:t xml:space="preserve"> </w:t>
      </w:r>
      <w:r w:rsidRPr="00E77C8B">
        <w:rPr>
          <w:rFonts w:ascii="Times New Roman" w:hAnsi="Times New Roman" w:cs="Times New Roman"/>
          <w:w w:val="90"/>
          <w:sz w:val="22"/>
          <w:szCs w:val="22"/>
        </w:rPr>
        <w:t>or</w:t>
      </w:r>
      <w:r w:rsidRPr="00E77C8B">
        <w:rPr>
          <w:rFonts w:ascii="Times New Roman" w:hAnsi="Times New Roman" w:cs="Times New Roman"/>
          <w:spacing w:val="13"/>
          <w:w w:val="90"/>
          <w:sz w:val="22"/>
          <w:szCs w:val="22"/>
        </w:rPr>
        <w:t xml:space="preserve"> </w:t>
      </w:r>
      <w:r w:rsidRPr="00E77C8B">
        <w:rPr>
          <w:rFonts w:ascii="Times New Roman" w:hAnsi="Times New Roman" w:cs="Times New Roman"/>
          <w:w w:val="90"/>
          <w:sz w:val="22"/>
          <w:szCs w:val="22"/>
        </w:rPr>
        <w:t>court</w:t>
      </w:r>
      <w:r w:rsidRPr="00E77C8B">
        <w:rPr>
          <w:rFonts w:ascii="Times New Roman" w:hAnsi="Times New Roman" w:cs="Times New Roman"/>
          <w:spacing w:val="-57"/>
          <w:w w:val="90"/>
          <w:sz w:val="22"/>
          <w:szCs w:val="22"/>
        </w:rPr>
        <w:t xml:space="preserve"> </w:t>
      </w:r>
      <w:r w:rsidRPr="00E77C8B">
        <w:rPr>
          <w:rFonts w:ascii="Times New Roman" w:hAnsi="Times New Roman" w:cs="Times New Roman"/>
          <w:sz w:val="22"/>
          <w:szCs w:val="22"/>
        </w:rPr>
        <w:t>orders.</w:t>
      </w:r>
    </w:p>
    <w:p w14:paraId="5FE87116" w14:textId="77777777" w:rsidR="00014FF9" w:rsidRPr="00E77C8B" w:rsidRDefault="00014FF9" w:rsidP="001A2CE9">
      <w:pPr>
        <w:jc w:val="both"/>
        <w:rPr>
          <w:rFonts w:ascii="Times New Roman" w:hAnsi="Times New Roman" w:cs="Times New Roman"/>
          <w:sz w:val="22"/>
          <w:szCs w:val="22"/>
        </w:rPr>
      </w:pPr>
      <w:r w:rsidRPr="00E77C8B">
        <w:rPr>
          <w:rFonts w:ascii="Times New Roman" w:hAnsi="Times New Roman" w:cs="Times New Roman"/>
          <w:w w:val="95"/>
          <w:sz w:val="22"/>
          <w:szCs w:val="22"/>
        </w:rPr>
        <w:t>When</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you</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otherwise</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w w:val="95"/>
          <w:sz w:val="22"/>
          <w:szCs w:val="22"/>
        </w:rPr>
        <w:t>grant</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us</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permission</w:t>
      </w:r>
      <w:r w:rsidRPr="00E77C8B">
        <w:rPr>
          <w:rFonts w:ascii="Times New Roman" w:hAnsi="Times New Roman" w:cs="Times New Roman"/>
          <w:spacing w:val="-10"/>
          <w:w w:val="95"/>
          <w:sz w:val="22"/>
          <w:szCs w:val="22"/>
        </w:rPr>
        <w:t xml:space="preserve"> </w:t>
      </w:r>
      <w:r w:rsidRPr="00E77C8B">
        <w:rPr>
          <w:rFonts w:ascii="Times New Roman" w:hAnsi="Times New Roman" w:cs="Times New Roman"/>
          <w:w w:val="95"/>
          <w:sz w:val="22"/>
          <w:szCs w:val="22"/>
        </w:rPr>
        <w:t>in</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written</w:t>
      </w:r>
      <w:r w:rsidRPr="00E77C8B">
        <w:rPr>
          <w:rFonts w:ascii="Times New Roman" w:hAnsi="Times New Roman" w:cs="Times New Roman"/>
          <w:spacing w:val="-12"/>
          <w:w w:val="95"/>
          <w:sz w:val="22"/>
          <w:szCs w:val="22"/>
        </w:rPr>
        <w:t xml:space="preserve"> </w:t>
      </w:r>
      <w:r w:rsidRPr="00E77C8B">
        <w:rPr>
          <w:rFonts w:ascii="Times New Roman" w:hAnsi="Times New Roman" w:cs="Times New Roman"/>
          <w:w w:val="95"/>
          <w:sz w:val="22"/>
          <w:szCs w:val="22"/>
        </w:rPr>
        <w:t>form.</w:t>
      </w:r>
    </w:p>
    <w:p w14:paraId="7347329B" w14:textId="77777777" w:rsidR="00014FF9" w:rsidRPr="00E77C8B" w:rsidRDefault="00014FF9" w:rsidP="001A2CE9">
      <w:pPr>
        <w:jc w:val="both"/>
        <w:rPr>
          <w:rFonts w:ascii="Times New Roman" w:hAnsi="Times New Roman" w:cs="Times New Roman"/>
          <w:sz w:val="22"/>
          <w:szCs w:val="22"/>
        </w:rPr>
      </w:pPr>
    </w:p>
    <w:p w14:paraId="0A54BE3C" w14:textId="29C08325" w:rsidR="00130EF4" w:rsidRDefault="00014FF9" w:rsidP="001A2CE9">
      <w:pPr>
        <w:jc w:val="both"/>
        <w:rPr>
          <w:rFonts w:ascii="Times New Roman" w:hAnsi="Times New Roman" w:cs="Times New Roman"/>
          <w:w w:val="95"/>
          <w:sz w:val="22"/>
          <w:szCs w:val="22"/>
        </w:rPr>
        <w:sectPr w:rsidR="00130EF4">
          <w:pgSz w:w="12240" w:h="15840"/>
          <w:pgMar w:top="1380" w:right="1180" w:bottom="1400" w:left="1180" w:header="0" w:footer="1219" w:gutter="0"/>
          <w:cols w:space="720"/>
        </w:sectPr>
      </w:pPr>
      <w:r w:rsidRPr="00E77C8B">
        <w:rPr>
          <w:rFonts w:ascii="Times New Roman" w:hAnsi="Times New Roman" w:cs="Times New Roman"/>
          <w:spacing w:val="-1"/>
          <w:w w:val="95"/>
          <w:sz w:val="22"/>
          <w:szCs w:val="22"/>
        </w:rPr>
        <w:t xml:space="preserve">This resolution is incorporated </w:t>
      </w:r>
      <w:r w:rsidRPr="00E77C8B">
        <w:rPr>
          <w:rFonts w:ascii="Times New Roman" w:hAnsi="Times New Roman" w:cs="Times New Roman"/>
          <w:w w:val="95"/>
          <w:sz w:val="22"/>
          <w:szCs w:val="22"/>
        </w:rPr>
        <w:t>in the DASTA Investments Customer Advisory Agreement and the DASTA Financial Customer</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Brokerage</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Agreement</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(the</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“Agreements”).</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Your</w:t>
      </w:r>
      <w:r w:rsidRPr="00E77C8B">
        <w:rPr>
          <w:rFonts w:ascii="Times New Roman" w:hAnsi="Times New Roman" w:cs="Times New Roman"/>
          <w:spacing w:val="17"/>
          <w:w w:val="90"/>
          <w:sz w:val="22"/>
          <w:szCs w:val="22"/>
        </w:rPr>
        <w:t xml:space="preserve"> </w:t>
      </w:r>
      <w:r w:rsidRPr="00E77C8B">
        <w:rPr>
          <w:rFonts w:ascii="Times New Roman" w:hAnsi="Times New Roman" w:cs="Times New Roman"/>
          <w:w w:val="90"/>
          <w:sz w:val="22"/>
          <w:szCs w:val="22"/>
        </w:rPr>
        <w:t>authorization</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and</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consent</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to</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these</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0"/>
          <w:sz w:val="22"/>
          <w:szCs w:val="22"/>
        </w:rPr>
        <w:t>terms as well as</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0"/>
          <w:sz w:val="22"/>
          <w:szCs w:val="22"/>
        </w:rPr>
        <w:t>to all State</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0"/>
          <w:sz w:val="22"/>
          <w:szCs w:val="22"/>
        </w:rPr>
        <w:t>and Federal laws</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0"/>
          <w:sz w:val="22"/>
          <w:szCs w:val="22"/>
        </w:rPr>
        <w:t>and regulations regarding</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0"/>
          <w:sz w:val="22"/>
          <w:szCs w:val="22"/>
        </w:rPr>
        <w:t>electronic funds</w:t>
      </w:r>
      <w:r w:rsidRPr="00E77C8B">
        <w:rPr>
          <w:rFonts w:ascii="Times New Roman" w:hAnsi="Times New Roman" w:cs="Times New Roman"/>
          <w:spacing w:val="1"/>
          <w:w w:val="90"/>
          <w:sz w:val="22"/>
          <w:szCs w:val="22"/>
        </w:rPr>
        <w:t xml:space="preserve"> </w:t>
      </w:r>
      <w:r w:rsidRPr="00E77C8B">
        <w:rPr>
          <w:rFonts w:ascii="Times New Roman" w:hAnsi="Times New Roman" w:cs="Times New Roman"/>
          <w:w w:val="90"/>
          <w:sz w:val="22"/>
          <w:szCs w:val="22"/>
        </w:rPr>
        <w:t>transfers</w:t>
      </w:r>
      <w:r w:rsidRPr="00E77C8B">
        <w:rPr>
          <w:rFonts w:ascii="Times New Roman" w:hAnsi="Times New Roman" w:cs="Times New Roman"/>
          <w:spacing w:val="15"/>
          <w:w w:val="90"/>
          <w:sz w:val="22"/>
          <w:szCs w:val="22"/>
        </w:rPr>
        <w:t xml:space="preserve"> </w:t>
      </w:r>
      <w:r w:rsidRPr="00E77C8B">
        <w:rPr>
          <w:rFonts w:ascii="Times New Roman" w:hAnsi="Times New Roman" w:cs="Times New Roman"/>
          <w:w w:val="90"/>
          <w:sz w:val="22"/>
          <w:szCs w:val="22"/>
        </w:rPr>
        <w:t>is</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delivered</w:t>
      </w:r>
      <w:r w:rsidRPr="00E77C8B">
        <w:rPr>
          <w:rFonts w:ascii="Times New Roman" w:hAnsi="Times New Roman" w:cs="Times New Roman"/>
          <w:spacing w:val="18"/>
          <w:w w:val="90"/>
          <w:sz w:val="22"/>
          <w:szCs w:val="22"/>
        </w:rPr>
        <w:t xml:space="preserve"> </w:t>
      </w:r>
      <w:r w:rsidRPr="00E77C8B">
        <w:rPr>
          <w:rFonts w:ascii="Times New Roman" w:hAnsi="Times New Roman" w:cs="Times New Roman"/>
          <w:w w:val="90"/>
          <w:sz w:val="22"/>
          <w:szCs w:val="22"/>
        </w:rPr>
        <w:t>by</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electronic</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signature</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of</w:t>
      </w:r>
      <w:r w:rsidRPr="00E77C8B">
        <w:rPr>
          <w:rFonts w:ascii="Times New Roman" w:hAnsi="Times New Roman" w:cs="Times New Roman"/>
          <w:spacing w:val="15"/>
          <w:w w:val="90"/>
          <w:sz w:val="22"/>
          <w:szCs w:val="22"/>
        </w:rPr>
        <w:t xml:space="preserve"> </w:t>
      </w:r>
      <w:r w:rsidRPr="00E77C8B">
        <w:rPr>
          <w:rFonts w:ascii="Times New Roman" w:hAnsi="Times New Roman" w:cs="Times New Roman"/>
          <w:w w:val="90"/>
          <w:sz w:val="22"/>
          <w:szCs w:val="22"/>
        </w:rPr>
        <w:t>the</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Agreements</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so</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received</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within</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the</w:t>
      </w:r>
      <w:r w:rsidRPr="00E77C8B">
        <w:rPr>
          <w:rFonts w:ascii="Times New Roman" w:hAnsi="Times New Roman" w:cs="Times New Roman"/>
          <w:spacing w:val="16"/>
          <w:w w:val="90"/>
          <w:sz w:val="22"/>
          <w:szCs w:val="22"/>
        </w:rPr>
        <w:t xml:space="preserve"> </w:t>
      </w:r>
      <w:r w:rsidRPr="00E77C8B">
        <w:rPr>
          <w:rFonts w:ascii="Times New Roman" w:hAnsi="Times New Roman" w:cs="Times New Roman"/>
          <w:w w:val="90"/>
          <w:sz w:val="22"/>
          <w:szCs w:val="22"/>
        </w:rPr>
        <w:t>account</w:t>
      </w:r>
      <w:r w:rsidRPr="00E77C8B">
        <w:rPr>
          <w:rFonts w:ascii="Times New Roman" w:hAnsi="Times New Roman" w:cs="Times New Roman"/>
          <w:spacing w:val="-57"/>
          <w:w w:val="90"/>
          <w:sz w:val="22"/>
          <w:szCs w:val="22"/>
        </w:rPr>
        <w:t xml:space="preserve"> </w:t>
      </w:r>
      <w:r w:rsidRPr="00E77C8B">
        <w:rPr>
          <w:rFonts w:ascii="Times New Roman" w:hAnsi="Times New Roman" w:cs="Times New Roman"/>
          <w:w w:val="95"/>
          <w:sz w:val="22"/>
          <w:szCs w:val="22"/>
        </w:rPr>
        <w:t>application</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w w:val="95"/>
          <w:sz w:val="22"/>
          <w:szCs w:val="22"/>
        </w:rPr>
        <w:t>process</w:t>
      </w:r>
      <w:r w:rsidRPr="00E77C8B">
        <w:rPr>
          <w:rFonts w:ascii="Times New Roman" w:hAnsi="Times New Roman" w:cs="Times New Roman"/>
          <w:spacing w:val="-9"/>
          <w:w w:val="95"/>
          <w:sz w:val="22"/>
          <w:szCs w:val="22"/>
        </w:rPr>
        <w:t xml:space="preserve"> </w:t>
      </w:r>
      <w:r w:rsidRPr="00E77C8B">
        <w:rPr>
          <w:rFonts w:ascii="Times New Roman" w:hAnsi="Times New Roman" w:cs="Times New Roman"/>
          <w:w w:val="95"/>
          <w:sz w:val="22"/>
          <w:szCs w:val="22"/>
        </w:rPr>
        <w:t>or</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w w:val="95"/>
          <w:sz w:val="22"/>
          <w:szCs w:val="22"/>
        </w:rPr>
        <w:t>elsewhere</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w w:val="95"/>
          <w:sz w:val="22"/>
          <w:szCs w:val="22"/>
        </w:rPr>
        <w:t>within</w:t>
      </w:r>
      <w:r w:rsidRPr="00E77C8B">
        <w:rPr>
          <w:rFonts w:ascii="Times New Roman" w:hAnsi="Times New Roman" w:cs="Times New Roman"/>
          <w:spacing w:val="-11"/>
          <w:w w:val="95"/>
          <w:sz w:val="22"/>
          <w:szCs w:val="22"/>
        </w:rPr>
        <w:t xml:space="preserve"> </w:t>
      </w:r>
      <w:r w:rsidRPr="00E77C8B">
        <w:rPr>
          <w:rFonts w:ascii="Times New Roman" w:hAnsi="Times New Roman" w:cs="Times New Roman"/>
          <w:w w:val="95"/>
          <w:sz w:val="22"/>
          <w:szCs w:val="22"/>
        </w:rPr>
        <w:t>the</w:t>
      </w:r>
      <w:r w:rsidRPr="00E77C8B">
        <w:rPr>
          <w:rFonts w:ascii="Times New Roman" w:hAnsi="Times New Roman" w:cs="Times New Roman"/>
          <w:spacing w:val="-10"/>
          <w:w w:val="95"/>
          <w:sz w:val="22"/>
          <w:szCs w:val="22"/>
        </w:rPr>
        <w:t xml:space="preserve"> </w:t>
      </w:r>
      <w:r w:rsidRPr="00E77C8B">
        <w:rPr>
          <w:rFonts w:ascii="Times New Roman" w:hAnsi="Times New Roman" w:cs="Times New Roman"/>
          <w:w w:val="95"/>
          <w:sz w:val="22"/>
          <w:szCs w:val="22"/>
        </w:rPr>
        <w:t>dub App.</w:t>
      </w:r>
    </w:p>
    <w:p w14:paraId="2A0A5810" w14:textId="18F3B824" w:rsidR="00A320F3" w:rsidRPr="00014FF9" w:rsidRDefault="00A320F3" w:rsidP="00014FF9">
      <w:pPr>
        <w:jc w:val="center"/>
        <w:rPr>
          <w:rFonts w:ascii="Times New Roman" w:hAnsi="Times New Roman" w:cs="Times New Roman"/>
          <w:b/>
          <w:bCs/>
          <w:sz w:val="22"/>
          <w:szCs w:val="22"/>
        </w:rPr>
      </w:pPr>
      <w:bookmarkStart w:id="1" w:name="_TOC_250005"/>
      <w:r w:rsidRPr="00014FF9">
        <w:rPr>
          <w:rFonts w:ascii="Times New Roman" w:hAnsi="Times New Roman" w:cs="Times New Roman"/>
          <w:b/>
          <w:bCs/>
          <w:w w:val="85"/>
          <w:sz w:val="22"/>
          <w:szCs w:val="22"/>
        </w:rPr>
        <w:lastRenderedPageBreak/>
        <w:t>FINRA</w:t>
      </w:r>
      <w:r w:rsidRPr="00014FF9">
        <w:rPr>
          <w:rFonts w:ascii="Times New Roman" w:hAnsi="Times New Roman" w:cs="Times New Roman"/>
          <w:b/>
          <w:bCs/>
          <w:spacing w:val="11"/>
          <w:w w:val="85"/>
          <w:sz w:val="22"/>
          <w:szCs w:val="22"/>
        </w:rPr>
        <w:t xml:space="preserve"> </w:t>
      </w:r>
      <w:r w:rsidRPr="00014FF9">
        <w:rPr>
          <w:rFonts w:ascii="Times New Roman" w:hAnsi="Times New Roman" w:cs="Times New Roman"/>
          <w:b/>
          <w:bCs/>
          <w:w w:val="85"/>
          <w:sz w:val="22"/>
          <w:szCs w:val="22"/>
        </w:rPr>
        <w:t>Broker Check</w:t>
      </w:r>
      <w:r w:rsidRPr="00014FF9">
        <w:rPr>
          <w:rFonts w:ascii="Times New Roman" w:hAnsi="Times New Roman" w:cs="Times New Roman"/>
          <w:b/>
          <w:bCs/>
          <w:spacing w:val="11"/>
          <w:w w:val="85"/>
          <w:sz w:val="22"/>
          <w:szCs w:val="22"/>
        </w:rPr>
        <w:t xml:space="preserve"> </w:t>
      </w:r>
      <w:bookmarkEnd w:id="1"/>
      <w:r w:rsidRPr="00014FF9">
        <w:rPr>
          <w:rFonts w:ascii="Times New Roman" w:hAnsi="Times New Roman" w:cs="Times New Roman"/>
          <w:b/>
          <w:bCs/>
          <w:w w:val="85"/>
          <w:sz w:val="22"/>
          <w:szCs w:val="22"/>
        </w:rPr>
        <w:t>Information</w:t>
      </w:r>
    </w:p>
    <w:p w14:paraId="69E11748" w14:textId="77777777" w:rsidR="00A320F3" w:rsidRPr="00A320F3" w:rsidRDefault="00A320F3" w:rsidP="00A320F3">
      <w:pPr>
        <w:rPr>
          <w:rFonts w:ascii="Times New Roman" w:hAnsi="Times New Roman" w:cs="Times New Roman"/>
          <w:b/>
          <w:sz w:val="22"/>
          <w:szCs w:val="22"/>
        </w:rPr>
      </w:pPr>
    </w:p>
    <w:p w14:paraId="7B470B35" w14:textId="35EA1AC1" w:rsidR="00A320F3" w:rsidRPr="0099441B" w:rsidRDefault="00A320F3" w:rsidP="00A320F3">
      <w:pPr>
        <w:rPr>
          <w:rFonts w:ascii="Times New Roman" w:hAnsi="Times New Roman" w:cs="Times New Roman"/>
          <w:sz w:val="22"/>
          <w:szCs w:val="22"/>
        </w:rPr>
      </w:pPr>
      <w:r w:rsidRPr="0099441B">
        <w:rPr>
          <w:rFonts w:ascii="Times New Roman" w:hAnsi="Times New Roman" w:cs="Times New Roman"/>
          <w:w w:val="90"/>
          <w:sz w:val="22"/>
          <w:szCs w:val="22"/>
        </w:rPr>
        <w:t>Public</w:t>
      </w:r>
      <w:r w:rsidRPr="0099441B">
        <w:rPr>
          <w:rFonts w:ascii="Times New Roman" w:hAnsi="Times New Roman" w:cs="Times New Roman"/>
          <w:spacing w:val="15"/>
          <w:w w:val="90"/>
          <w:sz w:val="22"/>
          <w:szCs w:val="22"/>
        </w:rPr>
        <w:t xml:space="preserve"> </w:t>
      </w:r>
      <w:r w:rsidRPr="0099441B">
        <w:rPr>
          <w:rFonts w:ascii="Times New Roman" w:hAnsi="Times New Roman" w:cs="Times New Roman"/>
          <w:w w:val="90"/>
          <w:sz w:val="22"/>
          <w:szCs w:val="22"/>
        </w:rPr>
        <w:t>information</w:t>
      </w:r>
      <w:r w:rsidRPr="0099441B">
        <w:rPr>
          <w:rFonts w:ascii="Times New Roman" w:hAnsi="Times New Roman" w:cs="Times New Roman"/>
          <w:spacing w:val="16"/>
          <w:w w:val="90"/>
          <w:sz w:val="22"/>
          <w:szCs w:val="22"/>
        </w:rPr>
        <w:t xml:space="preserve"> </w:t>
      </w:r>
      <w:r w:rsidRPr="0099441B">
        <w:rPr>
          <w:rFonts w:ascii="Times New Roman" w:hAnsi="Times New Roman" w:cs="Times New Roman"/>
          <w:w w:val="90"/>
          <w:sz w:val="22"/>
          <w:szCs w:val="22"/>
        </w:rPr>
        <w:t>about</w:t>
      </w:r>
      <w:r w:rsidRPr="0099441B">
        <w:rPr>
          <w:rFonts w:ascii="Times New Roman" w:hAnsi="Times New Roman" w:cs="Times New Roman"/>
          <w:spacing w:val="16"/>
          <w:w w:val="90"/>
          <w:sz w:val="22"/>
          <w:szCs w:val="22"/>
        </w:rPr>
        <w:t xml:space="preserve"> </w:t>
      </w:r>
      <w:r w:rsidRPr="0099441B">
        <w:rPr>
          <w:rFonts w:ascii="Times New Roman" w:hAnsi="Times New Roman" w:cs="Times New Roman"/>
          <w:w w:val="90"/>
          <w:sz w:val="22"/>
          <w:szCs w:val="22"/>
        </w:rPr>
        <w:t>DASTA Financial</w:t>
      </w:r>
      <w:r w:rsidR="009C765B" w:rsidRPr="0099441B">
        <w:rPr>
          <w:rFonts w:ascii="Times New Roman" w:hAnsi="Times New Roman" w:cs="Times New Roman"/>
          <w:spacing w:val="16"/>
          <w:w w:val="90"/>
          <w:sz w:val="22"/>
          <w:szCs w:val="22"/>
        </w:rPr>
        <w:t xml:space="preserve">, CRD No. 316477, </w:t>
      </w:r>
      <w:r w:rsidRPr="0099441B">
        <w:rPr>
          <w:rFonts w:ascii="Times New Roman" w:hAnsi="Times New Roman" w:cs="Times New Roman"/>
          <w:w w:val="90"/>
          <w:sz w:val="22"/>
          <w:szCs w:val="22"/>
        </w:rPr>
        <w:t>and</w:t>
      </w:r>
      <w:r w:rsidRPr="0099441B">
        <w:rPr>
          <w:rFonts w:ascii="Times New Roman" w:hAnsi="Times New Roman" w:cs="Times New Roman"/>
          <w:spacing w:val="16"/>
          <w:w w:val="90"/>
          <w:sz w:val="22"/>
          <w:szCs w:val="22"/>
        </w:rPr>
        <w:t xml:space="preserve"> </w:t>
      </w:r>
      <w:r w:rsidRPr="0099441B">
        <w:rPr>
          <w:rFonts w:ascii="Times New Roman" w:hAnsi="Times New Roman" w:cs="Times New Roman"/>
          <w:w w:val="90"/>
          <w:sz w:val="22"/>
          <w:szCs w:val="22"/>
        </w:rPr>
        <w:t>its</w:t>
      </w:r>
      <w:r w:rsidRPr="0099441B">
        <w:rPr>
          <w:rFonts w:ascii="Times New Roman" w:hAnsi="Times New Roman" w:cs="Times New Roman"/>
          <w:spacing w:val="16"/>
          <w:w w:val="90"/>
          <w:sz w:val="22"/>
          <w:szCs w:val="22"/>
        </w:rPr>
        <w:t xml:space="preserve"> </w:t>
      </w:r>
      <w:r w:rsidRPr="0099441B">
        <w:rPr>
          <w:rFonts w:ascii="Times New Roman" w:hAnsi="Times New Roman" w:cs="Times New Roman"/>
          <w:w w:val="90"/>
          <w:sz w:val="22"/>
          <w:szCs w:val="22"/>
        </w:rPr>
        <w:t>membership</w:t>
      </w:r>
      <w:r w:rsidRPr="0099441B">
        <w:rPr>
          <w:rFonts w:ascii="Times New Roman" w:hAnsi="Times New Roman" w:cs="Times New Roman"/>
          <w:spacing w:val="15"/>
          <w:w w:val="90"/>
          <w:sz w:val="22"/>
          <w:szCs w:val="22"/>
        </w:rPr>
        <w:t xml:space="preserve"> </w:t>
      </w:r>
      <w:r w:rsidRPr="0099441B">
        <w:rPr>
          <w:rFonts w:ascii="Times New Roman" w:hAnsi="Times New Roman" w:cs="Times New Roman"/>
          <w:w w:val="90"/>
          <w:sz w:val="22"/>
          <w:szCs w:val="22"/>
        </w:rPr>
        <w:t>with</w:t>
      </w:r>
      <w:r w:rsidRPr="0099441B">
        <w:rPr>
          <w:rFonts w:ascii="Times New Roman" w:hAnsi="Times New Roman" w:cs="Times New Roman"/>
          <w:spacing w:val="16"/>
          <w:w w:val="90"/>
          <w:sz w:val="22"/>
          <w:szCs w:val="22"/>
        </w:rPr>
        <w:t xml:space="preserve"> </w:t>
      </w:r>
      <w:r w:rsidRPr="0099441B">
        <w:rPr>
          <w:rFonts w:ascii="Times New Roman" w:hAnsi="Times New Roman" w:cs="Times New Roman"/>
          <w:w w:val="90"/>
          <w:sz w:val="22"/>
          <w:szCs w:val="22"/>
        </w:rPr>
        <w:t>FINRA</w:t>
      </w:r>
      <w:r w:rsidRPr="0099441B">
        <w:rPr>
          <w:rFonts w:ascii="Times New Roman" w:hAnsi="Times New Roman" w:cs="Times New Roman"/>
          <w:spacing w:val="16"/>
          <w:w w:val="90"/>
          <w:sz w:val="22"/>
          <w:szCs w:val="22"/>
        </w:rPr>
        <w:t xml:space="preserve"> </w:t>
      </w:r>
      <w:r w:rsidRPr="0099441B">
        <w:rPr>
          <w:rFonts w:ascii="Times New Roman" w:hAnsi="Times New Roman" w:cs="Times New Roman"/>
          <w:w w:val="90"/>
          <w:sz w:val="22"/>
          <w:szCs w:val="22"/>
        </w:rPr>
        <w:t>is</w:t>
      </w:r>
      <w:r w:rsidRPr="0099441B">
        <w:rPr>
          <w:rFonts w:ascii="Times New Roman" w:hAnsi="Times New Roman" w:cs="Times New Roman"/>
          <w:spacing w:val="16"/>
          <w:w w:val="90"/>
          <w:sz w:val="22"/>
          <w:szCs w:val="22"/>
        </w:rPr>
        <w:t xml:space="preserve"> </w:t>
      </w:r>
      <w:r w:rsidRPr="0099441B">
        <w:rPr>
          <w:rFonts w:ascii="Times New Roman" w:hAnsi="Times New Roman" w:cs="Times New Roman"/>
          <w:w w:val="90"/>
          <w:sz w:val="22"/>
          <w:szCs w:val="22"/>
        </w:rPr>
        <w:t>available</w:t>
      </w:r>
      <w:r w:rsidRPr="0099441B">
        <w:rPr>
          <w:rFonts w:ascii="Times New Roman" w:hAnsi="Times New Roman" w:cs="Times New Roman"/>
          <w:spacing w:val="-57"/>
          <w:w w:val="90"/>
          <w:sz w:val="22"/>
          <w:szCs w:val="22"/>
        </w:rPr>
        <w:t xml:space="preserve"> </w:t>
      </w:r>
      <w:r w:rsidRPr="0099441B">
        <w:rPr>
          <w:rFonts w:ascii="Times New Roman" w:hAnsi="Times New Roman" w:cs="Times New Roman"/>
          <w:sz w:val="22"/>
          <w:szCs w:val="22"/>
        </w:rPr>
        <w:t>through</w:t>
      </w:r>
      <w:r w:rsidRPr="0099441B">
        <w:rPr>
          <w:rFonts w:ascii="Times New Roman" w:hAnsi="Times New Roman" w:cs="Times New Roman"/>
          <w:spacing w:val="-17"/>
          <w:sz w:val="22"/>
          <w:szCs w:val="22"/>
        </w:rPr>
        <w:t xml:space="preserve"> </w:t>
      </w:r>
      <w:r w:rsidRPr="0099441B">
        <w:rPr>
          <w:rFonts w:ascii="Times New Roman" w:hAnsi="Times New Roman" w:cs="Times New Roman"/>
          <w:sz w:val="22"/>
          <w:szCs w:val="22"/>
        </w:rPr>
        <w:t>FINRA’s</w:t>
      </w:r>
      <w:r w:rsidRPr="0099441B">
        <w:rPr>
          <w:rFonts w:ascii="Times New Roman" w:hAnsi="Times New Roman" w:cs="Times New Roman"/>
          <w:spacing w:val="-16"/>
          <w:sz w:val="22"/>
          <w:szCs w:val="22"/>
        </w:rPr>
        <w:t xml:space="preserve"> </w:t>
      </w:r>
      <w:r w:rsidRPr="0099441B">
        <w:rPr>
          <w:rFonts w:ascii="Times New Roman" w:hAnsi="Times New Roman" w:cs="Times New Roman"/>
          <w:sz w:val="22"/>
          <w:szCs w:val="22"/>
        </w:rPr>
        <w:t>Broker Check</w:t>
      </w:r>
      <w:r w:rsidRPr="0099441B">
        <w:rPr>
          <w:rFonts w:ascii="Times New Roman" w:hAnsi="Times New Roman" w:cs="Times New Roman"/>
          <w:spacing w:val="-16"/>
          <w:sz w:val="22"/>
          <w:szCs w:val="22"/>
        </w:rPr>
        <w:t xml:space="preserve"> </w:t>
      </w:r>
      <w:r w:rsidRPr="0099441B">
        <w:rPr>
          <w:rFonts w:ascii="Times New Roman" w:hAnsi="Times New Roman" w:cs="Times New Roman"/>
          <w:sz w:val="22"/>
          <w:szCs w:val="22"/>
        </w:rPr>
        <w:t>at:</w:t>
      </w:r>
    </w:p>
    <w:p w14:paraId="2A68FE62" w14:textId="77777777" w:rsidR="00A320F3" w:rsidRPr="00A320F3" w:rsidRDefault="00000000" w:rsidP="00014FF9">
      <w:pPr>
        <w:jc w:val="center"/>
        <w:rPr>
          <w:rFonts w:ascii="Times New Roman" w:hAnsi="Times New Roman" w:cs="Times New Roman"/>
          <w:color w:val="0000FF"/>
          <w:w w:val="95"/>
          <w:sz w:val="22"/>
          <w:szCs w:val="22"/>
          <w:u w:val="single" w:color="0000FF"/>
        </w:rPr>
      </w:pPr>
      <w:hyperlink r:id="rId9" w:history="1">
        <w:r w:rsidR="00A320F3" w:rsidRPr="00A320F3">
          <w:rPr>
            <w:rStyle w:val="Hyperlink"/>
            <w:rFonts w:ascii="Times New Roman" w:hAnsi="Times New Roman" w:cs="Times New Roman"/>
            <w:w w:val="95"/>
            <w:sz w:val="22"/>
            <w:szCs w:val="22"/>
          </w:rPr>
          <w:t>www.brokercheck.finra.org</w:t>
        </w:r>
      </w:hyperlink>
    </w:p>
    <w:p w14:paraId="6F85D93A" w14:textId="5973F1A4" w:rsidR="00A320F3" w:rsidRPr="00A320F3" w:rsidRDefault="00A320F3" w:rsidP="00014FF9">
      <w:pPr>
        <w:jc w:val="center"/>
        <w:rPr>
          <w:rFonts w:ascii="Times New Roman" w:hAnsi="Times New Roman" w:cs="Times New Roman"/>
          <w:sz w:val="22"/>
          <w:szCs w:val="22"/>
        </w:rPr>
      </w:pPr>
      <w:r w:rsidRPr="00A320F3">
        <w:rPr>
          <w:rFonts w:ascii="Times New Roman" w:hAnsi="Times New Roman" w:cs="Times New Roman"/>
          <w:sz w:val="22"/>
          <w:szCs w:val="22"/>
        </w:rPr>
        <w:t>(800)</w:t>
      </w:r>
      <w:r w:rsidRPr="00A320F3">
        <w:rPr>
          <w:rFonts w:ascii="Times New Roman" w:hAnsi="Times New Roman" w:cs="Times New Roman"/>
          <w:spacing w:val="-17"/>
          <w:sz w:val="22"/>
          <w:szCs w:val="22"/>
        </w:rPr>
        <w:t xml:space="preserve"> </w:t>
      </w:r>
      <w:r w:rsidRPr="00A320F3">
        <w:rPr>
          <w:rFonts w:ascii="Times New Roman" w:hAnsi="Times New Roman" w:cs="Times New Roman"/>
          <w:sz w:val="22"/>
          <w:szCs w:val="22"/>
        </w:rPr>
        <w:t>289-9999</w:t>
      </w:r>
    </w:p>
    <w:p w14:paraId="756B2228" w14:textId="77777777" w:rsidR="00A320F3" w:rsidRDefault="00A320F3" w:rsidP="00A320F3"/>
    <w:p w14:paraId="17189D76" w14:textId="77777777" w:rsidR="00704F18" w:rsidRPr="008E058A" w:rsidRDefault="00704F18" w:rsidP="00A320F3">
      <w:pPr>
        <w:rPr>
          <w:rFonts w:eastAsia="Times New Roman"/>
          <w:color w:val="000000"/>
        </w:rPr>
      </w:pPr>
    </w:p>
    <w:p w14:paraId="403ABAA4" w14:textId="093AAEE1" w:rsidR="008E058A" w:rsidRPr="008E058A" w:rsidRDefault="008E058A" w:rsidP="00A320F3">
      <w:pPr>
        <w:rPr>
          <w:rFonts w:eastAsia="Times New Roman"/>
          <w:color w:val="000000"/>
        </w:rPr>
      </w:pPr>
    </w:p>
    <w:sectPr w:rsidR="008E058A" w:rsidRPr="008E0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6FCB"/>
    <w:multiLevelType w:val="hybridMultilevel"/>
    <w:tmpl w:val="0BDE8616"/>
    <w:lvl w:ilvl="0" w:tplc="95847DC4">
      <w:start w:val="1"/>
      <w:numFmt w:val="decimal"/>
      <w:lvlText w:val="%1."/>
      <w:lvlJc w:val="left"/>
      <w:pPr>
        <w:ind w:left="1014" w:hanging="360"/>
      </w:pPr>
      <w:rPr>
        <w:rFonts w:ascii="Arial" w:eastAsia="Arial" w:hAnsi="Arial" w:cs="Arial" w:hint="default"/>
        <w:b w:val="0"/>
        <w:bCs w:val="0"/>
        <w:i w:val="0"/>
        <w:iCs w:val="0"/>
        <w:w w:val="91"/>
        <w:sz w:val="24"/>
        <w:szCs w:val="24"/>
        <w:lang w:val="en-US" w:eastAsia="en-US" w:bidi="ar-SA"/>
      </w:rPr>
    </w:lvl>
    <w:lvl w:ilvl="1" w:tplc="704ED45A">
      <w:start w:val="1"/>
      <w:numFmt w:val="upperLetter"/>
      <w:lvlText w:val="(%2)"/>
      <w:lvlJc w:val="left"/>
      <w:pPr>
        <w:ind w:left="1353" w:hanging="339"/>
      </w:pPr>
      <w:rPr>
        <w:rFonts w:ascii="Arial" w:eastAsia="Arial" w:hAnsi="Arial" w:cs="Arial" w:hint="default"/>
        <w:b w:val="0"/>
        <w:bCs w:val="0"/>
        <w:i w:val="0"/>
        <w:iCs w:val="0"/>
        <w:spacing w:val="-1"/>
        <w:w w:val="88"/>
        <w:sz w:val="24"/>
        <w:szCs w:val="24"/>
        <w:lang w:val="en-US" w:eastAsia="en-US" w:bidi="ar-SA"/>
      </w:rPr>
    </w:lvl>
    <w:lvl w:ilvl="2" w:tplc="0CD25092">
      <w:numFmt w:val="bullet"/>
      <w:lvlText w:val="•"/>
      <w:lvlJc w:val="left"/>
      <w:pPr>
        <w:ind w:left="2306" w:hanging="339"/>
      </w:pPr>
      <w:rPr>
        <w:rFonts w:hint="default"/>
        <w:lang w:val="en-US" w:eastAsia="en-US" w:bidi="ar-SA"/>
      </w:rPr>
    </w:lvl>
    <w:lvl w:ilvl="3" w:tplc="4B8EF0AC">
      <w:numFmt w:val="bullet"/>
      <w:lvlText w:val="•"/>
      <w:lvlJc w:val="left"/>
      <w:pPr>
        <w:ind w:left="3253" w:hanging="339"/>
      </w:pPr>
      <w:rPr>
        <w:rFonts w:hint="default"/>
        <w:lang w:val="en-US" w:eastAsia="en-US" w:bidi="ar-SA"/>
      </w:rPr>
    </w:lvl>
    <w:lvl w:ilvl="4" w:tplc="AF526B0A">
      <w:numFmt w:val="bullet"/>
      <w:lvlText w:val="•"/>
      <w:lvlJc w:val="left"/>
      <w:pPr>
        <w:ind w:left="4200" w:hanging="339"/>
      </w:pPr>
      <w:rPr>
        <w:rFonts w:hint="default"/>
        <w:lang w:val="en-US" w:eastAsia="en-US" w:bidi="ar-SA"/>
      </w:rPr>
    </w:lvl>
    <w:lvl w:ilvl="5" w:tplc="CA6047C4">
      <w:numFmt w:val="bullet"/>
      <w:lvlText w:val="•"/>
      <w:lvlJc w:val="left"/>
      <w:pPr>
        <w:ind w:left="5146" w:hanging="339"/>
      </w:pPr>
      <w:rPr>
        <w:rFonts w:hint="default"/>
        <w:lang w:val="en-US" w:eastAsia="en-US" w:bidi="ar-SA"/>
      </w:rPr>
    </w:lvl>
    <w:lvl w:ilvl="6" w:tplc="9FB695CA">
      <w:numFmt w:val="bullet"/>
      <w:lvlText w:val="•"/>
      <w:lvlJc w:val="left"/>
      <w:pPr>
        <w:ind w:left="6093" w:hanging="339"/>
      </w:pPr>
      <w:rPr>
        <w:rFonts w:hint="default"/>
        <w:lang w:val="en-US" w:eastAsia="en-US" w:bidi="ar-SA"/>
      </w:rPr>
    </w:lvl>
    <w:lvl w:ilvl="7" w:tplc="DEA4B274">
      <w:numFmt w:val="bullet"/>
      <w:lvlText w:val="•"/>
      <w:lvlJc w:val="left"/>
      <w:pPr>
        <w:ind w:left="7040" w:hanging="339"/>
      </w:pPr>
      <w:rPr>
        <w:rFonts w:hint="default"/>
        <w:lang w:val="en-US" w:eastAsia="en-US" w:bidi="ar-SA"/>
      </w:rPr>
    </w:lvl>
    <w:lvl w:ilvl="8" w:tplc="B5E0E2FC">
      <w:numFmt w:val="bullet"/>
      <w:lvlText w:val="•"/>
      <w:lvlJc w:val="left"/>
      <w:pPr>
        <w:ind w:left="7986" w:hanging="339"/>
      </w:pPr>
      <w:rPr>
        <w:rFonts w:hint="default"/>
        <w:lang w:val="en-US" w:eastAsia="en-US" w:bidi="ar-SA"/>
      </w:rPr>
    </w:lvl>
  </w:abstractNum>
  <w:abstractNum w:abstractNumId="1" w15:restartNumberingAfterBreak="0">
    <w:nsid w:val="04612D65"/>
    <w:multiLevelType w:val="hybridMultilevel"/>
    <w:tmpl w:val="50EA9B3C"/>
    <w:lvl w:ilvl="0" w:tplc="F17A9720">
      <w:start w:val="1"/>
      <w:numFmt w:val="decimal"/>
      <w:lvlText w:val="%1."/>
      <w:lvlJc w:val="left"/>
      <w:pPr>
        <w:ind w:left="1014" w:hanging="360"/>
      </w:pPr>
      <w:rPr>
        <w:rFonts w:ascii="Arial" w:eastAsia="Arial" w:hAnsi="Arial" w:cs="Arial" w:hint="default"/>
        <w:b w:val="0"/>
        <w:bCs w:val="0"/>
        <w:i w:val="0"/>
        <w:iCs w:val="0"/>
        <w:w w:val="91"/>
        <w:sz w:val="24"/>
        <w:szCs w:val="24"/>
        <w:lang w:val="en-US" w:eastAsia="en-US" w:bidi="ar-SA"/>
      </w:rPr>
    </w:lvl>
    <w:lvl w:ilvl="1" w:tplc="3B463E66">
      <w:numFmt w:val="bullet"/>
      <w:lvlText w:val="•"/>
      <w:lvlJc w:val="left"/>
      <w:pPr>
        <w:ind w:left="1906" w:hanging="360"/>
      </w:pPr>
      <w:rPr>
        <w:rFonts w:hint="default"/>
        <w:lang w:val="en-US" w:eastAsia="en-US" w:bidi="ar-SA"/>
      </w:rPr>
    </w:lvl>
    <w:lvl w:ilvl="2" w:tplc="51269A2E">
      <w:numFmt w:val="bullet"/>
      <w:lvlText w:val="•"/>
      <w:lvlJc w:val="left"/>
      <w:pPr>
        <w:ind w:left="2792" w:hanging="360"/>
      </w:pPr>
      <w:rPr>
        <w:rFonts w:hint="default"/>
        <w:lang w:val="en-US" w:eastAsia="en-US" w:bidi="ar-SA"/>
      </w:rPr>
    </w:lvl>
    <w:lvl w:ilvl="3" w:tplc="5D365276">
      <w:numFmt w:val="bullet"/>
      <w:lvlText w:val="•"/>
      <w:lvlJc w:val="left"/>
      <w:pPr>
        <w:ind w:left="3678" w:hanging="360"/>
      </w:pPr>
      <w:rPr>
        <w:rFonts w:hint="default"/>
        <w:lang w:val="en-US" w:eastAsia="en-US" w:bidi="ar-SA"/>
      </w:rPr>
    </w:lvl>
    <w:lvl w:ilvl="4" w:tplc="D93EAA0E">
      <w:numFmt w:val="bullet"/>
      <w:lvlText w:val="•"/>
      <w:lvlJc w:val="left"/>
      <w:pPr>
        <w:ind w:left="4564" w:hanging="360"/>
      </w:pPr>
      <w:rPr>
        <w:rFonts w:hint="default"/>
        <w:lang w:val="en-US" w:eastAsia="en-US" w:bidi="ar-SA"/>
      </w:rPr>
    </w:lvl>
    <w:lvl w:ilvl="5" w:tplc="8C260836">
      <w:numFmt w:val="bullet"/>
      <w:lvlText w:val="•"/>
      <w:lvlJc w:val="left"/>
      <w:pPr>
        <w:ind w:left="5450" w:hanging="360"/>
      </w:pPr>
      <w:rPr>
        <w:rFonts w:hint="default"/>
        <w:lang w:val="en-US" w:eastAsia="en-US" w:bidi="ar-SA"/>
      </w:rPr>
    </w:lvl>
    <w:lvl w:ilvl="6" w:tplc="6682F9E0">
      <w:numFmt w:val="bullet"/>
      <w:lvlText w:val="•"/>
      <w:lvlJc w:val="left"/>
      <w:pPr>
        <w:ind w:left="6336" w:hanging="360"/>
      </w:pPr>
      <w:rPr>
        <w:rFonts w:hint="default"/>
        <w:lang w:val="en-US" w:eastAsia="en-US" w:bidi="ar-SA"/>
      </w:rPr>
    </w:lvl>
    <w:lvl w:ilvl="7" w:tplc="98EAE2CC">
      <w:numFmt w:val="bullet"/>
      <w:lvlText w:val="•"/>
      <w:lvlJc w:val="left"/>
      <w:pPr>
        <w:ind w:left="7222" w:hanging="360"/>
      </w:pPr>
      <w:rPr>
        <w:rFonts w:hint="default"/>
        <w:lang w:val="en-US" w:eastAsia="en-US" w:bidi="ar-SA"/>
      </w:rPr>
    </w:lvl>
    <w:lvl w:ilvl="8" w:tplc="26CCB292">
      <w:numFmt w:val="bullet"/>
      <w:lvlText w:val="•"/>
      <w:lvlJc w:val="left"/>
      <w:pPr>
        <w:ind w:left="8108" w:hanging="360"/>
      </w:pPr>
      <w:rPr>
        <w:rFonts w:hint="default"/>
        <w:lang w:val="en-US" w:eastAsia="en-US" w:bidi="ar-SA"/>
      </w:rPr>
    </w:lvl>
  </w:abstractNum>
  <w:abstractNum w:abstractNumId="2" w15:restartNumberingAfterBreak="0">
    <w:nsid w:val="0A494F0E"/>
    <w:multiLevelType w:val="hybridMultilevel"/>
    <w:tmpl w:val="341A19A8"/>
    <w:lvl w:ilvl="0" w:tplc="8D6CE01E">
      <w:start w:val="1"/>
      <w:numFmt w:val="decimal"/>
      <w:lvlText w:val="%1."/>
      <w:lvlJc w:val="left"/>
      <w:pPr>
        <w:ind w:left="1014" w:hanging="360"/>
      </w:pPr>
      <w:rPr>
        <w:rFonts w:ascii="Arial" w:eastAsia="Arial" w:hAnsi="Arial" w:cs="Arial" w:hint="default"/>
        <w:b w:val="0"/>
        <w:bCs w:val="0"/>
        <w:i w:val="0"/>
        <w:iCs w:val="0"/>
        <w:w w:val="91"/>
        <w:sz w:val="24"/>
        <w:szCs w:val="24"/>
        <w:lang w:val="en-US" w:eastAsia="en-US" w:bidi="ar-SA"/>
      </w:rPr>
    </w:lvl>
    <w:lvl w:ilvl="1" w:tplc="81FE726C">
      <w:start w:val="1"/>
      <w:numFmt w:val="lowerLetter"/>
      <w:lvlText w:val="%2."/>
      <w:lvlJc w:val="left"/>
      <w:pPr>
        <w:ind w:left="1134" w:hanging="360"/>
      </w:pPr>
      <w:rPr>
        <w:rFonts w:ascii="Arial" w:eastAsia="Arial" w:hAnsi="Arial" w:cs="Arial" w:hint="default"/>
        <w:b w:val="0"/>
        <w:bCs w:val="0"/>
        <w:i w:val="0"/>
        <w:iCs w:val="0"/>
        <w:w w:val="87"/>
        <w:sz w:val="24"/>
        <w:szCs w:val="24"/>
        <w:lang w:val="en-US" w:eastAsia="en-US" w:bidi="ar-SA"/>
      </w:rPr>
    </w:lvl>
    <w:lvl w:ilvl="2" w:tplc="107603C6">
      <w:start w:val="1"/>
      <w:numFmt w:val="decimal"/>
      <w:lvlText w:val="%3."/>
      <w:lvlJc w:val="left"/>
      <w:pPr>
        <w:ind w:left="1854" w:hanging="360"/>
      </w:pPr>
      <w:rPr>
        <w:rFonts w:ascii="Arial" w:eastAsia="Arial" w:hAnsi="Arial" w:cs="Arial" w:hint="default"/>
        <w:b w:val="0"/>
        <w:bCs w:val="0"/>
        <w:i w:val="0"/>
        <w:iCs w:val="0"/>
        <w:w w:val="91"/>
        <w:sz w:val="24"/>
        <w:szCs w:val="24"/>
        <w:lang w:val="en-US" w:eastAsia="en-US" w:bidi="ar-SA"/>
      </w:rPr>
    </w:lvl>
    <w:lvl w:ilvl="3" w:tplc="FE409072">
      <w:numFmt w:val="bullet"/>
      <w:lvlText w:val="•"/>
      <w:lvlJc w:val="left"/>
      <w:pPr>
        <w:ind w:left="2862" w:hanging="360"/>
      </w:pPr>
      <w:rPr>
        <w:rFonts w:hint="default"/>
        <w:lang w:val="en-US" w:eastAsia="en-US" w:bidi="ar-SA"/>
      </w:rPr>
    </w:lvl>
    <w:lvl w:ilvl="4" w:tplc="D1E6DB44">
      <w:numFmt w:val="bullet"/>
      <w:lvlText w:val="•"/>
      <w:lvlJc w:val="left"/>
      <w:pPr>
        <w:ind w:left="3865" w:hanging="360"/>
      </w:pPr>
      <w:rPr>
        <w:rFonts w:hint="default"/>
        <w:lang w:val="en-US" w:eastAsia="en-US" w:bidi="ar-SA"/>
      </w:rPr>
    </w:lvl>
    <w:lvl w:ilvl="5" w:tplc="7C822E96">
      <w:numFmt w:val="bullet"/>
      <w:lvlText w:val="•"/>
      <w:lvlJc w:val="left"/>
      <w:pPr>
        <w:ind w:left="4867" w:hanging="360"/>
      </w:pPr>
      <w:rPr>
        <w:rFonts w:hint="default"/>
        <w:lang w:val="en-US" w:eastAsia="en-US" w:bidi="ar-SA"/>
      </w:rPr>
    </w:lvl>
    <w:lvl w:ilvl="6" w:tplc="896EA32C">
      <w:numFmt w:val="bullet"/>
      <w:lvlText w:val="•"/>
      <w:lvlJc w:val="left"/>
      <w:pPr>
        <w:ind w:left="5870" w:hanging="360"/>
      </w:pPr>
      <w:rPr>
        <w:rFonts w:hint="default"/>
        <w:lang w:val="en-US" w:eastAsia="en-US" w:bidi="ar-SA"/>
      </w:rPr>
    </w:lvl>
    <w:lvl w:ilvl="7" w:tplc="7AA47B7A">
      <w:numFmt w:val="bullet"/>
      <w:lvlText w:val="•"/>
      <w:lvlJc w:val="left"/>
      <w:pPr>
        <w:ind w:left="6872" w:hanging="360"/>
      </w:pPr>
      <w:rPr>
        <w:rFonts w:hint="default"/>
        <w:lang w:val="en-US" w:eastAsia="en-US" w:bidi="ar-SA"/>
      </w:rPr>
    </w:lvl>
    <w:lvl w:ilvl="8" w:tplc="8FB6CEE4">
      <w:numFmt w:val="bullet"/>
      <w:lvlText w:val="•"/>
      <w:lvlJc w:val="left"/>
      <w:pPr>
        <w:ind w:left="7875" w:hanging="360"/>
      </w:pPr>
      <w:rPr>
        <w:rFonts w:hint="default"/>
        <w:lang w:val="en-US" w:eastAsia="en-US" w:bidi="ar-SA"/>
      </w:rPr>
    </w:lvl>
  </w:abstractNum>
  <w:abstractNum w:abstractNumId="3" w15:restartNumberingAfterBreak="0">
    <w:nsid w:val="0BE90EE1"/>
    <w:multiLevelType w:val="hybridMultilevel"/>
    <w:tmpl w:val="EBDAC4C6"/>
    <w:lvl w:ilvl="0" w:tplc="9192248E">
      <w:numFmt w:val="bullet"/>
      <w:lvlText w:val="•"/>
      <w:lvlJc w:val="left"/>
      <w:pPr>
        <w:ind w:left="1134" w:hanging="360"/>
      </w:pPr>
      <w:rPr>
        <w:rFonts w:ascii="Arial" w:eastAsia="Arial" w:hAnsi="Arial" w:cs="Arial" w:hint="default"/>
        <w:b w:val="0"/>
        <w:bCs w:val="0"/>
        <w:i w:val="0"/>
        <w:iCs w:val="0"/>
        <w:w w:val="131"/>
        <w:sz w:val="24"/>
        <w:szCs w:val="24"/>
        <w:lang w:val="en-US" w:eastAsia="en-US" w:bidi="ar-SA"/>
      </w:rPr>
    </w:lvl>
    <w:lvl w:ilvl="1" w:tplc="A72A8BFA">
      <w:numFmt w:val="bullet"/>
      <w:lvlText w:val="•"/>
      <w:lvlJc w:val="left"/>
      <w:pPr>
        <w:ind w:left="2014" w:hanging="360"/>
      </w:pPr>
      <w:rPr>
        <w:rFonts w:hint="default"/>
        <w:lang w:val="en-US" w:eastAsia="en-US" w:bidi="ar-SA"/>
      </w:rPr>
    </w:lvl>
    <w:lvl w:ilvl="2" w:tplc="9B36EB8C">
      <w:numFmt w:val="bullet"/>
      <w:lvlText w:val="•"/>
      <w:lvlJc w:val="left"/>
      <w:pPr>
        <w:ind w:left="2888" w:hanging="360"/>
      </w:pPr>
      <w:rPr>
        <w:rFonts w:hint="default"/>
        <w:lang w:val="en-US" w:eastAsia="en-US" w:bidi="ar-SA"/>
      </w:rPr>
    </w:lvl>
    <w:lvl w:ilvl="3" w:tplc="05D06F92">
      <w:numFmt w:val="bullet"/>
      <w:lvlText w:val="•"/>
      <w:lvlJc w:val="left"/>
      <w:pPr>
        <w:ind w:left="3762" w:hanging="360"/>
      </w:pPr>
      <w:rPr>
        <w:rFonts w:hint="default"/>
        <w:lang w:val="en-US" w:eastAsia="en-US" w:bidi="ar-SA"/>
      </w:rPr>
    </w:lvl>
    <w:lvl w:ilvl="4" w:tplc="ABA09E42">
      <w:numFmt w:val="bullet"/>
      <w:lvlText w:val="•"/>
      <w:lvlJc w:val="left"/>
      <w:pPr>
        <w:ind w:left="4636" w:hanging="360"/>
      </w:pPr>
      <w:rPr>
        <w:rFonts w:hint="default"/>
        <w:lang w:val="en-US" w:eastAsia="en-US" w:bidi="ar-SA"/>
      </w:rPr>
    </w:lvl>
    <w:lvl w:ilvl="5" w:tplc="CD56D21C">
      <w:numFmt w:val="bullet"/>
      <w:lvlText w:val="•"/>
      <w:lvlJc w:val="left"/>
      <w:pPr>
        <w:ind w:left="5510" w:hanging="360"/>
      </w:pPr>
      <w:rPr>
        <w:rFonts w:hint="default"/>
        <w:lang w:val="en-US" w:eastAsia="en-US" w:bidi="ar-SA"/>
      </w:rPr>
    </w:lvl>
    <w:lvl w:ilvl="6" w:tplc="03A633D0">
      <w:numFmt w:val="bullet"/>
      <w:lvlText w:val="•"/>
      <w:lvlJc w:val="left"/>
      <w:pPr>
        <w:ind w:left="6384" w:hanging="360"/>
      </w:pPr>
      <w:rPr>
        <w:rFonts w:hint="default"/>
        <w:lang w:val="en-US" w:eastAsia="en-US" w:bidi="ar-SA"/>
      </w:rPr>
    </w:lvl>
    <w:lvl w:ilvl="7" w:tplc="0F22127C">
      <w:numFmt w:val="bullet"/>
      <w:lvlText w:val="•"/>
      <w:lvlJc w:val="left"/>
      <w:pPr>
        <w:ind w:left="7258" w:hanging="360"/>
      </w:pPr>
      <w:rPr>
        <w:rFonts w:hint="default"/>
        <w:lang w:val="en-US" w:eastAsia="en-US" w:bidi="ar-SA"/>
      </w:rPr>
    </w:lvl>
    <w:lvl w:ilvl="8" w:tplc="94BC7F4E">
      <w:numFmt w:val="bullet"/>
      <w:lvlText w:val="•"/>
      <w:lvlJc w:val="left"/>
      <w:pPr>
        <w:ind w:left="8132" w:hanging="360"/>
      </w:pPr>
      <w:rPr>
        <w:rFonts w:hint="default"/>
        <w:lang w:val="en-US" w:eastAsia="en-US" w:bidi="ar-SA"/>
      </w:rPr>
    </w:lvl>
  </w:abstractNum>
  <w:abstractNum w:abstractNumId="4" w15:restartNumberingAfterBreak="0">
    <w:nsid w:val="0BEB68EF"/>
    <w:multiLevelType w:val="hybridMultilevel"/>
    <w:tmpl w:val="CDE69D7E"/>
    <w:lvl w:ilvl="0" w:tplc="7B12F528">
      <w:start w:val="1"/>
      <w:numFmt w:val="decimal"/>
      <w:lvlText w:val="%1."/>
      <w:lvlJc w:val="left"/>
      <w:pPr>
        <w:ind w:left="1134" w:hanging="360"/>
      </w:pPr>
      <w:rPr>
        <w:rFonts w:hint="default"/>
        <w:w w:val="91"/>
        <w:lang w:val="en-US" w:eastAsia="en-US" w:bidi="ar-SA"/>
      </w:rPr>
    </w:lvl>
    <w:lvl w:ilvl="1" w:tplc="96EC4C2A">
      <w:start w:val="1"/>
      <w:numFmt w:val="lowerLetter"/>
      <w:lvlText w:val="%2."/>
      <w:lvlJc w:val="left"/>
      <w:pPr>
        <w:ind w:left="1854" w:hanging="360"/>
      </w:pPr>
      <w:rPr>
        <w:rFonts w:ascii="Arial" w:eastAsia="Arial" w:hAnsi="Arial" w:cs="Arial" w:hint="default"/>
        <w:b w:val="0"/>
        <w:bCs w:val="0"/>
        <w:i w:val="0"/>
        <w:iCs w:val="0"/>
        <w:w w:val="87"/>
        <w:sz w:val="24"/>
        <w:szCs w:val="24"/>
        <w:lang w:val="en-US" w:eastAsia="en-US" w:bidi="ar-SA"/>
      </w:rPr>
    </w:lvl>
    <w:lvl w:ilvl="2" w:tplc="4BE40282">
      <w:numFmt w:val="bullet"/>
      <w:lvlText w:val="•"/>
      <w:lvlJc w:val="left"/>
      <w:pPr>
        <w:ind w:left="2751" w:hanging="360"/>
      </w:pPr>
      <w:rPr>
        <w:rFonts w:hint="default"/>
        <w:lang w:val="en-US" w:eastAsia="en-US" w:bidi="ar-SA"/>
      </w:rPr>
    </w:lvl>
    <w:lvl w:ilvl="3" w:tplc="B770C9B4">
      <w:numFmt w:val="bullet"/>
      <w:lvlText w:val="•"/>
      <w:lvlJc w:val="left"/>
      <w:pPr>
        <w:ind w:left="3642" w:hanging="360"/>
      </w:pPr>
      <w:rPr>
        <w:rFonts w:hint="default"/>
        <w:lang w:val="en-US" w:eastAsia="en-US" w:bidi="ar-SA"/>
      </w:rPr>
    </w:lvl>
    <w:lvl w:ilvl="4" w:tplc="AAEA6BE2">
      <w:numFmt w:val="bullet"/>
      <w:lvlText w:val="•"/>
      <w:lvlJc w:val="left"/>
      <w:pPr>
        <w:ind w:left="4533" w:hanging="360"/>
      </w:pPr>
      <w:rPr>
        <w:rFonts w:hint="default"/>
        <w:lang w:val="en-US" w:eastAsia="en-US" w:bidi="ar-SA"/>
      </w:rPr>
    </w:lvl>
    <w:lvl w:ilvl="5" w:tplc="2D0A1C64">
      <w:numFmt w:val="bullet"/>
      <w:lvlText w:val="•"/>
      <w:lvlJc w:val="left"/>
      <w:pPr>
        <w:ind w:left="5424" w:hanging="360"/>
      </w:pPr>
      <w:rPr>
        <w:rFonts w:hint="default"/>
        <w:lang w:val="en-US" w:eastAsia="en-US" w:bidi="ar-SA"/>
      </w:rPr>
    </w:lvl>
    <w:lvl w:ilvl="6" w:tplc="85BAB84A">
      <w:numFmt w:val="bullet"/>
      <w:lvlText w:val="•"/>
      <w:lvlJc w:val="left"/>
      <w:pPr>
        <w:ind w:left="6315" w:hanging="360"/>
      </w:pPr>
      <w:rPr>
        <w:rFonts w:hint="default"/>
        <w:lang w:val="en-US" w:eastAsia="en-US" w:bidi="ar-SA"/>
      </w:rPr>
    </w:lvl>
    <w:lvl w:ilvl="7" w:tplc="999EA9AC">
      <w:numFmt w:val="bullet"/>
      <w:lvlText w:val="•"/>
      <w:lvlJc w:val="left"/>
      <w:pPr>
        <w:ind w:left="7206" w:hanging="360"/>
      </w:pPr>
      <w:rPr>
        <w:rFonts w:hint="default"/>
        <w:lang w:val="en-US" w:eastAsia="en-US" w:bidi="ar-SA"/>
      </w:rPr>
    </w:lvl>
    <w:lvl w:ilvl="8" w:tplc="CAE0AC40">
      <w:numFmt w:val="bullet"/>
      <w:lvlText w:val="•"/>
      <w:lvlJc w:val="left"/>
      <w:pPr>
        <w:ind w:left="8097" w:hanging="360"/>
      </w:pPr>
      <w:rPr>
        <w:rFonts w:hint="default"/>
        <w:lang w:val="en-US" w:eastAsia="en-US" w:bidi="ar-SA"/>
      </w:rPr>
    </w:lvl>
  </w:abstractNum>
  <w:abstractNum w:abstractNumId="5" w15:restartNumberingAfterBreak="0">
    <w:nsid w:val="0C2D520F"/>
    <w:multiLevelType w:val="hybridMultilevel"/>
    <w:tmpl w:val="AC7A33C2"/>
    <w:lvl w:ilvl="0" w:tplc="10C25740">
      <w:start w:val="1"/>
      <w:numFmt w:val="lowerLetter"/>
      <w:lvlText w:val="%1."/>
      <w:lvlJc w:val="left"/>
      <w:pPr>
        <w:ind w:left="1944" w:hanging="360"/>
        <w:jc w:val="right"/>
      </w:pPr>
      <w:rPr>
        <w:rFonts w:hint="default"/>
        <w:w w:val="91"/>
        <w:lang w:val="en-US" w:eastAsia="en-US" w:bidi="ar-SA"/>
      </w:rPr>
    </w:lvl>
    <w:lvl w:ilvl="1" w:tplc="964EBC3E">
      <w:start w:val="1"/>
      <w:numFmt w:val="lowerRoman"/>
      <w:lvlText w:val="%2."/>
      <w:lvlJc w:val="left"/>
      <w:pPr>
        <w:ind w:left="2454" w:hanging="304"/>
        <w:jc w:val="right"/>
      </w:pPr>
      <w:rPr>
        <w:rFonts w:ascii="Arial" w:eastAsia="Arial" w:hAnsi="Arial" w:cs="Arial" w:hint="default"/>
        <w:b/>
        <w:bCs/>
        <w:i w:val="0"/>
        <w:iCs w:val="0"/>
        <w:w w:val="92"/>
        <w:sz w:val="24"/>
        <w:szCs w:val="24"/>
        <w:lang w:val="en-US" w:eastAsia="en-US" w:bidi="ar-SA"/>
      </w:rPr>
    </w:lvl>
    <w:lvl w:ilvl="2" w:tplc="3C7CDB0C">
      <w:numFmt w:val="bullet"/>
      <w:lvlText w:val="•"/>
      <w:lvlJc w:val="left"/>
      <w:pPr>
        <w:ind w:left="3284" w:hanging="304"/>
      </w:pPr>
      <w:rPr>
        <w:rFonts w:hint="default"/>
        <w:lang w:val="en-US" w:eastAsia="en-US" w:bidi="ar-SA"/>
      </w:rPr>
    </w:lvl>
    <w:lvl w:ilvl="3" w:tplc="EA681992">
      <w:numFmt w:val="bullet"/>
      <w:lvlText w:val="•"/>
      <w:lvlJc w:val="left"/>
      <w:pPr>
        <w:ind w:left="4108" w:hanging="304"/>
      </w:pPr>
      <w:rPr>
        <w:rFonts w:hint="default"/>
        <w:lang w:val="en-US" w:eastAsia="en-US" w:bidi="ar-SA"/>
      </w:rPr>
    </w:lvl>
    <w:lvl w:ilvl="4" w:tplc="7EEC97D6">
      <w:numFmt w:val="bullet"/>
      <w:lvlText w:val="•"/>
      <w:lvlJc w:val="left"/>
      <w:pPr>
        <w:ind w:left="4933" w:hanging="304"/>
      </w:pPr>
      <w:rPr>
        <w:rFonts w:hint="default"/>
        <w:lang w:val="en-US" w:eastAsia="en-US" w:bidi="ar-SA"/>
      </w:rPr>
    </w:lvl>
    <w:lvl w:ilvl="5" w:tplc="9B6AB65E">
      <w:numFmt w:val="bullet"/>
      <w:lvlText w:val="•"/>
      <w:lvlJc w:val="left"/>
      <w:pPr>
        <w:ind w:left="5757" w:hanging="304"/>
      </w:pPr>
      <w:rPr>
        <w:rFonts w:hint="default"/>
        <w:lang w:val="en-US" w:eastAsia="en-US" w:bidi="ar-SA"/>
      </w:rPr>
    </w:lvl>
    <w:lvl w:ilvl="6" w:tplc="CE645354">
      <w:numFmt w:val="bullet"/>
      <w:lvlText w:val="•"/>
      <w:lvlJc w:val="left"/>
      <w:pPr>
        <w:ind w:left="6582" w:hanging="304"/>
      </w:pPr>
      <w:rPr>
        <w:rFonts w:hint="default"/>
        <w:lang w:val="en-US" w:eastAsia="en-US" w:bidi="ar-SA"/>
      </w:rPr>
    </w:lvl>
    <w:lvl w:ilvl="7" w:tplc="232EFC10">
      <w:numFmt w:val="bullet"/>
      <w:lvlText w:val="•"/>
      <w:lvlJc w:val="left"/>
      <w:pPr>
        <w:ind w:left="7406" w:hanging="304"/>
      </w:pPr>
      <w:rPr>
        <w:rFonts w:hint="default"/>
        <w:lang w:val="en-US" w:eastAsia="en-US" w:bidi="ar-SA"/>
      </w:rPr>
    </w:lvl>
    <w:lvl w:ilvl="8" w:tplc="78B0537C">
      <w:numFmt w:val="bullet"/>
      <w:lvlText w:val="•"/>
      <w:lvlJc w:val="left"/>
      <w:pPr>
        <w:ind w:left="8231" w:hanging="304"/>
      </w:pPr>
      <w:rPr>
        <w:rFonts w:hint="default"/>
        <w:lang w:val="en-US" w:eastAsia="en-US" w:bidi="ar-SA"/>
      </w:rPr>
    </w:lvl>
  </w:abstractNum>
  <w:abstractNum w:abstractNumId="6" w15:restartNumberingAfterBreak="0">
    <w:nsid w:val="1420325B"/>
    <w:multiLevelType w:val="hybridMultilevel"/>
    <w:tmpl w:val="1352B72C"/>
    <w:lvl w:ilvl="0" w:tplc="9E165168">
      <w:start w:val="1"/>
      <w:numFmt w:val="lowerLetter"/>
      <w:lvlText w:val="%1."/>
      <w:lvlJc w:val="left"/>
      <w:pPr>
        <w:ind w:left="1944" w:hanging="360"/>
      </w:pPr>
      <w:rPr>
        <w:rFonts w:ascii="Arial" w:eastAsia="Arial" w:hAnsi="Arial" w:cs="Arial" w:hint="default"/>
        <w:b w:val="0"/>
        <w:bCs w:val="0"/>
        <w:i w:val="0"/>
        <w:iCs w:val="0"/>
        <w:w w:val="87"/>
        <w:sz w:val="24"/>
        <w:szCs w:val="24"/>
        <w:lang w:val="en-US" w:eastAsia="en-US" w:bidi="ar-SA"/>
      </w:rPr>
    </w:lvl>
    <w:lvl w:ilvl="1" w:tplc="88A48A08">
      <w:numFmt w:val="bullet"/>
      <w:lvlText w:val="•"/>
      <w:lvlJc w:val="left"/>
      <w:pPr>
        <w:ind w:left="2734" w:hanging="360"/>
      </w:pPr>
      <w:rPr>
        <w:rFonts w:hint="default"/>
        <w:lang w:val="en-US" w:eastAsia="en-US" w:bidi="ar-SA"/>
      </w:rPr>
    </w:lvl>
    <w:lvl w:ilvl="2" w:tplc="EFD0ACA6">
      <w:numFmt w:val="bullet"/>
      <w:lvlText w:val="•"/>
      <w:lvlJc w:val="left"/>
      <w:pPr>
        <w:ind w:left="3528" w:hanging="360"/>
      </w:pPr>
      <w:rPr>
        <w:rFonts w:hint="default"/>
        <w:lang w:val="en-US" w:eastAsia="en-US" w:bidi="ar-SA"/>
      </w:rPr>
    </w:lvl>
    <w:lvl w:ilvl="3" w:tplc="071AC560">
      <w:numFmt w:val="bullet"/>
      <w:lvlText w:val="•"/>
      <w:lvlJc w:val="left"/>
      <w:pPr>
        <w:ind w:left="4322" w:hanging="360"/>
      </w:pPr>
      <w:rPr>
        <w:rFonts w:hint="default"/>
        <w:lang w:val="en-US" w:eastAsia="en-US" w:bidi="ar-SA"/>
      </w:rPr>
    </w:lvl>
    <w:lvl w:ilvl="4" w:tplc="9B4E6824">
      <w:numFmt w:val="bullet"/>
      <w:lvlText w:val="•"/>
      <w:lvlJc w:val="left"/>
      <w:pPr>
        <w:ind w:left="5116" w:hanging="360"/>
      </w:pPr>
      <w:rPr>
        <w:rFonts w:hint="default"/>
        <w:lang w:val="en-US" w:eastAsia="en-US" w:bidi="ar-SA"/>
      </w:rPr>
    </w:lvl>
    <w:lvl w:ilvl="5" w:tplc="97AACBE0">
      <w:numFmt w:val="bullet"/>
      <w:lvlText w:val="•"/>
      <w:lvlJc w:val="left"/>
      <w:pPr>
        <w:ind w:left="5910" w:hanging="360"/>
      </w:pPr>
      <w:rPr>
        <w:rFonts w:hint="default"/>
        <w:lang w:val="en-US" w:eastAsia="en-US" w:bidi="ar-SA"/>
      </w:rPr>
    </w:lvl>
    <w:lvl w:ilvl="6" w:tplc="DFBE3820">
      <w:numFmt w:val="bullet"/>
      <w:lvlText w:val="•"/>
      <w:lvlJc w:val="left"/>
      <w:pPr>
        <w:ind w:left="6704" w:hanging="360"/>
      </w:pPr>
      <w:rPr>
        <w:rFonts w:hint="default"/>
        <w:lang w:val="en-US" w:eastAsia="en-US" w:bidi="ar-SA"/>
      </w:rPr>
    </w:lvl>
    <w:lvl w:ilvl="7" w:tplc="76900D88">
      <w:numFmt w:val="bullet"/>
      <w:lvlText w:val="•"/>
      <w:lvlJc w:val="left"/>
      <w:pPr>
        <w:ind w:left="7498" w:hanging="360"/>
      </w:pPr>
      <w:rPr>
        <w:rFonts w:hint="default"/>
        <w:lang w:val="en-US" w:eastAsia="en-US" w:bidi="ar-SA"/>
      </w:rPr>
    </w:lvl>
    <w:lvl w:ilvl="8" w:tplc="5F0A7A36">
      <w:numFmt w:val="bullet"/>
      <w:lvlText w:val="•"/>
      <w:lvlJc w:val="left"/>
      <w:pPr>
        <w:ind w:left="8292" w:hanging="360"/>
      </w:pPr>
      <w:rPr>
        <w:rFonts w:hint="default"/>
        <w:lang w:val="en-US" w:eastAsia="en-US" w:bidi="ar-SA"/>
      </w:rPr>
    </w:lvl>
  </w:abstractNum>
  <w:abstractNum w:abstractNumId="7" w15:restartNumberingAfterBreak="0">
    <w:nsid w:val="20453342"/>
    <w:multiLevelType w:val="hybridMultilevel"/>
    <w:tmpl w:val="40FC8C56"/>
    <w:lvl w:ilvl="0" w:tplc="2F9AB2CC">
      <w:start w:val="1"/>
      <w:numFmt w:val="lowerRoman"/>
      <w:lvlText w:val="%1."/>
      <w:lvlJc w:val="left"/>
      <w:pPr>
        <w:ind w:left="2134" w:hanging="360"/>
        <w:jc w:val="right"/>
      </w:pPr>
      <w:rPr>
        <w:rFonts w:hint="default"/>
        <w:w w:val="92"/>
        <w:lang w:val="en-US" w:eastAsia="en-US" w:bidi="ar-SA"/>
      </w:rPr>
    </w:lvl>
    <w:lvl w:ilvl="1" w:tplc="D6D66B76">
      <w:start w:val="1"/>
      <w:numFmt w:val="decimal"/>
      <w:lvlText w:val="%2."/>
      <w:lvlJc w:val="left"/>
      <w:pPr>
        <w:ind w:left="1134" w:hanging="360"/>
      </w:pPr>
      <w:rPr>
        <w:rFonts w:ascii="Arial" w:eastAsia="Arial" w:hAnsi="Arial" w:cs="Arial" w:hint="default"/>
        <w:b w:val="0"/>
        <w:bCs w:val="0"/>
        <w:i w:val="0"/>
        <w:iCs w:val="0"/>
        <w:w w:val="91"/>
        <w:sz w:val="24"/>
        <w:szCs w:val="24"/>
        <w:lang w:val="en-US" w:eastAsia="en-US" w:bidi="ar-SA"/>
      </w:rPr>
    </w:lvl>
    <w:lvl w:ilvl="2" w:tplc="F4760F50">
      <w:numFmt w:val="bullet"/>
      <w:lvlText w:val="•"/>
      <w:lvlJc w:val="left"/>
      <w:pPr>
        <w:ind w:left="3000" w:hanging="360"/>
      </w:pPr>
      <w:rPr>
        <w:rFonts w:hint="default"/>
        <w:lang w:val="en-US" w:eastAsia="en-US" w:bidi="ar-SA"/>
      </w:rPr>
    </w:lvl>
    <w:lvl w:ilvl="3" w:tplc="ACE45948">
      <w:numFmt w:val="bullet"/>
      <w:lvlText w:val="•"/>
      <w:lvlJc w:val="left"/>
      <w:pPr>
        <w:ind w:left="3860" w:hanging="360"/>
      </w:pPr>
      <w:rPr>
        <w:rFonts w:hint="default"/>
        <w:lang w:val="en-US" w:eastAsia="en-US" w:bidi="ar-SA"/>
      </w:rPr>
    </w:lvl>
    <w:lvl w:ilvl="4" w:tplc="B3E26372">
      <w:numFmt w:val="bullet"/>
      <w:lvlText w:val="•"/>
      <w:lvlJc w:val="left"/>
      <w:pPr>
        <w:ind w:left="4720" w:hanging="360"/>
      </w:pPr>
      <w:rPr>
        <w:rFonts w:hint="default"/>
        <w:lang w:val="en-US" w:eastAsia="en-US" w:bidi="ar-SA"/>
      </w:rPr>
    </w:lvl>
    <w:lvl w:ilvl="5" w:tplc="8DE0749C">
      <w:numFmt w:val="bullet"/>
      <w:lvlText w:val="•"/>
      <w:lvlJc w:val="left"/>
      <w:pPr>
        <w:ind w:left="5580" w:hanging="360"/>
      </w:pPr>
      <w:rPr>
        <w:rFonts w:hint="default"/>
        <w:lang w:val="en-US" w:eastAsia="en-US" w:bidi="ar-SA"/>
      </w:rPr>
    </w:lvl>
    <w:lvl w:ilvl="6" w:tplc="0B4A72D0">
      <w:numFmt w:val="bullet"/>
      <w:lvlText w:val="•"/>
      <w:lvlJc w:val="left"/>
      <w:pPr>
        <w:ind w:left="6440" w:hanging="360"/>
      </w:pPr>
      <w:rPr>
        <w:rFonts w:hint="default"/>
        <w:lang w:val="en-US" w:eastAsia="en-US" w:bidi="ar-SA"/>
      </w:rPr>
    </w:lvl>
    <w:lvl w:ilvl="7" w:tplc="35A8C356">
      <w:numFmt w:val="bullet"/>
      <w:lvlText w:val="•"/>
      <w:lvlJc w:val="left"/>
      <w:pPr>
        <w:ind w:left="7300" w:hanging="360"/>
      </w:pPr>
      <w:rPr>
        <w:rFonts w:hint="default"/>
        <w:lang w:val="en-US" w:eastAsia="en-US" w:bidi="ar-SA"/>
      </w:rPr>
    </w:lvl>
    <w:lvl w:ilvl="8" w:tplc="3034A4D8">
      <w:numFmt w:val="bullet"/>
      <w:lvlText w:val="•"/>
      <w:lvlJc w:val="left"/>
      <w:pPr>
        <w:ind w:left="8160" w:hanging="360"/>
      </w:pPr>
      <w:rPr>
        <w:rFonts w:hint="default"/>
        <w:lang w:val="en-US" w:eastAsia="en-US" w:bidi="ar-SA"/>
      </w:rPr>
    </w:lvl>
  </w:abstractNum>
  <w:abstractNum w:abstractNumId="8" w15:restartNumberingAfterBreak="0">
    <w:nsid w:val="2C515B0A"/>
    <w:multiLevelType w:val="hybridMultilevel"/>
    <w:tmpl w:val="CA06E1BE"/>
    <w:lvl w:ilvl="0" w:tplc="F8C6844E">
      <w:start w:val="1"/>
      <w:numFmt w:val="lowerLetter"/>
      <w:lvlText w:val="%1)."/>
      <w:lvlJc w:val="left"/>
      <w:pPr>
        <w:ind w:left="414" w:hanging="322"/>
      </w:pPr>
      <w:rPr>
        <w:rFonts w:ascii="Arial" w:eastAsia="Arial" w:hAnsi="Arial" w:cs="Arial" w:hint="default"/>
        <w:b/>
        <w:bCs/>
        <w:i w:val="0"/>
        <w:iCs w:val="0"/>
        <w:w w:val="91"/>
        <w:sz w:val="24"/>
        <w:szCs w:val="24"/>
        <w:lang w:val="en-US" w:eastAsia="en-US" w:bidi="ar-SA"/>
      </w:rPr>
    </w:lvl>
    <w:lvl w:ilvl="1" w:tplc="29C60EF0">
      <w:numFmt w:val="bullet"/>
      <w:lvlText w:val="•"/>
      <w:lvlJc w:val="left"/>
      <w:pPr>
        <w:ind w:left="1366" w:hanging="322"/>
      </w:pPr>
      <w:rPr>
        <w:rFonts w:hint="default"/>
        <w:lang w:val="en-US" w:eastAsia="en-US" w:bidi="ar-SA"/>
      </w:rPr>
    </w:lvl>
    <w:lvl w:ilvl="2" w:tplc="6AA01558">
      <w:numFmt w:val="bullet"/>
      <w:lvlText w:val="•"/>
      <w:lvlJc w:val="left"/>
      <w:pPr>
        <w:ind w:left="2312" w:hanging="322"/>
      </w:pPr>
      <w:rPr>
        <w:rFonts w:hint="default"/>
        <w:lang w:val="en-US" w:eastAsia="en-US" w:bidi="ar-SA"/>
      </w:rPr>
    </w:lvl>
    <w:lvl w:ilvl="3" w:tplc="405A3F42">
      <w:numFmt w:val="bullet"/>
      <w:lvlText w:val="•"/>
      <w:lvlJc w:val="left"/>
      <w:pPr>
        <w:ind w:left="3258" w:hanging="322"/>
      </w:pPr>
      <w:rPr>
        <w:rFonts w:hint="default"/>
        <w:lang w:val="en-US" w:eastAsia="en-US" w:bidi="ar-SA"/>
      </w:rPr>
    </w:lvl>
    <w:lvl w:ilvl="4" w:tplc="1B643A2E">
      <w:numFmt w:val="bullet"/>
      <w:lvlText w:val="•"/>
      <w:lvlJc w:val="left"/>
      <w:pPr>
        <w:ind w:left="4204" w:hanging="322"/>
      </w:pPr>
      <w:rPr>
        <w:rFonts w:hint="default"/>
        <w:lang w:val="en-US" w:eastAsia="en-US" w:bidi="ar-SA"/>
      </w:rPr>
    </w:lvl>
    <w:lvl w:ilvl="5" w:tplc="64626854">
      <w:numFmt w:val="bullet"/>
      <w:lvlText w:val="•"/>
      <w:lvlJc w:val="left"/>
      <w:pPr>
        <w:ind w:left="5150" w:hanging="322"/>
      </w:pPr>
      <w:rPr>
        <w:rFonts w:hint="default"/>
        <w:lang w:val="en-US" w:eastAsia="en-US" w:bidi="ar-SA"/>
      </w:rPr>
    </w:lvl>
    <w:lvl w:ilvl="6" w:tplc="BF84D6A2">
      <w:numFmt w:val="bullet"/>
      <w:lvlText w:val="•"/>
      <w:lvlJc w:val="left"/>
      <w:pPr>
        <w:ind w:left="6096" w:hanging="322"/>
      </w:pPr>
      <w:rPr>
        <w:rFonts w:hint="default"/>
        <w:lang w:val="en-US" w:eastAsia="en-US" w:bidi="ar-SA"/>
      </w:rPr>
    </w:lvl>
    <w:lvl w:ilvl="7" w:tplc="9CF4E9EE">
      <w:numFmt w:val="bullet"/>
      <w:lvlText w:val="•"/>
      <w:lvlJc w:val="left"/>
      <w:pPr>
        <w:ind w:left="7042" w:hanging="322"/>
      </w:pPr>
      <w:rPr>
        <w:rFonts w:hint="default"/>
        <w:lang w:val="en-US" w:eastAsia="en-US" w:bidi="ar-SA"/>
      </w:rPr>
    </w:lvl>
    <w:lvl w:ilvl="8" w:tplc="FC3632A6">
      <w:numFmt w:val="bullet"/>
      <w:lvlText w:val="•"/>
      <w:lvlJc w:val="left"/>
      <w:pPr>
        <w:ind w:left="7988" w:hanging="322"/>
      </w:pPr>
      <w:rPr>
        <w:rFonts w:hint="default"/>
        <w:lang w:val="en-US" w:eastAsia="en-US" w:bidi="ar-SA"/>
      </w:rPr>
    </w:lvl>
  </w:abstractNum>
  <w:abstractNum w:abstractNumId="9" w15:restartNumberingAfterBreak="0">
    <w:nsid w:val="2EF77242"/>
    <w:multiLevelType w:val="hybridMultilevel"/>
    <w:tmpl w:val="3E303602"/>
    <w:lvl w:ilvl="0" w:tplc="58F6465A">
      <w:start w:val="1"/>
      <w:numFmt w:val="decimal"/>
      <w:lvlText w:val="%1."/>
      <w:lvlJc w:val="left"/>
      <w:pPr>
        <w:ind w:left="1134" w:hanging="360"/>
      </w:pPr>
      <w:rPr>
        <w:rFonts w:ascii="Arial" w:eastAsia="Arial" w:hAnsi="Arial" w:cs="Arial" w:hint="default"/>
        <w:b w:val="0"/>
        <w:bCs w:val="0"/>
        <w:i w:val="0"/>
        <w:iCs w:val="0"/>
        <w:w w:val="91"/>
        <w:sz w:val="24"/>
        <w:szCs w:val="24"/>
        <w:lang w:val="en-US" w:eastAsia="en-US" w:bidi="ar-SA"/>
      </w:rPr>
    </w:lvl>
    <w:lvl w:ilvl="1" w:tplc="3E7A33DE">
      <w:start w:val="1"/>
      <w:numFmt w:val="lowerLetter"/>
      <w:lvlText w:val="%2."/>
      <w:lvlJc w:val="left"/>
      <w:pPr>
        <w:ind w:left="1854" w:hanging="360"/>
      </w:pPr>
      <w:rPr>
        <w:rFonts w:ascii="Arial" w:eastAsia="Arial" w:hAnsi="Arial" w:cs="Arial" w:hint="default"/>
        <w:b w:val="0"/>
        <w:bCs w:val="0"/>
        <w:i w:val="0"/>
        <w:iCs w:val="0"/>
        <w:w w:val="87"/>
        <w:sz w:val="24"/>
        <w:szCs w:val="24"/>
        <w:lang w:val="en-US" w:eastAsia="en-US" w:bidi="ar-SA"/>
      </w:rPr>
    </w:lvl>
    <w:lvl w:ilvl="2" w:tplc="30E07764">
      <w:start w:val="1"/>
      <w:numFmt w:val="lowerRoman"/>
      <w:lvlText w:val="%3."/>
      <w:lvlJc w:val="left"/>
      <w:pPr>
        <w:ind w:left="2574" w:hanging="296"/>
        <w:jc w:val="right"/>
      </w:pPr>
      <w:rPr>
        <w:rFonts w:ascii="Arial" w:eastAsia="Arial" w:hAnsi="Arial" w:cs="Arial" w:hint="default"/>
        <w:b w:val="0"/>
        <w:bCs w:val="0"/>
        <w:i w:val="0"/>
        <w:iCs w:val="0"/>
        <w:w w:val="96"/>
        <w:sz w:val="24"/>
        <w:szCs w:val="24"/>
        <w:lang w:val="en-US" w:eastAsia="en-US" w:bidi="ar-SA"/>
      </w:rPr>
    </w:lvl>
    <w:lvl w:ilvl="3" w:tplc="AE5A24FE">
      <w:numFmt w:val="bullet"/>
      <w:lvlText w:val="•"/>
      <w:lvlJc w:val="left"/>
      <w:pPr>
        <w:ind w:left="3492" w:hanging="296"/>
      </w:pPr>
      <w:rPr>
        <w:rFonts w:hint="default"/>
        <w:lang w:val="en-US" w:eastAsia="en-US" w:bidi="ar-SA"/>
      </w:rPr>
    </w:lvl>
    <w:lvl w:ilvl="4" w:tplc="9C8C2FD6">
      <w:numFmt w:val="bullet"/>
      <w:lvlText w:val="•"/>
      <w:lvlJc w:val="left"/>
      <w:pPr>
        <w:ind w:left="4405" w:hanging="296"/>
      </w:pPr>
      <w:rPr>
        <w:rFonts w:hint="default"/>
        <w:lang w:val="en-US" w:eastAsia="en-US" w:bidi="ar-SA"/>
      </w:rPr>
    </w:lvl>
    <w:lvl w:ilvl="5" w:tplc="A33241B8">
      <w:numFmt w:val="bullet"/>
      <w:lvlText w:val="•"/>
      <w:lvlJc w:val="left"/>
      <w:pPr>
        <w:ind w:left="5317" w:hanging="296"/>
      </w:pPr>
      <w:rPr>
        <w:rFonts w:hint="default"/>
        <w:lang w:val="en-US" w:eastAsia="en-US" w:bidi="ar-SA"/>
      </w:rPr>
    </w:lvl>
    <w:lvl w:ilvl="6" w:tplc="80D29956">
      <w:numFmt w:val="bullet"/>
      <w:lvlText w:val="•"/>
      <w:lvlJc w:val="left"/>
      <w:pPr>
        <w:ind w:left="6230" w:hanging="296"/>
      </w:pPr>
      <w:rPr>
        <w:rFonts w:hint="default"/>
        <w:lang w:val="en-US" w:eastAsia="en-US" w:bidi="ar-SA"/>
      </w:rPr>
    </w:lvl>
    <w:lvl w:ilvl="7" w:tplc="E0D4C0EE">
      <w:numFmt w:val="bullet"/>
      <w:lvlText w:val="•"/>
      <w:lvlJc w:val="left"/>
      <w:pPr>
        <w:ind w:left="7142" w:hanging="296"/>
      </w:pPr>
      <w:rPr>
        <w:rFonts w:hint="default"/>
        <w:lang w:val="en-US" w:eastAsia="en-US" w:bidi="ar-SA"/>
      </w:rPr>
    </w:lvl>
    <w:lvl w:ilvl="8" w:tplc="18AE26E8">
      <w:numFmt w:val="bullet"/>
      <w:lvlText w:val="•"/>
      <w:lvlJc w:val="left"/>
      <w:pPr>
        <w:ind w:left="8055" w:hanging="296"/>
      </w:pPr>
      <w:rPr>
        <w:rFonts w:hint="default"/>
        <w:lang w:val="en-US" w:eastAsia="en-US" w:bidi="ar-SA"/>
      </w:rPr>
    </w:lvl>
  </w:abstractNum>
  <w:abstractNum w:abstractNumId="10" w15:restartNumberingAfterBreak="0">
    <w:nsid w:val="300A3A79"/>
    <w:multiLevelType w:val="hybridMultilevel"/>
    <w:tmpl w:val="EDBAA134"/>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1F77BDF"/>
    <w:multiLevelType w:val="hybridMultilevel"/>
    <w:tmpl w:val="BFC8131E"/>
    <w:lvl w:ilvl="0" w:tplc="B9F44170">
      <w:start w:val="1"/>
      <w:numFmt w:val="decimal"/>
      <w:lvlText w:val="%1."/>
      <w:lvlJc w:val="left"/>
      <w:pPr>
        <w:ind w:left="1134" w:hanging="360"/>
      </w:pPr>
      <w:rPr>
        <w:rFonts w:hint="default"/>
        <w:w w:val="91"/>
        <w:lang w:val="en-US" w:eastAsia="en-US" w:bidi="ar-SA"/>
      </w:rPr>
    </w:lvl>
    <w:lvl w:ilvl="1" w:tplc="F8243424">
      <w:numFmt w:val="bullet"/>
      <w:lvlText w:val="•"/>
      <w:lvlJc w:val="left"/>
      <w:pPr>
        <w:ind w:left="2014" w:hanging="360"/>
      </w:pPr>
      <w:rPr>
        <w:rFonts w:hint="default"/>
        <w:lang w:val="en-US" w:eastAsia="en-US" w:bidi="ar-SA"/>
      </w:rPr>
    </w:lvl>
    <w:lvl w:ilvl="2" w:tplc="D3446B28">
      <w:numFmt w:val="bullet"/>
      <w:lvlText w:val="•"/>
      <w:lvlJc w:val="left"/>
      <w:pPr>
        <w:ind w:left="2888" w:hanging="360"/>
      </w:pPr>
      <w:rPr>
        <w:rFonts w:hint="default"/>
        <w:lang w:val="en-US" w:eastAsia="en-US" w:bidi="ar-SA"/>
      </w:rPr>
    </w:lvl>
    <w:lvl w:ilvl="3" w:tplc="4398B382">
      <w:numFmt w:val="bullet"/>
      <w:lvlText w:val="•"/>
      <w:lvlJc w:val="left"/>
      <w:pPr>
        <w:ind w:left="3762" w:hanging="360"/>
      </w:pPr>
      <w:rPr>
        <w:rFonts w:hint="default"/>
        <w:lang w:val="en-US" w:eastAsia="en-US" w:bidi="ar-SA"/>
      </w:rPr>
    </w:lvl>
    <w:lvl w:ilvl="4" w:tplc="1ED88670">
      <w:numFmt w:val="bullet"/>
      <w:lvlText w:val="•"/>
      <w:lvlJc w:val="left"/>
      <w:pPr>
        <w:ind w:left="4636" w:hanging="360"/>
      </w:pPr>
      <w:rPr>
        <w:rFonts w:hint="default"/>
        <w:lang w:val="en-US" w:eastAsia="en-US" w:bidi="ar-SA"/>
      </w:rPr>
    </w:lvl>
    <w:lvl w:ilvl="5" w:tplc="133AFFC4">
      <w:numFmt w:val="bullet"/>
      <w:lvlText w:val="•"/>
      <w:lvlJc w:val="left"/>
      <w:pPr>
        <w:ind w:left="5510" w:hanging="360"/>
      </w:pPr>
      <w:rPr>
        <w:rFonts w:hint="default"/>
        <w:lang w:val="en-US" w:eastAsia="en-US" w:bidi="ar-SA"/>
      </w:rPr>
    </w:lvl>
    <w:lvl w:ilvl="6" w:tplc="AB1CE9FE">
      <w:numFmt w:val="bullet"/>
      <w:lvlText w:val="•"/>
      <w:lvlJc w:val="left"/>
      <w:pPr>
        <w:ind w:left="6384" w:hanging="360"/>
      </w:pPr>
      <w:rPr>
        <w:rFonts w:hint="default"/>
        <w:lang w:val="en-US" w:eastAsia="en-US" w:bidi="ar-SA"/>
      </w:rPr>
    </w:lvl>
    <w:lvl w:ilvl="7" w:tplc="7C74FE2C">
      <w:numFmt w:val="bullet"/>
      <w:lvlText w:val="•"/>
      <w:lvlJc w:val="left"/>
      <w:pPr>
        <w:ind w:left="7258" w:hanging="360"/>
      </w:pPr>
      <w:rPr>
        <w:rFonts w:hint="default"/>
        <w:lang w:val="en-US" w:eastAsia="en-US" w:bidi="ar-SA"/>
      </w:rPr>
    </w:lvl>
    <w:lvl w:ilvl="8" w:tplc="AC281148">
      <w:numFmt w:val="bullet"/>
      <w:lvlText w:val="•"/>
      <w:lvlJc w:val="left"/>
      <w:pPr>
        <w:ind w:left="8132" w:hanging="360"/>
      </w:pPr>
      <w:rPr>
        <w:rFonts w:hint="default"/>
        <w:lang w:val="en-US" w:eastAsia="en-US" w:bidi="ar-SA"/>
      </w:rPr>
    </w:lvl>
  </w:abstractNum>
  <w:abstractNum w:abstractNumId="12" w15:restartNumberingAfterBreak="0">
    <w:nsid w:val="352F13CB"/>
    <w:multiLevelType w:val="hybridMultilevel"/>
    <w:tmpl w:val="F140A69E"/>
    <w:lvl w:ilvl="0" w:tplc="8CA62D90">
      <w:start w:val="1"/>
      <w:numFmt w:val="decimal"/>
      <w:lvlText w:val="%1."/>
      <w:lvlJc w:val="left"/>
      <w:pPr>
        <w:ind w:left="414" w:hanging="250"/>
        <w:jc w:val="right"/>
      </w:pPr>
      <w:rPr>
        <w:rFonts w:ascii="Arial" w:eastAsia="Arial" w:hAnsi="Arial" w:cs="Arial" w:hint="default"/>
        <w:b w:val="0"/>
        <w:bCs w:val="0"/>
        <w:i w:val="0"/>
        <w:iCs w:val="0"/>
        <w:w w:val="91"/>
        <w:sz w:val="24"/>
        <w:szCs w:val="24"/>
        <w:lang w:val="en-US" w:eastAsia="en-US" w:bidi="ar-SA"/>
      </w:rPr>
    </w:lvl>
    <w:lvl w:ilvl="1" w:tplc="510A472A">
      <w:start w:val="1"/>
      <w:numFmt w:val="lowerLetter"/>
      <w:lvlText w:val="%2)"/>
      <w:lvlJc w:val="left"/>
      <w:pPr>
        <w:ind w:left="1471" w:hanging="244"/>
      </w:pPr>
      <w:rPr>
        <w:rFonts w:ascii="Arial" w:eastAsia="Arial" w:hAnsi="Arial" w:cs="Arial" w:hint="default"/>
        <w:b w:val="0"/>
        <w:bCs w:val="0"/>
        <w:i/>
        <w:iCs/>
        <w:w w:val="91"/>
        <w:sz w:val="24"/>
        <w:szCs w:val="24"/>
        <w:lang w:val="en-US" w:eastAsia="en-US" w:bidi="ar-SA"/>
      </w:rPr>
    </w:lvl>
    <w:lvl w:ilvl="2" w:tplc="AAC4A7B2">
      <w:numFmt w:val="bullet"/>
      <w:lvlText w:val="•"/>
      <w:lvlJc w:val="left"/>
      <w:pPr>
        <w:ind w:left="2413" w:hanging="244"/>
      </w:pPr>
      <w:rPr>
        <w:rFonts w:hint="default"/>
        <w:lang w:val="en-US" w:eastAsia="en-US" w:bidi="ar-SA"/>
      </w:rPr>
    </w:lvl>
    <w:lvl w:ilvl="3" w:tplc="D10A014C">
      <w:numFmt w:val="bullet"/>
      <w:lvlText w:val="•"/>
      <w:lvlJc w:val="left"/>
      <w:pPr>
        <w:ind w:left="3346" w:hanging="244"/>
      </w:pPr>
      <w:rPr>
        <w:rFonts w:hint="default"/>
        <w:lang w:val="en-US" w:eastAsia="en-US" w:bidi="ar-SA"/>
      </w:rPr>
    </w:lvl>
    <w:lvl w:ilvl="4" w:tplc="2BA48384">
      <w:numFmt w:val="bullet"/>
      <w:lvlText w:val="•"/>
      <w:lvlJc w:val="left"/>
      <w:pPr>
        <w:ind w:left="4280" w:hanging="244"/>
      </w:pPr>
      <w:rPr>
        <w:rFonts w:hint="default"/>
        <w:lang w:val="en-US" w:eastAsia="en-US" w:bidi="ar-SA"/>
      </w:rPr>
    </w:lvl>
    <w:lvl w:ilvl="5" w:tplc="D96476C8">
      <w:numFmt w:val="bullet"/>
      <w:lvlText w:val="•"/>
      <w:lvlJc w:val="left"/>
      <w:pPr>
        <w:ind w:left="5213" w:hanging="244"/>
      </w:pPr>
      <w:rPr>
        <w:rFonts w:hint="default"/>
        <w:lang w:val="en-US" w:eastAsia="en-US" w:bidi="ar-SA"/>
      </w:rPr>
    </w:lvl>
    <w:lvl w:ilvl="6" w:tplc="775A38E0">
      <w:numFmt w:val="bullet"/>
      <w:lvlText w:val="•"/>
      <w:lvlJc w:val="left"/>
      <w:pPr>
        <w:ind w:left="6146" w:hanging="244"/>
      </w:pPr>
      <w:rPr>
        <w:rFonts w:hint="default"/>
        <w:lang w:val="en-US" w:eastAsia="en-US" w:bidi="ar-SA"/>
      </w:rPr>
    </w:lvl>
    <w:lvl w:ilvl="7" w:tplc="67E095C2">
      <w:numFmt w:val="bullet"/>
      <w:lvlText w:val="•"/>
      <w:lvlJc w:val="left"/>
      <w:pPr>
        <w:ind w:left="7080" w:hanging="244"/>
      </w:pPr>
      <w:rPr>
        <w:rFonts w:hint="default"/>
        <w:lang w:val="en-US" w:eastAsia="en-US" w:bidi="ar-SA"/>
      </w:rPr>
    </w:lvl>
    <w:lvl w:ilvl="8" w:tplc="A950ECFA">
      <w:numFmt w:val="bullet"/>
      <w:lvlText w:val="•"/>
      <w:lvlJc w:val="left"/>
      <w:pPr>
        <w:ind w:left="8013" w:hanging="244"/>
      </w:pPr>
      <w:rPr>
        <w:rFonts w:hint="default"/>
        <w:lang w:val="en-US" w:eastAsia="en-US" w:bidi="ar-SA"/>
      </w:rPr>
    </w:lvl>
  </w:abstractNum>
  <w:abstractNum w:abstractNumId="13" w15:restartNumberingAfterBreak="0">
    <w:nsid w:val="38F5578A"/>
    <w:multiLevelType w:val="hybridMultilevel"/>
    <w:tmpl w:val="24E49E82"/>
    <w:lvl w:ilvl="0" w:tplc="57C46368">
      <w:start w:val="2"/>
      <w:numFmt w:val="lowerRoman"/>
      <w:lvlText w:val="%1."/>
      <w:lvlJc w:val="left"/>
      <w:pPr>
        <w:ind w:left="2454" w:hanging="362"/>
      </w:pPr>
      <w:rPr>
        <w:rFonts w:ascii="Arial" w:eastAsia="Arial" w:hAnsi="Arial" w:cs="Arial" w:hint="default"/>
        <w:b/>
        <w:bCs/>
        <w:i w:val="0"/>
        <w:iCs w:val="0"/>
        <w:w w:val="90"/>
        <w:sz w:val="24"/>
        <w:szCs w:val="24"/>
        <w:lang w:val="en-US" w:eastAsia="en-US" w:bidi="ar-SA"/>
      </w:rPr>
    </w:lvl>
    <w:lvl w:ilvl="1" w:tplc="28D4AFEE">
      <w:start w:val="2"/>
      <w:numFmt w:val="lowerRoman"/>
      <w:lvlText w:val="%2."/>
      <w:lvlJc w:val="left"/>
      <w:pPr>
        <w:ind w:left="2854" w:hanging="362"/>
      </w:pPr>
      <w:rPr>
        <w:rFonts w:ascii="Arial" w:eastAsia="Arial" w:hAnsi="Arial" w:cs="Arial" w:hint="default"/>
        <w:b/>
        <w:bCs/>
        <w:i w:val="0"/>
        <w:iCs w:val="0"/>
        <w:w w:val="90"/>
        <w:sz w:val="24"/>
        <w:szCs w:val="24"/>
        <w:lang w:val="en-US" w:eastAsia="en-US" w:bidi="ar-SA"/>
      </w:rPr>
    </w:lvl>
    <w:lvl w:ilvl="2" w:tplc="AA8E7E54">
      <w:numFmt w:val="bullet"/>
      <w:lvlText w:val="•"/>
      <w:lvlJc w:val="left"/>
      <w:pPr>
        <w:ind w:left="3640" w:hanging="362"/>
      </w:pPr>
      <w:rPr>
        <w:rFonts w:hint="default"/>
        <w:lang w:val="en-US" w:eastAsia="en-US" w:bidi="ar-SA"/>
      </w:rPr>
    </w:lvl>
    <w:lvl w:ilvl="3" w:tplc="F6282008">
      <w:numFmt w:val="bullet"/>
      <w:lvlText w:val="•"/>
      <w:lvlJc w:val="left"/>
      <w:pPr>
        <w:ind w:left="4420" w:hanging="362"/>
      </w:pPr>
      <w:rPr>
        <w:rFonts w:hint="default"/>
        <w:lang w:val="en-US" w:eastAsia="en-US" w:bidi="ar-SA"/>
      </w:rPr>
    </w:lvl>
    <w:lvl w:ilvl="4" w:tplc="3AECEECA">
      <w:numFmt w:val="bullet"/>
      <w:lvlText w:val="•"/>
      <w:lvlJc w:val="left"/>
      <w:pPr>
        <w:ind w:left="5200" w:hanging="362"/>
      </w:pPr>
      <w:rPr>
        <w:rFonts w:hint="default"/>
        <w:lang w:val="en-US" w:eastAsia="en-US" w:bidi="ar-SA"/>
      </w:rPr>
    </w:lvl>
    <w:lvl w:ilvl="5" w:tplc="58182D42">
      <w:numFmt w:val="bullet"/>
      <w:lvlText w:val="•"/>
      <w:lvlJc w:val="left"/>
      <w:pPr>
        <w:ind w:left="5980" w:hanging="362"/>
      </w:pPr>
      <w:rPr>
        <w:rFonts w:hint="default"/>
        <w:lang w:val="en-US" w:eastAsia="en-US" w:bidi="ar-SA"/>
      </w:rPr>
    </w:lvl>
    <w:lvl w:ilvl="6" w:tplc="A00C8A12">
      <w:numFmt w:val="bullet"/>
      <w:lvlText w:val="•"/>
      <w:lvlJc w:val="left"/>
      <w:pPr>
        <w:ind w:left="6760" w:hanging="362"/>
      </w:pPr>
      <w:rPr>
        <w:rFonts w:hint="default"/>
        <w:lang w:val="en-US" w:eastAsia="en-US" w:bidi="ar-SA"/>
      </w:rPr>
    </w:lvl>
    <w:lvl w:ilvl="7" w:tplc="5D564A1C">
      <w:numFmt w:val="bullet"/>
      <w:lvlText w:val="•"/>
      <w:lvlJc w:val="left"/>
      <w:pPr>
        <w:ind w:left="7540" w:hanging="362"/>
      </w:pPr>
      <w:rPr>
        <w:rFonts w:hint="default"/>
        <w:lang w:val="en-US" w:eastAsia="en-US" w:bidi="ar-SA"/>
      </w:rPr>
    </w:lvl>
    <w:lvl w:ilvl="8" w:tplc="96769AE6">
      <w:numFmt w:val="bullet"/>
      <w:lvlText w:val="•"/>
      <w:lvlJc w:val="left"/>
      <w:pPr>
        <w:ind w:left="8320" w:hanging="362"/>
      </w:pPr>
      <w:rPr>
        <w:rFonts w:hint="default"/>
        <w:lang w:val="en-US" w:eastAsia="en-US" w:bidi="ar-SA"/>
      </w:rPr>
    </w:lvl>
  </w:abstractNum>
  <w:abstractNum w:abstractNumId="14" w15:restartNumberingAfterBreak="0">
    <w:nsid w:val="499D5E84"/>
    <w:multiLevelType w:val="multilevel"/>
    <w:tmpl w:val="424E2750"/>
    <w:name w:val="zzmpStandard||Standard|2|3|1|1|12|4||1|12|4||1|12|1||1|12|1||1|12|0||1|12|0||1|12|0||1|12|0||1|12|0||"/>
    <w:lvl w:ilvl="0">
      <w:start w:val="1"/>
      <w:numFmt w:val="decimal"/>
      <w:pStyle w:val="StandardL1"/>
      <w:lvlText w:val="%1."/>
      <w:lvlJc w:val="left"/>
      <w:pPr>
        <w:tabs>
          <w:tab w:val="num" w:pos="720"/>
        </w:tabs>
        <w:ind w:left="0" w:firstLine="0"/>
      </w:pPr>
      <w:rPr>
        <w:b w:val="0"/>
        <w:i w:val="0"/>
        <w:caps w:val="0"/>
        <w:u w:val="none"/>
      </w:rPr>
    </w:lvl>
    <w:lvl w:ilvl="1">
      <w:start w:val="1"/>
      <w:numFmt w:val="lowerLetter"/>
      <w:pStyle w:val="StandardL2"/>
      <w:lvlText w:val="(%2)"/>
      <w:lvlJc w:val="left"/>
      <w:pPr>
        <w:tabs>
          <w:tab w:val="num" w:pos="2160"/>
        </w:tabs>
        <w:ind w:left="720" w:firstLine="720"/>
      </w:pPr>
      <w:rPr>
        <w:b w:val="0"/>
        <w:i w:val="0"/>
        <w:caps w:val="0"/>
        <w:u w:val="none"/>
      </w:rPr>
    </w:lvl>
    <w:lvl w:ilvl="2">
      <w:start w:val="1"/>
      <w:numFmt w:val="lowerLetter"/>
      <w:pStyle w:val="StandardL3"/>
      <w:lvlText w:val="%3."/>
      <w:lvlJc w:val="left"/>
      <w:pPr>
        <w:tabs>
          <w:tab w:val="num" w:pos="2160"/>
        </w:tabs>
        <w:ind w:left="720" w:firstLine="720"/>
      </w:pPr>
      <w:rPr>
        <w:b w:val="0"/>
        <w:i w:val="0"/>
        <w:caps w:val="0"/>
        <w:u w:val="none"/>
      </w:rPr>
    </w:lvl>
    <w:lvl w:ilvl="3">
      <w:start w:val="1"/>
      <w:numFmt w:val="decimal"/>
      <w:pStyle w:val="StandardL4"/>
      <w:lvlText w:val="(%4)"/>
      <w:lvlJc w:val="left"/>
      <w:pPr>
        <w:tabs>
          <w:tab w:val="num" w:pos="2880"/>
        </w:tabs>
        <w:ind w:left="0" w:firstLine="2160"/>
      </w:pPr>
      <w:rPr>
        <w:b w:val="0"/>
        <w:i w:val="0"/>
        <w:caps w:val="0"/>
        <w:u w:val="none"/>
      </w:rPr>
    </w:lvl>
    <w:lvl w:ilvl="4">
      <w:start w:val="1"/>
      <w:numFmt w:val="lowerLetter"/>
      <w:pStyle w:val="StandardL5"/>
      <w:lvlText w:val="%5."/>
      <w:lvlJc w:val="left"/>
      <w:pPr>
        <w:tabs>
          <w:tab w:val="num" w:pos="3600"/>
        </w:tabs>
        <w:ind w:left="0" w:firstLine="2880"/>
      </w:pPr>
      <w:rPr>
        <w:b w:val="0"/>
        <w:i w:val="0"/>
        <w:caps w:val="0"/>
        <w:u w:val="none"/>
      </w:rPr>
    </w:lvl>
    <w:lvl w:ilvl="5">
      <w:start w:val="1"/>
      <w:numFmt w:val="lowerRoman"/>
      <w:pStyle w:val="StandardL6"/>
      <w:lvlText w:val="%6."/>
      <w:lvlJc w:val="left"/>
      <w:pPr>
        <w:tabs>
          <w:tab w:val="num" w:pos="4320"/>
        </w:tabs>
        <w:ind w:left="0" w:firstLine="3600"/>
      </w:pPr>
      <w:rPr>
        <w:b w:val="0"/>
        <w:i w:val="0"/>
        <w:caps w:val="0"/>
        <w:u w:val="none"/>
      </w:rPr>
    </w:lvl>
    <w:lvl w:ilvl="6">
      <w:start w:val="1"/>
      <w:numFmt w:val="decimal"/>
      <w:pStyle w:val="StandardL7"/>
      <w:lvlText w:val="%7)"/>
      <w:lvlJc w:val="left"/>
      <w:pPr>
        <w:tabs>
          <w:tab w:val="num" w:pos="5040"/>
        </w:tabs>
        <w:ind w:left="0" w:firstLine="4320"/>
      </w:pPr>
      <w:rPr>
        <w:b w:val="0"/>
        <w:i w:val="0"/>
        <w:caps w:val="0"/>
        <w:u w:val="none"/>
      </w:rPr>
    </w:lvl>
    <w:lvl w:ilvl="7">
      <w:start w:val="1"/>
      <w:numFmt w:val="lowerLetter"/>
      <w:pStyle w:val="StandardL8"/>
      <w:lvlText w:val="%8)"/>
      <w:lvlJc w:val="left"/>
      <w:pPr>
        <w:tabs>
          <w:tab w:val="num" w:pos="5760"/>
        </w:tabs>
        <w:ind w:left="0" w:firstLine="5040"/>
      </w:pPr>
      <w:rPr>
        <w:b w:val="0"/>
        <w:i w:val="0"/>
        <w:caps w:val="0"/>
        <w:u w:val="none"/>
      </w:rPr>
    </w:lvl>
    <w:lvl w:ilvl="8">
      <w:start w:val="1"/>
      <w:numFmt w:val="lowerRoman"/>
      <w:pStyle w:val="StandardL9"/>
      <w:lvlText w:val="%9)"/>
      <w:lvlJc w:val="left"/>
      <w:pPr>
        <w:tabs>
          <w:tab w:val="num" w:pos="6480"/>
        </w:tabs>
        <w:ind w:left="0" w:firstLine="5760"/>
      </w:pPr>
      <w:rPr>
        <w:b w:val="0"/>
        <w:i w:val="0"/>
        <w:caps w:val="0"/>
        <w:u w:val="none"/>
      </w:rPr>
    </w:lvl>
  </w:abstractNum>
  <w:abstractNum w:abstractNumId="15" w15:restartNumberingAfterBreak="0">
    <w:nsid w:val="4A65379E"/>
    <w:multiLevelType w:val="hybridMultilevel"/>
    <w:tmpl w:val="D7903CDC"/>
    <w:lvl w:ilvl="0" w:tplc="1FEC28E6">
      <w:start w:val="1"/>
      <w:numFmt w:val="decimal"/>
      <w:lvlText w:val="%1."/>
      <w:lvlJc w:val="left"/>
      <w:pPr>
        <w:ind w:left="1414" w:hanging="360"/>
        <w:jc w:val="right"/>
      </w:pPr>
      <w:rPr>
        <w:rFonts w:hint="default"/>
        <w:w w:val="91"/>
        <w:lang w:val="en-US" w:eastAsia="en-US" w:bidi="ar-SA"/>
      </w:rPr>
    </w:lvl>
    <w:lvl w:ilvl="1" w:tplc="5936F5D0">
      <w:start w:val="1"/>
      <w:numFmt w:val="lowerLetter"/>
      <w:lvlText w:val="%2."/>
      <w:lvlJc w:val="left"/>
      <w:pPr>
        <w:ind w:left="2134" w:hanging="360"/>
        <w:jc w:val="right"/>
      </w:pPr>
      <w:rPr>
        <w:rFonts w:hint="default"/>
        <w:w w:val="91"/>
        <w:lang w:val="en-US" w:eastAsia="en-US" w:bidi="ar-SA"/>
      </w:rPr>
    </w:lvl>
    <w:lvl w:ilvl="2" w:tplc="AE86D4CA">
      <w:start w:val="1"/>
      <w:numFmt w:val="lowerRoman"/>
      <w:lvlText w:val="%3."/>
      <w:lvlJc w:val="left"/>
      <w:pPr>
        <w:ind w:left="2854" w:hanging="304"/>
        <w:jc w:val="right"/>
      </w:pPr>
      <w:rPr>
        <w:rFonts w:hint="default"/>
        <w:w w:val="92"/>
        <w:lang w:val="en-US" w:eastAsia="en-US" w:bidi="ar-SA"/>
      </w:rPr>
    </w:lvl>
    <w:lvl w:ilvl="3" w:tplc="E3E2E94C">
      <w:numFmt w:val="bullet"/>
      <w:lvlText w:val="•"/>
      <w:lvlJc w:val="left"/>
      <w:pPr>
        <w:ind w:left="2860" w:hanging="304"/>
      </w:pPr>
      <w:rPr>
        <w:rFonts w:hint="default"/>
        <w:lang w:val="en-US" w:eastAsia="en-US" w:bidi="ar-SA"/>
      </w:rPr>
    </w:lvl>
    <w:lvl w:ilvl="4" w:tplc="CD086A18">
      <w:numFmt w:val="bullet"/>
      <w:lvlText w:val="•"/>
      <w:lvlJc w:val="left"/>
      <w:pPr>
        <w:ind w:left="3862" w:hanging="304"/>
      </w:pPr>
      <w:rPr>
        <w:rFonts w:hint="default"/>
        <w:lang w:val="en-US" w:eastAsia="en-US" w:bidi="ar-SA"/>
      </w:rPr>
    </w:lvl>
    <w:lvl w:ilvl="5" w:tplc="91A62686">
      <w:numFmt w:val="bullet"/>
      <w:lvlText w:val="•"/>
      <w:lvlJc w:val="left"/>
      <w:pPr>
        <w:ind w:left="4865" w:hanging="304"/>
      </w:pPr>
      <w:rPr>
        <w:rFonts w:hint="default"/>
        <w:lang w:val="en-US" w:eastAsia="en-US" w:bidi="ar-SA"/>
      </w:rPr>
    </w:lvl>
    <w:lvl w:ilvl="6" w:tplc="61940280">
      <w:numFmt w:val="bullet"/>
      <w:lvlText w:val="•"/>
      <w:lvlJc w:val="left"/>
      <w:pPr>
        <w:ind w:left="5868" w:hanging="304"/>
      </w:pPr>
      <w:rPr>
        <w:rFonts w:hint="default"/>
        <w:lang w:val="en-US" w:eastAsia="en-US" w:bidi="ar-SA"/>
      </w:rPr>
    </w:lvl>
    <w:lvl w:ilvl="7" w:tplc="2F448B06">
      <w:numFmt w:val="bullet"/>
      <w:lvlText w:val="•"/>
      <w:lvlJc w:val="left"/>
      <w:pPr>
        <w:ind w:left="6871" w:hanging="304"/>
      </w:pPr>
      <w:rPr>
        <w:rFonts w:hint="default"/>
        <w:lang w:val="en-US" w:eastAsia="en-US" w:bidi="ar-SA"/>
      </w:rPr>
    </w:lvl>
    <w:lvl w:ilvl="8" w:tplc="EC04EB48">
      <w:numFmt w:val="bullet"/>
      <w:lvlText w:val="•"/>
      <w:lvlJc w:val="left"/>
      <w:pPr>
        <w:ind w:left="7874" w:hanging="304"/>
      </w:pPr>
      <w:rPr>
        <w:rFonts w:hint="default"/>
        <w:lang w:val="en-US" w:eastAsia="en-US" w:bidi="ar-SA"/>
      </w:rPr>
    </w:lvl>
  </w:abstractNum>
  <w:abstractNum w:abstractNumId="16" w15:restartNumberingAfterBreak="0">
    <w:nsid w:val="4ECE09F9"/>
    <w:multiLevelType w:val="hybridMultilevel"/>
    <w:tmpl w:val="906C281A"/>
    <w:lvl w:ilvl="0" w:tplc="E22EAE38">
      <w:numFmt w:val="bullet"/>
      <w:lvlText w:val="•"/>
      <w:lvlJc w:val="left"/>
      <w:pPr>
        <w:ind w:left="414" w:hanging="281"/>
      </w:pPr>
      <w:rPr>
        <w:rFonts w:ascii="Arial" w:eastAsia="Arial" w:hAnsi="Arial" w:cs="Arial" w:hint="default"/>
        <w:b w:val="0"/>
        <w:bCs w:val="0"/>
        <w:i w:val="0"/>
        <w:iCs w:val="0"/>
        <w:w w:val="143"/>
        <w:sz w:val="20"/>
        <w:szCs w:val="20"/>
        <w:lang w:val="en-US" w:eastAsia="en-US" w:bidi="ar-SA"/>
      </w:rPr>
    </w:lvl>
    <w:lvl w:ilvl="1" w:tplc="3FDA1BBC">
      <w:numFmt w:val="bullet"/>
      <w:lvlText w:val="•"/>
      <w:lvlJc w:val="left"/>
      <w:pPr>
        <w:ind w:left="1366" w:hanging="281"/>
      </w:pPr>
      <w:rPr>
        <w:rFonts w:hint="default"/>
        <w:lang w:val="en-US" w:eastAsia="en-US" w:bidi="ar-SA"/>
      </w:rPr>
    </w:lvl>
    <w:lvl w:ilvl="2" w:tplc="5420B510">
      <w:numFmt w:val="bullet"/>
      <w:lvlText w:val="•"/>
      <w:lvlJc w:val="left"/>
      <w:pPr>
        <w:ind w:left="2312" w:hanging="281"/>
      </w:pPr>
      <w:rPr>
        <w:rFonts w:hint="default"/>
        <w:lang w:val="en-US" w:eastAsia="en-US" w:bidi="ar-SA"/>
      </w:rPr>
    </w:lvl>
    <w:lvl w:ilvl="3" w:tplc="965A9B70">
      <w:numFmt w:val="bullet"/>
      <w:lvlText w:val="•"/>
      <w:lvlJc w:val="left"/>
      <w:pPr>
        <w:ind w:left="3258" w:hanging="281"/>
      </w:pPr>
      <w:rPr>
        <w:rFonts w:hint="default"/>
        <w:lang w:val="en-US" w:eastAsia="en-US" w:bidi="ar-SA"/>
      </w:rPr>
    </w:lvl>
    <w:lvl w:ilvl="4" w:tplc="8334F40E">
      <w:numFmt w:val="bullet"/>
      <w:lvlText w:val="•"/>
      <w:lvlJc w:val="left"/>
      <w:pPr>
        <w:ind w:left="4204" w:hanging="281"/>
      </w:pPr>
      <w:rPr>
        <w:rFonts w:hint="default"/>
        <w:lang w:val="en-US" w:eastAsia="en-US" w:bidi="ar-SA"/>
      </w:rPr>
    </w:lvl>
    <w:lvl w:ilvl="5" w:tplc="72ACB29E">
      <w:numFmt w:val="bullet"/>
      <w:lvlText w:val="•"/>
      <w:lvlJc w:val="left"/>
      <w:pPr>
        <w:ind w:left="5150" w:hanging="281"/>
      </w:pPr>
      <w:rPr>
        <w:rFonts w:hint="default"/>
        <w:lang w:val="en-US" w:eastAsia="en-US" w:bidi="ar-SA"/>
      </w:rPr>
    </w:lvl>
    <w:lvl w:ilvl="6" w:tplc="091A82C0">
      <w:numFmt w:val="bullet"/>
      <w:lvlText w:val="•"/>
      <w:lvlJc w:val="left"/>
      <w:pPr>
        <w:ind w:left="6096" w:hanging="281"/>
      </w:pPr>
      <w:rPr>
        <w:rFonts w:hint="default"/>
        <w:lang w:val="en-US" w:eastAsia="en-US" w:bidi="ar-SA"/>
      </w:rPr>
    </w:lvl>
    <w:lvl w:ilvl="7" w:tplc="A8A687BA">
      <w:numFmt w:val="bullet"/>
      <w:lvlText w:val="•"/>
      <w:lvlJc w:val="left"/>
      <w:pPr>
        <w:ind w:left="7042" w:hanging="281"/>
      </w:pPr>
      <w:rPr>
        <w:rFonts w:hint="default"/>
        <w:lang w:val="en-US" w:eastAsia="en-US" w:bidi="ar-SA"/>
      </w:rPr>
    </w:lvl>
    <w:lvl w:ilvl="8" w:tplc="6160FD70">
      <w:numFmt w:val="bullet"/>
      <w:lvlText w:val="•"/>
      <w:lvlJc w:val="left"/>
      <w:pPr>
        <w:ind w:left="7988" w:hanging="281"/>
      </w:pPr>
      <w:rPr>
        <w:rFonts w:hint="default"/>
        <w:lang w:val="en-US" w:eastAsia="en-US" w:bidi="ar-SA"/>
      </w:rPr>
    </w:lvl>
  </w:abstractNum>
  <w:abstractNum w:abstractNumId="17" w15:restartNumberingAfterBreak="0">
    <w:nsid w:val="5A042078"/>
    <w:multiLevelType w:val="hybridMultilevel"/>
    <w:tmpl w:val="EAA45C2A"/>
    <w:lvl w:ilvl="0" w:tplc="DFD4674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9B1768"/>
    <w:multiLevelType w:val="hybridMultilevel"/>
    <w:tmpl w:val="6D9682FC"/>
    <w:lvl w:ilvl="0" w:tplc="99502B12">
      <w:start w:val="1"/>
      <w:numFmt w:val="decimal"/>
      <w:lvlText w:val="%1."/>
      <w:lvlJc w:val="left"/>
      <w:pPr>
        <w:ind w:left="1134" w:hanging="360"/>
      </w:pPr>
      <w:rPr>
        <w:rFonts w:ascii="Arial" w:eastAsia="Arial" w:hAnsi="Arial" w:cs="Arial" w:hint="default"/>
        <w:b w:val="0"/>
        <w:bCs w:val="0"/>
        <w:i w:val="0"/>
        <w:iCs w:val="0"/>
        <w:w w:val="91"/>
        <w:sz w:val="24"/>
        <w:szCs w:val="24"/>
        <w:lang w:val="en-US" w:eastAsia="en-US" w:bidi="ar-SA"/>
      </w:rPr>
    </w:lvl>
    <w:lvl w:ilvl="1" w:tplc="9BA6AD4A">
      <w:numFmt w:val="bullet"/>
      <w:lvlText w:val="•"/>
      <w:lvlJc w:val="left"/>
      <w:pPr>
        <w:ind w:left="2014" w:hanging="360"/>
      </w:pPr>
      <w:rPr>
        <w:rFonts w:hint="default"/>
        <w:lang w:val="en-US" w:eastAsia="en-US" w:bidi="ar-SA"/>
      </w:rPr>
    </w:lvl>
    <w:lvl w:ilvl="2" w:tplc="5D5AD0E6">
      <w:numFmt w:val="bullet"/>
      <w:lvlText w:val="•"/>
      <w:lvlJc w:val="left"/>
      <w:pPr>
        <w:ind w:left="2888" w:hanging="360"/>
      </w:pPr>
      <w:rPr>
        <w:rFonts w:hint="default"/>
        <w:lang w:val="en-US" w:eastAsia="en-US" w:bidi="ar-SA"/>
      </w:rPr>
    </w:lvl>
    <w:lvl w:ilvl="3" w:tplc="A2E25CF4">
      <w:numFmt w:val="bullet"/>
      <w:lvlText w:val="•"/>
      <w:lvlJc w:val="left"/>
      <w:pPr>
        <w:ind w:left="3762" w:hanging="360"/>
      </w:pPr>
      <w:rPr>
        <w:rFonts w:hint="default"/>
        <w:lang w:val="en-US" w:eastAsia="en-US" w:bidi="ar-SA"/>
      </w:rPr>
    </w:lvl>
    <w:lvl w:ilvl="4" w:tplc="77CC27A2">
      <w:numFmt w:val="bullet"/>
      <w:lvlText w:val="•"/>
      <w:lvlJc w:val="left"/>
      <w:pPr>
        <w:ind w:left="4636" w:hanging="360"/>
      </w:pPr>
      <w:rPr>
        <w:rFonts w:hint="default"/>
        <w:lang w:val="en-US" w:eastAsia="en-US" w:bidi="ar-SA"/>
      </w:rPr>
    </w:lvl>
    <w:lvl w:ilvl="5" w:tplc="F26EF9D2">
      <w:numFmt w:val="bullet"/>
      <w:lvlText w:val="•"/>
      <w:lvlJc w:val="left"/>
      <w:pPr>
        <w:ind w:left="5510" w:hanging="360"/>
      </w:pPr>
      <w:rPr>
        <w:rFonts w:hint="default"/>
        <w:lang w:val="en-US" w:eastAsia="en-US" w:bidi="ar-SA"/>
      </w:rPr>
    </w:lvl>
    <w:lvl w:ilvl="6" w:tplc="9D647AA8">
      <w:numFmt w:val="bullet"/>
      <w:lvlText w:val="•"/>
      <w:lvlJc w:val="left"/>
      <w:pPr>
        <w:ind w:left="6384" w:hanging="360"/>
      </w:pPr>
      <w:rPr>
        <w:rFonts w:hint="default"/>
        <w:lang w:val="en-US" w:eastAsia="en-US" w:bidi="ar-SA"/>
      </w:rPr>
    </w:lvl>
    <w:lvl w:ilvl="7" w:tplc="DF2ADF6E">
      <w:numFmt w:val="bullet"/>
      <w:lvlText w:val="•"/>
      <w:lvlJc w:val="left"/>
      <w:pPr>
        <w:ind w:left="7258" w:hanging="360"/>
      </w:pPr>
      <w:rPr>
        <w:rFonts w:hint="default"/>
        <w:lang w:val="en-US" w:eastAsia="en-US" w:bidi="ar-SA"/>
      </w:rPr>
    </w:lvl>
    <w:lvl w:ilvl="8" w:tplc="1B6E8B42">
      <w:numFmt w:val="bullet"/>
      <w:lvlText w:val="•"/>
      <w:lvlJc w:val="left"/>
      <w:pPr>
        <w:ind w:left="8132" w:hanging="360"/>
      </w:pPr>
      <w:rPr>
        <w:rFonts w:hint="default"/>
        <w:lang w:val="en-US" w:eastAsia="en-US" w:bidi="ar-SA"/>
      </w:rPr>
    </w:lvl>
  </w:abstractNum>
  <w:abstractNum w:abstractNumId="19" w15:restartNumberingAfterBreak="0">
    <w:nsid w:val="5C2A7A71"/>
    <w:multiLevelType w:val="hybridMultilevel"/>
    <w:tmpl w:val="2E6E812C"/>
    <w:lvl w:ilvl="0" w:tplc="193C8532">
      <w:start w:val="1"/>
      <w:numFmt w:val="lowerLetter"/>
      <w:lvlText w:val="%1."/>
      <w:lvlJc w:val="left"/>
      <w:pPr>
        <w:ind w:left="1854" w:hanging="360"/>
      </w:pPr>
      <w:rPr>
        <w:rFonts w:ascii="Arial" w:eastAsia="Arial" w:hAnsi="Arial" w:cs="Arial" w:hint="default"/>
        <w:b w:val="0"/>
        <w:bCs w:val="0"/>
        <w:i w:val="0"/>
        <w:iCs w:val="0"/>
        <w:w w:val="87"/>
        <w:sz w:val="24"/>
        <w:szCs w:val="24"/>
        <w:lang w:val="en-US" w:eastAsia="en-US" w:bidi="ar-SA"/>
      </w:rPr>
    </w:lvl>
    <w:lvl w:ilvl="1" w:tplc="579C93DC">
      <w:start w:val="1"/>
      <w:numFmt w:val="lowerRoman"/>
      <w:lvlText w:val="%2."/>
      <w:lvlJc w:val="left"/>
      <w:pPr>
        <w:ind w:left="2574" w:hanging="296"/>
        <w:jc w:val="right"/>
      </w:pPr>
      <w:rPr>
        <w:rFonts w:ascii="Arial" w:eastAsia="Arial" w:hAnsi="Arial" w:cs="Arial" w:hint="default"/>
        <w:b w:val="0"/>
        <w:bCs w:val="0"/>
        <w:i w:val="0"/>
        <w:iCs w:val="0"/>
        <w:w w:val="96"/>
        <w:sz w:val="24"/>
        <w:szCs w:val="24"/>
        <w:lang w:val="en-US" w:eastAsia="en-US" w:bidi="ar-SA"/>
      </w:rPr>
    </w:lvl>
    <w:lvl w:ilvl="2" w:tplc="D1AE799A">
      <w:numFmt w:val="bullet"/>
      <w:lvlText w:val="•"/>
      <w:lvlJc w:val="left"/>
      <w:pPr>
        <w:ind w:left="3391" w:hanging="296"/>
      </w:pPr>
      <w:rPr>
        <w:rFonts w:hint="default"/>
        <w:lang w:val="en-US" w:eastAsia="en-US" w:bidi="ar-SA"/>
      </w:rPr>
    </w:lvl>
    <w:lvl w:ilvl="3" w:tplc="6CCE910E">
      <w:numFmt w:val="bullet"/>
      <w:lvlText w:val="•"/>
      <w:lvlJc w:val="left"/>
      <w:pPr>
        <w:ind w:left="4202" w:hanging="296"/>
      </w:pPr>
      <w:rPr>
        <w:rFonts w:hint="default"/>
        <w:lang w:val="en-US" w:eastAsia="en-US" w:bidi="ar-SA"/>
      </w:rPr>
    </w:lvl>
    <w:lvl w:ilvl="4" w:tplc="40881752">
      <w:numFmt w:val="bullet"/>
      <w:lvlText w:val="•"/>
      <w:lvlJc w:val="left"/>
      <w:pPr>
        <w:ind w:left="5013" w:hanging="296"/>
      </w:pPr>
      <w:rPr>
        <w:rFonts w:hint="default"/>
        <w:lang w:val="en-US" w:eastAsia="en-US" w:bidi="ar-SA"/>
      </w:rPr>
    </w:lvl>
    <w:lvl w:ilvl="5" w:tplc="17E65A06">
      <w:numFmt w:val="bullet"/>
      <w:lvlText w:val="•"/>
      <w:lvlJc w:val="left"/>
      <w:pPr>
        <w:ind w:left="5824" w:hanging="296"/>
      </w:pPr>
      <w:rPr>
        <w:rFonts w:hint="default"/>
        <w:lang w:val="en-US" w:eastAsia="en-US" w:bidi="ar-SA"/>
      </w:rPr>
    </w:lvl>
    <w:lvl w:ilvl="6" w:tplc="104207CE">
      <w:numFmt w:val="bullet"/>
      <w:lvlText w:val="•"/>
      <w:lvlJc w:val="left"/>
      <w:pPr>
        <w:ind w:left="6635" w:hanging="296"/>
      </w:pPr>
      <w:rPr>
        <w:rFonts w:hint="default"/>
        <w:lang w:val="en-US" w:eastAsia="en-US" w:bidi="ar-SA"/>
      </w:rPr>
    </w:lvl>
    <w:lvl w:ilvl="7" w:tplc="A2E6F1D4">
      <w:numFmt w:val="bullet"/>
      <w:lvlText w:val="•"/>
      <w:lvlJc w:val="left"/>
      <w:pPr>
        <w:ind w:left="7446" w:hanging="296"/>
      </w:pPr>
      <w:rPr>
        <w:rFonts w:hint="default"/>
        <w:lang w:val="en-US" w:eastAsia="en-US" w:bidi="ar-SA"/>
      </w:rPr>
    </w:lvl>
    <w:lvl w:ilvl="8" w:tplc="D0C6F498">
      <w:numFmt w:val="bullet"/>
      <w:lvlText w:val="•"/>
      <w:lvlJc w:val="left"/>
      <w:pPr>
        <w:ind w:left="8257" w:hanging="296"/>
      </w:pPr>
      <w:rPr>
        <w:rFonts w:hint="default"/>
        <w:lang w:val="en-US" w:eastAsia="en-US" w:bidi="ar-SA"/>
      </w:rPr>
    </w:lvl>
  </w:abstractNum>
  <w:abstractNum w:abstractNumId="20" w15:restartNumberingAfterBreak="0">
    <w:nsid w:val="646C460F"/>
    <w:multiLevelType w:val="hybridMultilevel"/>
    <w:tmpl w:val="53F2C5FE"/>
    <w:lvl w:ilvl="0" w:tplc="7DFEDBE6">
      <w:start w:val="1"/>
      <w:numFmt w:val="decimal"/>
      <w:lvlText w:val="%1."/>
      <w:lvlJc w:val="left"/>
      <w:pPr>
        <w:ind w:left="639" w:hanging="360"/>
      </w:pPr>
      <w:rPr>
        <w:rFonts w:ascii="Times New Roman" w:hAnsi="Times New Roman" w:cs="Times New Roman" w:hint="default"/>
      </w:rPr>
    </w:lvl>
    <w:lvl w:ilvl="1" w:tplc="25301048">
      <w:start w:val="1"/>
      <w:numFmt w:val="lowerLetter"/>
      <w:lvlText w:val="%2."/>
      <w:lvlJc w:val="left"/>
      <w:pPr>
        <w:ind w:left="1359" w:hanging="360"/>
      </w:pPr>
      <w:rPr>
        <w:rFonts w:hint="default"/>
      </w:rPr>
    </w:lvl>
    <w:lvl w:ilvl="2" w:tplc="0409001B" w:tentative="1">
      <w:start w:val="1"/>
      <w:numFmt w:val="lowerRoman"/>
      <w:lvlText w:val="%3."/>
      <w:lvlJc w:val="right"/>
      <w:pPr>
        <w:ind w:left="2079" w:hanging="180"/>
      </w:pPr>
    </w:lvl>
    <w:lvl w:ilvl="3" w:tplc="0409000F" w:tentative="1">
      <w:start w:val="1"/>
      <w:numFmt w:val="decimal"/>
      <w:lvlText w:val="%4."/>
      <w:lvlJc w:val="left"/>
      <w:pPr>
        <w:ind w:left="2799" w:hanging="360"/>
      </w:pPr>
    </w:lvl>
    <w:lvl w:ilvl="4" w:tplc="04090019" w:tentative="1">
      <w:start w:val="1"/>
      <w:numFmt w:val="lowerLetter"/>
      <w:lvlText w:val="%5."/>
      <w:lvlJc w:val="left"/>
      <w:pPr>
        <w:ind w:left="3519" w:hanging="360"/>
      </w:pPr>
    </w:lvl>
    <w:lvl w:ilvl="5" w:tplc="0409001B" w:tentative="1">
      <w:start w:val="1"/>
      <w:numFmt w:val="lowerRoman"/>
      <w:lvlText w:val="%6."/>
      <w:lvlJc w:val="right"/>
      <w:pPr>
        <w:ind w:left="4239" w:hanging="180"/>
      </w:pPr>
    </w:lvl>
    <w:lvl w:ilvl="6" w:tplc="0409000F" w:tentative="1">
      <w:start w:val="1"/>
      <w:numFmt w:val="decimal"/>
      <w:lvlText w:val="%7."/>
      <w:lvlJc w:val="left"/>
      <w:pPr>
        <w:ind w:left="4959" w:hanging="360"/>
      </w:pPr>
    </w:lvl>
    <w:lvl w:ilvl="7" w:tplc="04090019" w:tentative="1">
      <w:start w:val="1"/>
      <w:numFmt w:val="lowerLetter"/>
      <w:lvlText w:val="%8."/>
      <w:lvlJc w:val="left"/>
      <w:pPr>
        <w:ind w:left="5679" w:hanging="360"/>
      </w:pPr>
    </w:lvl>
    <w:lvl w:ilvl="8" w:tplc="0409001B" w:tentative="1">
      <w:start w:val="1"/>
      <w:numFmt w:val="lowerRoman"/>
      <w:lvlText w:val="%9."/>
      <w:lvlJc w:val="right"/>
      <w:pPr>
        <w:ind w:left="6399" w:hanging="180"/>
      </w:pPr>
    </w:lvl>
  </w:abstractNum>
  <w:abstractNum w:abstractNumId="21" w15:restartNumberingAfterBreak="0">
    <w:nsid w:val="670F013F"/>
    <w:multiLevelType w:val="hybridMultilevel"/>
    <w:tmpl w:val="1D2EB2CE"/>
    <w:lvl w:ilvl="0" w:tplc="0480DB20">
      <w:start w:val="1"/>
      <w:numFmt w:val="decimal"/>
      <w:lvlText w:val="%1."/>
      <w:lvlJc w:val="left"/>
      <w:pPr>
        <w:ind w:left="1134" w:hanging="360"/>
      </w:pPr>
      <w:rPr>
        <w:rFonts w:ascii="Arial" w:eastAsia="Arial" w:hAnsi="Arial" w:cs="Arial" w:hint="default"/>
        <w:b w:val="0"/>
        <w:bCs w:val="0"/>
        <w:i w:val="0"/>
        <w:iCs w:val="0"/>
        <w:w w:val="91"/>
        <w:sz w:val="24"/>
        <w:szCs w:val="24"/>
        <w:lang w:val="en-US" w:eastAsia="en-US" w:bidi="ar-SA"/>
      </w:rPr>
    </w:lvl>
    <w:lvl w:ilvl="1" w:tplc="D26CFD14">
      <w:numFmt w:val="bullet"/>
      <w:lvlText w:val="•"/>
      <w:lvlJc w:val="left"/>
      <w:pPr>
        <w:ind w:left="2014" w:hanging="360"/>
      </w:pPr>
      <w:rPr>
        <w:rFonts w:hint="default"/>
        <w:lang w:val="en-US" w:eastAsia="en-US" w:bidi="ar-SA"/>
      </w:rPr>
    </w:lvl>
    <w:lvl w:ilvl="2" w:tplc="95FA3118">
      <w:numFmt w:val="bullet"/>
      <w:lvlText w:val="•"/>
      <w:lvlJc w:val="left"/>
      <w:pPr>
        <w:ind w:left="2888" w:hanging="360"/>
      </w:pPr>
      <w:rPr>
        <w:rFonts w:hint="default"/>
        <w:lang w:val="en-US" w:eastAsia="en-US" w:bidi="ar-SA"/>
      </w:rPr>
    </w:lvl>
    <w:lvl w:ilvl="3" w:tplc="D6C8399E">
      <w:numFmt w:val="bullet"/>
      <w:lvlText w:val="•"/>
      <w:lvlJc w:val="left"/>
      <w:pPr>
        <w:ind w:left="3762" w:hanging="360"/>
      </w:pPr>
      <w:rPr>
        <w:rFonts w:hint="default"/>
        <w:lang w:val="en-US" w:eastAsia="en-US" w:bidi="ar-SA"/>
      </w:rPr>
    </w:lvl>
    <w:lvl w:ilvl="4" w:tplc="DF3ECAF4">
      <w:numFmt w:val="bullet"/>
      <w:lvlText w:val="•"/>
      <w:lvlJc w:val="left"/>
      <w:pPr>
        <w:ind w:left="4636" w:hanging="360"/>
      </w:pPr>
      <w:rPr>
        <w:rFonts w:hint="default"/>
        <w:lang w:val="en-US" w:eastAsia="en-US" w:bidi="ar-SA"/>
      </w:rPr>
    </w:lvl>
    <w:lvl w:ilvl="5" w:tplc="6B88CE94">
      <w:numFmt w:val="bullet"/>
      <w:lvlText w:val="•"/>
      <w:lvlJc w:val="left"/>
      <w:pPr>
        <w:ind w:left="5510" w:hanging="360"/>
      </w:pPr>
      <w:rPr>
        <w:rFonts w:hint="default"/>
        <w:lang w:val="en-US" w:eastAsia="en-US" w:bidi="ar-SA"/>
      </w:rPr>
    </w:lvl>
    <w:lvl w:ilvl="6" w:tplc="B46E5628">
      <w:numFmt w:val="bullet"/>
      <w:lvlText w:val="•"/>
      <w:lvlJc w:val="left"/>
      <w:pPr>
        <w:ind w:left="6384" w:hanging="360"/>
      </w:pPr>
      <w:rPr>
        <w:rFonts w:hint="default"/>
        <w:lang w:val="en-US" w:eastAsia="en-US" w:bidi="ar-SA"/>
      </w:rPr>
    </w:lvl>
    <w:lvl w:ilvl="7" w:tplc="BFD62C26">
      <w:numFmt w:val="bullet"/>
      <w:lvlText w:val="•"/>
      <w:lvlJc w:val="left"/>
      <w:pPr>
        <w:ind w:left="7258" w:hanging="360"/>
      </w:pPr>
      <w:rPr>
        <w:rFonts w:hint="default"/>
        <w:lang w:val="en-US" w:eastAsia="en-US" w:bidi="ar-SA"/>
      </w:rPr>
    </w:lvl>
    <w:lvl w:ilvl="8" w:tplc="0400D5A0">
      <w:numFmt w:val="bullet"/>
      <w:lvlText w:val="•"/>
      <w:lvlJc w:val="left"/>
      <w:pPr>
        <w:ind w:left="8132" w:hanging="360"/>
      </w:pPr>
      <w:rPr>
        <w:rFonts w:hint="default"/>
        <w:lang w:val="en-US" w:eastAsia="en-US" w:bidi="ar-SA"/>
      </w:rPr>
    </w:lvl>
  </w:abstractNum>
  <w:abstractNum w:abstractNumId="22" w15:restartNumberingAfterBreak="0">
    <w:nsid w:val="67AC0028"/>
    <w:multiLevelType w:val="hybridMultilevel"/>
    <w:tmpl w:val="549AE78C"/>
    <w:lvl w:ilvl="0" w:tplc="AE0A373C">
      <w:start w:val="1"/>
      <w:numFmt w:val="decimal"/>
      <w:lvlText w:val="%1."/>
      <w:lvlJc w:val="left"/>
      <w:pPr>
        <w:ind w:left="1134" w:hanging="360"/>
      </w:pPr>
      <w:rPr>
        <w:rFonts w:ascii="Arial" w:eastAsia="Arial" w:hAnsi="Arial" w:cs="Arial" w:hint="default"/>
        <w:b w:val="0"/>
        <w:bCs w:val="0"/>
        <w:i w:val="0"/>
        <w:iCs w:val="0"/>
        <w:w w:val="91"/>
        <w:sz w:val="24"/>
        <w:szCs w:val="24"/>
        <w:lang w:val="en-US" w:eastAsia="en-US" w:bidi="ar-SA"/>
      </w:rPr>
    </w:lvl>
    <w:lvl w:ilvl="1" w:tplc="858233DE">
      <w:start w:val="1"/>
      <w:numFmt w:val="lowerLetter"/>
      <w:lvlText w:val="%2."/>
      <w:lvlJc w:val="left"/>
      <w:pPr>
        <w:ind w:left="1854" w:hanging="360"/>
      </w:pPr>
      <w:rPr>
        <w:rFonts w:ascii="Arial" w:eastAsia="Arial" w:hAnsi="Arial" w:cs="Arial" w:hint="default"/>
        <w:b w:val="0"/>
        <w:bCs w:val="0"/>
        <w:i w:val="0"/>
        <w:iCs w:val="0"/>
        <w:w w:val="87"/>
        <w:sz w:val="24"/>
        <w:szCs w:val="24"/>
        <w:lang w:val="en-US" w:eastAsia="en-US" w:bidi="ar-SA"/>
      </w:rPr>
    </w:lvl>
    <w:lvl w:ilvl="2" w:tplc="3A786DEE">
      <w:numFmt w:val="bullet"/>
      <w:lvlText w:val="•"/>
      <w:lvlJc w:val="left"/>
      <w:pPr>
        <w:ind w:left="2751" w:hanging="360"/>
      </w:pPr>
      <w:rPr>
        <w:rFonts w:hint="default"/>
        <w:lang w:val="en-US" w:eastAsia="en-US" w:bidi="ar-SA"/>
      </w:rPr>
    </w:lvl>
    <w:lvl w:ilvl="3" w:tplc="DE306358">
      <w:numFmt w:val="bullet"/>
      <w:lvlText w:val="•"/>
      <w:lvlJc w:val="left"/>
      <w:pPr>
        <w:ind w:left="3642" w:hanging="360"/>
      </w:pPr>
      <w:rPr>
        <w:rFonts w:hint="default"/>
        <w:lang w:val="en-US" w:eastAsia="en-US" w:bidi="ar-SA"/>
      </w:rPr>
    </w:lvl>
    <w:lvl w:ilvl="4" w:tplc="A8DA6058">
      <w:numFmt w:val="bullet"/>
      <w:lvlText w:val="•"/>
      <w:lvlJc w:val="left"/>
      <w:pPr>
        <w:ind w:left="4533" w:hanging="360"/>
      </w:pPr>
      <w:rPr>
        <w:rFonts w:hint="default"/>
        <w:lang w:val="en-US" w:eastAsia="en-US" w:bidi="ar-SA"/>
      </w:rPr>
    </w:lvl>
    <w:lvl w:ilvl="5" w:tplc="6EBE0D2C">
      <w:numFmt w:val="bullet"/>
      <w:lvlText w:val="•"/>
      <w:lvlJc w:val="left"/>
      <w:pPr>
        <w:ind w:left="5424" w:hanging="360"/>
      </w:pPr>
      <w:rPr>
        <w:rFonts w:hint="default"/>
        <w:lang w:val="en-US" w:eastAsia="en-US" w:bidi="ar-SA"/>
      </w:rPr>
    </w:lvl>
    <w:lvl w:ilvl="6" w:tplc="998AED9C">
      <w:numFmt w:val="bullet"/>
      <w:lvlText w:val="•"/>
      <w:lvlJc w:val="left"/>
      <w:pPr>
        <w:ind w:left="6315" w:hanging="360"/>
      </w:pPr>
      <w:rPr>
        <w:rFonts w:hint="default"/>
        <w:lang w:val="en-US" w:eastAsia="en-US" w:bidi="ar-SA"/>
      </w:rPr>
    </w:lvl>
    <w:lvl w:ilvl="7" w:tplc="1E8C42AA">
      <w:numFmt w:val="bullet"/>
      <w:lvlText w:val="•"/>
      <w:lvlJc w:val="left"/>
      <w:pPr>
        <w:ind w:left="7206" w:hanging="360"/>
      </w:pPr>
      <w:rPr>
        <w:rFonts w:hint="default"/>
        <w:lang w:val="en-US" w:eastAsia="en-US" w:bidi="ar-SA"/>
      </w:rPr>
    </w:lvl>
    <w:lvl w:ilvl="8" w:tplc="E2CEAAC0">
      <w:numFmt w:val="bullet"/>
      <w:lvlText w:val="•"/>
      <w:lvlJc w:val="left"/>
      <w:pPr>
        <w:ind w:left="8097" w:hanging="360"/>
      </w:pPr>
      <w:rPr>
        <w:rFonts w:hint="default"/>
        <w:lang w:val="en-US" w:eastAsia="en-US" w:bidi="ar-SA"/>
      </w:rPr>
    </w:lvl>
  </w:abstractNum>
  <w:abstractNum w:abstractNumId="23" w15:restartNumberingAfterBreak="0">
    <w:nsid w:val="6878193E"/>
    <w:multiLevelType w:val="hybridMultilevel"/>
    <w:tmpl w:val="ADD2D8CC"/>
    <w:lvl w:ilvl="0" w:tplc="42A62E62">
      <w:start w:val="1"/>
      <w:numFmt w:val="lowerRoman"/>
      <w:lvlText w:val="%1."/>
      <w:lvlJc w:val="left"/>
      <w:pPr>
        <w:ind w:left="2012" w:hanging="720"/>
      </w:pPr>
      <w:rPr>
        <w:rFonts w:hint="default"/>
      </w:rPr>
    </w:lvl>
    <w:lvl w:ilvl="1" w:tplc="04090019" w:tentative="1">
      <w:start w:val="1"/>
      <w:numFmt w:val="lowerLetter"/>
      <w:lvlText w:val="%2."/>
      <w:lvlJc w:val="left"/>
      <w:pPr>
        <w:ind w:left="2372" w:hanging="360"/>
      </w:pPr>
    </w:lvl>
    <w:lvl w:ilvl="2" w:tplc="0409001B" w:tentative="1">
      <w:start w:val="1"/>
      <w:numFmt w:val="lowerRoman"/>
      <w:lvlText w:val="%3."/>
      <w:lvlJc w:val="right"/>
      <w:pPr>
        <w:ind w:left="3092" w:hanging="180"/>
      </w:pPr>
    </w:lvl>
    <w:lvl w:ilvl="3" w:tplc="0409000F" w:tentative="1">
      <w:start w:val="1"/>
      <w:numFmt w:val="decimal"/>
      <w:lvlText w:val="%4."/>
      <w:lvlJc w:val="left"/>
      <w:pPr>
        <w:ind w:left="3812" w:hanging="360"/>
      </w:pPr>
    </w:lvl>
    <w:lvl w:ilvl="4" w:tplc="04090019" w:tentative="1">
      <w:start w:val="1"/>
      <w:numFmt w:val="lowerLetter"/>
      <w:lvlText w:val="%5."/>
      <w:lvlJc w:val="left"/>
      <w:pPr>
        <w:ind w:left="4532" w:hanging="360"/>
      </w:pPr>
    </w:lvl>
    <w:lvl w:ilvl="5" w:tplc="0409001B" w:tentative="1">
      <w:start w:val="1"/>
      <w:numFmt w:val="lowerRoman"/>
      <w:lvlText w:val="%6."/>
      <w:lvlJc w:val="right"/>
      <w:pPr>
        <w:ind w:left="5252" w:hanging="180"/>
      </w:pPr>
    </w:lvl>
    <w:lvl w:ilvl="6" w:tplc="0409000F" w:tentative="1">
      <w:start w:val="1"/>
      <w:numFmt w:val="decimal"/>
      <w:lvlText w:val="%7."/>
      <w:lvlJc w:val="left"/>
      <w:pPr>
        <w:ind w:left="5972" w:hanging="360"/>
      </w:pPr>
    </w:lvl>
    <w:lvl w:ilvl="7" w:tplc="04090019" w:tentative="1">
      <w:start w:val="1"/>
      <w:numFmt w:val="lowerLetter"/>
      <w:lvlText w:val="%8."/>
      <w:lvlJc w:val="left"/>
      <w:pPr>
        <w:ind w:left="6692" w:hanging="360"/>
      </w:pPr>
    </w:lvl>
    <w:lvl w:ilvl="8" w:tplc="0409001B" w:tentative="1">
      <w:start w:val="1"/>
      <w:numFmt w:val="lowerRoman"/>
      <w:lvlText w:val="%9."/>
      <w:lvlJc w:val="right"/>
      <w:pPr>
        <w:ind w:left="7412" w:hanging="180"/>
      </w:pPr>
    </w:lvl>
  </w:abstractNum>
  <w:abstractNum w:abstractNumId="24" w15:restartNumberingAfterBreak="0">
    <w:nsid w:val="6EC60025"/>
    <w:multiLevelType w:val="hybridMultilevel"/>
    <w:tmpl w:val="9488A776"/>
    <w:lvl w:ilvl="0" w:tplc="0234FC06">
      <w:start w:val="1"/>
      <w:numFmt w:val="decimal"/>
      <w:lvlText w:val="%1."/>
      <w:lvlJc w:val="left"/>
      <w:pPr>
        <w:ind w:left="414" w:hanging="237"/>
      </w:pPr>
      <w:rPr>
        <w:rFonts w:ascii="Arial" w:eastAsia="Arial" w:hAnsi="Arial" w:cs="Arial" w:hint="default"/>
        <w:b w:val="0"/>
        <w:bCs w:val="0"/>
        <w:i w:val="0"/>
        <w:iCs w:val="0"/>
        <w:w w:val="91"/>
        <w:sz w:val="24"/>
        <w:szCs w:val="24"/>
        <w:lang w:val="en-US" w:eastAsia="en-US" w:bidi="ar-SA"/>
      </w:rPr>
    </w:lvl>
    <w:lvl w:ilvl="1" w:tplc="26968ED2">
      <w:start w:val="1"/>
      <w:numFmt w:val="decimal"/>
      <w:lvlText w:val="%2."/>
      <w:lvlJc w:val="left"/>
      <w:pPr>
        <w:ind w:left="1134" w:hanging="360"/>
      </w:pPr>
      <w:rPr>
        <w:rFonts w:ascii="Arial" w:eastAsia="Arial" w:hAnsi="Arial" w:cs="Arial" w:hint="default"/>
        <w:b w:val="0"/>
        <w:bCs w:val="0"/>
        <w:i w:val="0"/>
        <w:iCs w:val="0"/>
        <w:w w:val="91"/>
        <w:sz w:val="24"/>
        <w:szCs w:val="24"/>
        <w:lang w:val="en-US" w:eastAsia="en-US" w:bidi="ar-SA"/>
      </w:rPr>
    </w:lvl>
    <w:lvl w:ilvl="2" w:tplc="87A8CAC0">
      <w:numFmt w:val="bullet"/>
      <w:lvlText w:val="•"/>
      <w:lvlJc w:val="left"/>
      <w:pPr>
        <w:ind w:left="2111" w:hanging="360"/>
      </w:pPr>
      <w:rPr>
        <w:rFonts w:hint="default"/>
        <w:lang w:val="en-US" w:eastAsia="en-US" w:bidi="ar-SA"/>
      </w:rPr>
    </w:lvl>
    <w:lvl w:ilvl="3" w:tplc="C43CD228">
      <w:numFmt w:val="bullet"/>
      <w:lvlText w:val="•"/>
      <w:lvlJc w:val="left"/>
      <w:pPr>
        <w:ind w:left="3082" w:hanging="360"/>
      </w:pPr>
      <w:rPr>
        <w:rFonts w:hint="default"/>
        <w:lang w:val="en-US" w:eastAsia="en-US" w:bidi="ar-SA"/>
      </w:rPr>
    </w:lvl>
    <w:lvl w:ilvl="4" w:tplc="EC3EA6DA">
      <w:numFmt w:val="bullet"/>
      <w:lvlText w:val="•"/>
      <w:lvlJc w:val="left"/>
      <w:pPr>
        <w:ind w:left="4053" w:hanging="360"/>
      </w:pPr>
      <w:rPr>
        <w:rFonts w:hint="default"/>
        <w:lang w:val="en-US" w:eastAsia="en-US" w:bidi="ar-SA"/>
      </w:rPr>
    </w:lvl>
    <w:lvl w:ilvl="5" w:tplc="ACA47A3C">
      <w:numFmt w:val="bullet"/>
      <w:lvlText w:val="•"/>
      <w:lvlJc w:val="left"/>
      <w:pPr>
        <w:ind w:left="5024" w:hanging="360"/>
      </w:pPr>
      <w:rPr>
        <w:rFonts w:hint="default"/>
        <w:lang w:val="en-US" w:eastAsia="en-US" w:bidi="ar-SA"/>
      </w:rPr>
    </w:lvl>
    <w:lvl w:ilvl="6" w:tplc="EA8695F2">
      <w:numFmt w:val="bullet"/>
      <w:lvlText w:val="•"/>
      <w:lvlJc w:val="left"/>
      <w:pPr>
        <w:ind w:left="5995" w:hanging="360"/>
      </w:pPr>
      <w:rPr>
        <w:rFonts w:hint="default"/>
        <w:lang w:val="en-US" w:eastAsia="en-US" w:bidi="ar-SA"/>
      </w:rPr>
    </w:lvl>
    <w:lvl w:ilvl="7" w:tplc="CCAA4C62">
      <w:numFmt w:val="bullet"/>
      <w:lvlText w:val="•"/>
      <w:lvlJc w:val="left"/>
      <w:pPr>
        <w:ind w:left="6966" w:hanging="360"/>
      </w:pPr>
      <w:rPr>
        <w:rFonts w:hint="default"/>
        <w:lang w:val="en-US" w:eastAsia="en-US" w:bidi="ar-SA"/>
      </w:rPr>
    </w:lvl>
    <w:lvl w:ilvl="8" w:tplc="D00E3598">
      <w:numFmt w:val="bullet"/>
      <w:lvlText w:val="•"/>
      <w:lvlJc w:val="left"/>
      <w:pPr>
        <w:ind w:left="7937" w:hanging="360"/>
      </w:pPr>
      <w:rPr>
        <w:rFonts w:hint="default"/>
        <w:lang w:val="en-US" w:eastAsia="en-US" w:bidi="ar-SA"/>
      </w:rPr>
    </w:lvl>
  </w:abstractNum>
  <w:abstractNum w:abstractNumId="25" w15:restartNumberingAfterBreak="0">
    <w:nsid w:val="6FB70E8E"/>
    <w:multiLevelType w:val="hybridMultilevel"/>
    <w:tmpl w:val="428C4FB8"/>
    <w:lvl w:ilvl="0" w:tplc="DC58B2D4">
      <w:start w:val="1"/>
      <w:numFmt w:val="decimal"/>
      <w:lvlText w:val="%1."/>
      <w:lvlJc w:val="left"/>
      <w:pPr>
        <w:ind w:left="1134" w:hanging="360"/>
      </w:pPr>
      <w:rPr>
        <w:rFonts w:ascii="Arial" w:eastAsia="Arial" w:hAnsi="Arial" w:cs="Arial" w:hint="default"/>
        <w:b w:val="0"/>
        <w:bCs w:val="0"/>
        <w:i w:val="0"/>
        <w:iCs w:val="0"/>
        <w:w w:val="91"/>
        <w:sz w:val="24"/>
        <w:szCs w:val="24"/>
        <w:lang w:val="en-US" w:eastAsia="en-US" w:bidi="ar-SA"/>
      </w:rPr>
    </w:lvl>
    <w:lvl w:ilvl="1" w:tplc="FBCC70E0">
      <w:start w:val="1"/>
      <w:numFmt w:val="lowerLetter"/>
      <w:lvlText w:val="%2."/>
      <w:lvlJc w:val="left"/>
      <w:pPr>
        <w:ind w:left="1854" w:hanging="360"/>
      </w:pPr>
      <w:rPr>
        <w:rFonts w:ascii="Arial" w:eastAsia="Arial" w:hAnsi="Arial" w:cs="Arial" w:hint="default"/>
        <w:b w:val="0"/>
        <w:bCs w:val="0"/>
        <w:i w:val="0"/>
        <w:iCs w:val="0"/>
        <w:w w:val="87"/>
        <w:sz w:val="24"/>
        <w:szCs w:val="24"/>
        <w:lang w:val="en-US" w:eastAsia="en-US" w:bidi="ar-SA"/>
      </w:rPr>
    </w:lvl>
    <w:lvl w:ilvl="2" w:tplc="9A9A8A8A">
      <w:numFmt w:val="bullet"/>
      <w:lvlText w:val="•"/>
      <w:lvlJc w:val="left"/>
      <w:pPr>
        <w:ind w:left="2751" w:hanging="360"/>
      </w:pPr>
      <w:rPr>
        <w:rFonts w:hint="default"/>
        <w:lang w:val="en-US" w:eastAsia="en-US" w:bidi="ar-SA"/>
      </w:rPr>
    </w:lvl>
    <w:lvl w:ilvl="3" w:tplc="41780E66">
      <w:numFmt w:val="bullet"/>
      <w:lvlText w:val="•"/>
      <w:lvlJc w:val="left"/>
      <w:pPr>
        <w:ind w:left="3642" w:hanging="360"/>
      </w:pPr>
      <w:rPr>
        <w:rFonts w:hint="default"/>
        <w:lang w:val="en-US" w:eastAsia="en-US" w:bidi="ar-SA"/>
      </w:rPr>
    </w:lvl>
    <w:lvl w:ilvl="4" w:tplc="B664C188">
      <w:numFmt w:val="bullet"/>
      <w:lvlText w:val="•"/>
      <w:lvlJc w:val="left"/>
      <w:pPr>
        <w:ind w:left="4533" w:hanging="360"/>
      </w:pPr>
      <w:rPr>
        <w:rFonts w:hint="default"/>
        <w:lang w:val="en-US" w:eastAsia="en-US" w:bidi="ar-SA"/>
      </w:rPr>
    </w:lvl>
    <w:lvl w:ilvl="5" w:tplc="0F602F3A">
      <w:numFmt w:val="bullet"/>
      <w:lvlText w:val="•"/>
      <w:lvlJc w:val="left"/>
      <w:pPr>
        <w:ind w:left="5424" w:hanging="360"/>
      </w:pPr>
      <w:rPr>
        <w:rFonts w:hint="default"/>
        <w:lang w:val="en-US" w:eastAsia="en-US" w:bidi="ar-SA"/>
      </w:rPr>
    </w:lvl>
    <w:lvl w:ilvl="6" w:tplc="484AC4BC">
      <w:numFmt w:val="bullet"/>
      <w:lvlText w:val="•"/>
      <w:lvlJc w:val="left"/>
      <w:pPr>
        <w:ind w:left="6315" w:hanging="360"/>
      </w:pPr>
      <w:rPr>
        <w:rFonts w:hint="default"/>
        <w:lang w:val="en-US" w:eastAsia="en-US" w:bidi="ar-SA"/>
      </w:rPr>
    </w:lvl>
    <w:lvl w:ilvl="7" w:tplc="10805D54">
      <w:numFmt w:val="bullet"/>
      <w:lvlText w:val="•"/>
      <w:lvlJc w:val="left"/>
      <w:pPr>
        <w:ind w:left="7206" w:hanging="360"/>
      </w:pPr>
      <w:rPr>
        <w:rFonts w:hint="default"/>
        <w:lang w:val="en-US" w:eastAsia="en-US" w:bidi="ar-SA"/>
      </w:rPr>
    </w:lvl>
    <w:lvl w:ilvl="8" w:tplc="D80A713E">
      <w:numFmt w:val="bullet"/>
      <w:lvlText w:val="•"/>
      <w:lvlJc w:val="left"/>
      <w:pPr>
        <w:ind w:left="8097" w:hanging="360"/>
      </w:pPr>
      <w:rPr>
        <w:rFonts w:hint="default"/>
        <w:lang w:val="en-US" w:eastAsia="en-US" w:bidi="ar-SA"/>
      </w:rPr>
    </w:lvl>
  </w:abstractNum>
  <w:abstractNum w:abstractNumId="26" w15:restartNumberingAfterBreak="0">
    <w:nsid w:val="74262587"/>
    <w:multiLevelType w:val="hybridMultilevel"/>
    <w:tmpl w:val="A86006E4"/>
    <w:lvl w:ilvl="0" w:tplc="A4B4413C">
      <w:start w:val="1"/>
      <w:numFmt w:val="decimal"/>
      <w:lvlText w:val="%1."/>
      <w:lvlJc w:val="left"/>
      <w:pPr>
        <w:ind w:left="1134" w:hanging="360"/>
      </w:pPr>
      <w:rPr>
        <w:rFonts w:ascii="Arial" w:eastAsia="Arial" w:hAnsi="Arial" w:cs="Arial" w:hint="default"/>
        <w:b w:val="0"/>
        <w:bCs w:val="0"/>
        <w:i w:val="0"/>
        <w:iCs w:val="0"/>
        <w:w w:val="91"/>
        <w:sz w:val="24"/>
        <w:szCs w:val="24"/>
        <w:lang w:val="en-US" w:eastAsia="en-US" w:bidi="ar-SA"/>
      </w:rPr>
    </w:lvl>
    <w:lvl w:ilvl="1" w:tplc="05782232">
      <w:numFmt w:val="bullet"/>
      <w:lvlText w:val="•"/>
      <w:lvlJc w:val="left"/>
      <w:pPr>
        <w:ind w:left="2014" w:hanging="360"/>
      </w:pPr>
      <w:rPr>
        <w:rFonts w:hint="default"/>
        <w:lang w:val="en-US" w:eastAsia="en-US" w:bidi="ar-SA"/>
      </w:rPr>
    </w:lvl>
    <w:lvl w:ilvl="2" w:tplc="4290057E">
      <w:numFmt w:val="bullet"/>
      <w:lvlText w:val="•"/>
      <w:lvlJc w:val="left"/>
      <w:pPr>
        <w:ind w:left="2888" w:hanging="360"/>
      </w:pPr>
      <w:rPr>
        <w:rFonts w:hint="default"/>
        <w:lang w:val="en-US" w:eastAsia="en-US" w:bidi="ar-SA"/>
      </w:rPr>
    </w:lvl>
    <w:lvl w:ilvl="3" w:tplc="F6607E9E">
      <w:numFmt w:val="bullet"/>
      <w:lvlText w:val="•"/>
      <w:lvlJc w:val="left"/>
      <w:pPr>
        <w:ind w:left="3762" w:hanging="360"/>
      </w:pPr>
      <w:rPr>
        <w:rFonts w:hint="default"/>
        <w:lang w:val="en-US" w:eastAsia="en-US" w:bidi="ar-SA"/>
      </w:rPr>
    </w:lvl>
    <w:lvl w:ilvl="4" w:tplc="DCA2E186">
      <w:numFmt w:val="bullet"/>
      <w:lvlText w:val="•"/>
      <w:lvlJc w:val="left"/>
      <w:pPr>
        <w:ind w:left="4636" w:hanging="360"/>
      </w:pPr>
      <w:rPr>
        <w:rFonts w:hint="default"/>
        <w:lang w:val="en-US" w:eastAsia="en-US" w:bidi="ar-SA"/>
      </w:rPr>
    </w:lvl>
    <w:lvl w:ilvl="5" w:tplc="68889B0E">
      <w:numFmt w:val="bullet"/>
      <w:lvlText w:val="•"/>
      <w:lvlJc w:val="left"/>
      <w:pPr>
        <w:ind w:left="5510" w:hanging="360"/>
      </w:pPr>
      <w:rPr>
        <w:rFonts w:hint="default"/>
        <w:lang w:val="en-US" w:eastAsia="en-US" w:bidi="ar-SA"/>
      </w:rPr>
    </w:lvl>
    <w:lvl w:ilvl="6" w:tplc="EE8C084C">
      <w:numFmt w:val="bullet"/>
      <w:lvlText w:val="•"/>
      <w:lvlJc w:val="left"/>
      <w:pPr>
        <w:ind w:left="6384" w:hanging="360"/>
      </w:pPr>
      <w:rPr>
        <w:rFonts w:hint="default"/>
        <w:lang w:val="en-US" w:eastAsia="en-US" w:bidi="ar-SA"/>
      </w:rPr>
    </w:lvl>
    <w:lvl w:ilvl="7" w:tplc="A5067826">
      <w:numFmt w:val="bullet"/>
      <w:lvlText w:val="•"/>
      <w:lvlJc w:val="left"/>
      <w:pPr>
        <w:ind w:left="7258" w:hanging="360"/>
      </w:pPr>
      <w:rPr>
        <w:rFonts w:hint="default"/>
        <w:lang w:val="en-US" w:eastAsia="en-US" w:bidi="ar-SA"/>
      </w:rPr>
    </w:lvl>
    <w:lvl w:ilvl="8" w:tplc="C98C7E2C">
      <w:numFmt w:val="bullet"/>
      <w:lvlText w:val="•"/>
      <w:lvlJc w:val="left"/>
      <w:pPr>
        <w:ind w:left="8132" w:hanging="360"/>
      </w:pPr>
      <w:rPr>
        <w:rFonts w:hint="default"/>
        <w:lang w:val="en-US" w:eastAsia="en-US" w:bidi="ar-SA"/>
      </w:rPr>
    </w:lvl>
  </w:abstractNum>
  <w:abstractNum w:abstractNumId="27" w15:restartNumberingAfterBreak="0">
    <w:nsid w:val="77B22E03"/>
    <w:multiLevelType w:val="hybridMultilevel"/>
    <w:tmpl w:val="D2467B7A"/>
    <w:lvl w:ilvl="0" w:tplc="972056AA">
      <w:start w:val="1"/>
      <w:numFmt w:val="lowerRoman"/>
      <w:lvlText w:val="(%1)"/>
      <w:lvlJc w:val="left"/>
      <w:pPr>
        <w:ind w:left="1014" w:hanging="255"/>
        <w:jc w:val="right"/>
      </w:pPr>
      <w:rPr>
        <w:rFonts w:ascii="Arial" w:eastAsia="Arial" w:hAnsi="Arial" w:cs="Arial" w:hint="default"/>
        <w:b w:val="0"/>
        <w:bCs w:val="0"/>
        <w:i w:val="0"/>
        <w:iCs w:val="0"/>
        <w:spacing w:val="-1"/>
        <w:w w:val="94"/>
        <w:sz w:val="24"/>
        <w:szCs w:val="24"/>
        <w:lang w:val="en-US" w:eastAsia="en-US" w:bidi="ar-SA"/>
      </w:rPr>
    </w:lvl>
    <w:lvl w:ilvl="1" w:tplc="0CCAFA8C">
      <w:numFmt w:val="bullet"/>
      <w:lvlText w:val="•"/>
      <w:lvlJc w:val="left"/>
      <w:pPr>
        <w:ind w:left="2880" w:hanging="255"/>
      </w:pPr>
      <w:rPr>
        <w:rFonts w:hint="default"/>
        <w:lang w:val="en-US" w:eastAsia="en-US" w:bidi="ar-SA"/>
      </w:rPr>
    </w:lvl>
    <w:lvl w:ilvl="2" w:tplc="7E5C2132">
      <w:numFmt w:val="bullet"/>
      <w:lvlText w:val="•"/>
      <w:lvlJc w:val="left"/>
      <w:pPr>
        <w:ind w:left="3657" w:hanging="255"/>
      </w:pPr>
      <w:rPr>
        <w:rFonts w:hint="default"/>
        <w:lang w:val="en-US" w:eastAsia="en-US" w:bidi="ar-SA"/>
      </w:rPr>
    </w:lvl>
    <w:lvl w:ilvl="3" w:tplc="C0FAEDD2">
      <w:numFmt w:val="bullet"/>
      <w:lvlText w:val="•"/>
      <w:lvlJc w:val="left"/>
      <w:pPr>
        <w:ind w:left="4435" w:hanging="255"/>
      </w:pPr>
      <w:rPr>
        <w:rFonts w:hint="default"/>
        <w:lang w:val="en-US" w:eastAsia="en-US" w:bidi="ar-SA"/>
      </w:rPr>
    </w:lvl>
    <w:lvl w:ilvl="4" w:tplc="4306A3FC">
      <w:numFmt w:val="bullet"/>
      <w:lvlText w:val="•"/>
      <w:lvlJc w:val="left"/>
      <w:pPr>
        <w:ind w:left="5213" w:hanging="255"/>
      </w:pPr>
      <w:rPr>
        <w:rFonts w:hint="default"/>
        <w:lang w:val="en-US" w:eastAsia="en-US" w:bidi="ar-SA"/>
      </w:rPr>
    </w:lvl>
    <w:lvl w:ilvl="5" w:tplc="91D64710">
      <w:numFmt w:val="bullet"/>
      <w:lvlText w:val="•"/>
      <w:lvlJc w:val="left"/>
      <w:pPr>
        <w:ind w:left="5991" w:hanging="255"/>
      </w:pPr>
      <w:rPr>
        <w:rFonts w:hint="default"/>
        <w:lang w:val="en-US" w:eastAsia="en-US" w:bidi="ar-SA"/>
      </w:rPr>
    </w:lvl>
    <w:lvl w:ilvl="6" w:tplc="8DC64A22">
      <w:numFmt w:val="bullet"/>
      <w:lvlText w:val="•"/>
      <w:lvlJc w:val="left"/>
      <w:pPr>
        <w:ind w:left="6768" w:hanging="255"/>
      </w:pPr>
      <w:rPr>
        <w:rFonts w:hint="default"/>
        <w:lang w:val="en-US" w:eastAsia="en-US" w:bidi="ar-SA"/>
      </w:rPr>
    </w:lvl>
    <w:lvl w:ilvl="7" w:tplc="49943742">
      <w:numFmt w:val="bullet"/>
      <w:lvlText w:val="•"/>
      <w:lvlJc w:val="left"/>
      <w:pPr>
        <w:ind w:left="7546" w:hanging="255"/>
      </w:pPr>
      <w:rPr>
        <w:rFonts w:hint="default"/>
        <w:lang w:val="en-US" w:eastAsia="en-US" w:bidi="ar-SA"/>
      </w:rPr>
    </w:lvl>
    <w:lvl w:ilvl="8" w:tplc="48BE025C">
      <w:numFmt w:val="bullet"/>
      <w:lvlText w:val="•"/>
      <w:lvlJc w:val="left"/>
      <w:pPr>
        <w:ind w:left="8324" w:hanging="255"/>
      </w:pPr>
      <w:rPr>
        <w:rFonts w:hint="default"/>
        <w:lang w:val="en-US" w:eastAsia="en-US" w:bidi="ar-SA"/>
      </w:rPr>
    </w:lvl>
  </w:abstractNum>
  <w:abstractNum w:abstractNumId="28" w15:restartNumberingAfterBreak="0">
    <w:nsid w:val="79E2314A"/>
    <w:multiLevelType w:val="hybridMultilevel"/>
    <w:tmpl w:val="C3D203BC"/>
    <w:lvl w:ilvl="0" w:tplc="811EDB42">
      <w:start w:val="1"/>
      <w:numFmt w:val="upperRoman"/>
      <w:lvlText w:val="%1."/>
      <w:lvlJc w:val="left"/>
      <w:pPr>
        <w:ind w:left="1311" w:hanging="360"/>
      </w:pPr>
      <w:rPr>
        <w:rFonts w:hint="default"/>
      </w:rPr>
    </w:lvl>
    <w:lvl w:ilvl="1" w:tplc="04090019" w:tentative="1">
      <w:start w:val="1"/>
      <w:numFmt w:val="lowerLetter"/>
      <w:lvlText w:val="%2."/>
      <w:lvlJc w:val="left"/>
      <w:pPr>
        <w:ind w:left="2031" w:hanging="360"/>
      </w:pPr>
    </w:lvl>
    <w:lvl w:ilvl="2" w:tplc="0409001B" w:tentative="1">
      <w:start w:val="1"/>
      <w:numFmt w:val="lowerRoman"/>
      <w:lvlText w:val="%3."/>
      <w:lvlJc w:val="right"/>
      <w:pPr>
        <w:ind w:left="2751" w:hanging="180"/>
      </w:pPr>
    </w:lvl>
    <w:lvl w:ilvl="3" w:tplc="0409000F" w:tentative="1">
      <w:start w:val="1"/>
      <w:numFmt w:val="decimal"/>
      <w:lvlText w:val="%4."/>
      <w:lvlJc w:val="left"/>
      <w:pPr>
        <w:ind w:left="3471" w:hanging="360"/>
      </w:pPr>
    </w:lvl>
    <w:lvl w:ilvl="4" w:tplc="04090019" w:tentative="1">
      <w:start w:val="1"/>
      <w:numFmt w:val="lowerLetter"/>
      <w:lvlText w:val="%5."/>
      <w:lvlJc w:val="left"/>
      <w:pPr>
        <w:ind w:left="4191" w:hanging="360"/>
      </w:pPr>
    </w:lvl>
    <w:lvl w:ilvl="5" w:tplc="0409001B" w:tentative="1">
      <w:start w:val="1"/>
      <w:numFmt w:val="lowerRoman"/>
      <w:lvlText w:val="%6."/>
      <w:lvlJc w:val="right"/>
      <w:pPr>
        <w:ind w:left="4911" w:hanging="180"/>
      </w:pPr>
    </w:lvl>
    <w:lvl w:ilvl="6" w:tplc="0409000F" w:tentative="1">
      <w:start w:val="1"/>
      <w:numFmt w:val="decimal"/>
      <w:lvlText w:val="%7."/>
      <w:lvlJc w:val="left"/>
      <w:pPr>
        <w:ind w:left="5631" w:hanging="360"/>
      </w:pPr>
    </w:lvl>
    <w:lvl w:ilvl="7" w:tplc="04090019" w:tentative="1">
      <w:start w:val="1"/>
      <w:numFmt w:val="lowerLetter"/>
      <w:lvlText w:val="%8."/>
      <w:lvlJc w:val="left"/>
      <w:pPr>
        <w:ind w:left="6351" w:hanging="360"/>
      </w:pPr>
    </w:lvl>
    <w:lvl w:ilvl="8" w:tplc="0409001B" w:tentative="1">
      <w:start w:val="1"/>
      <w:numFmt w:val="lowerRoman"/>
      <w:lvlText w:val="%9."/>
      <w:lvlJc w:val="right"/>
      <w:pPr>
        <w:ind w:left="7071" w:hanging="180"/>
      </w:pPr>
    </w:lvl>
  </w:abstractNum>
  <w:num w:numId="1" w16cid:durableId="1059206325">
    <w:abstractNumId w:val="20"/>
  </w:num>
  <w:num w:numId="2" w16cid:durableId="99187219">
    <w:abstractNumId w:val="11"/>
  </w:num>
  <w:num w:numId="3" w16cid:durableId="1637177283">
    <w:abstractNumId w:val="8"/>
  </w:num>
  <w:num w:numId="4" w16cid:durableId="2043749381">
    <w:abstractNumId w:val="12"/>
  </w:num>
  <w:num w:numId="5" w16cid:durableId="1785804617">
    <w:abstractNumId w:val="19"/>
  </w:num>
  <w:num w:numId="6" w16cid:durableId="299000434">
    <w:abstractNumId w:val="4"/>
  </w:num>
  <w:num w:numId="7" w16cid:durableId="638530544">
    <w:abstractNumId w:val="18"/>
  </w:num>
  <w:num w:numId="8" w16cid:durableId="1592010246">
    <w:abstractNumId w:val="25"/>
  </w:num>
  <w:num w:numId="9" w16cid:durableId="1124689343">
    <w:abstractNumId w:val="26"/>
  </w:num>
  <w:num w:numId="10" w16cid:durableId="542712876">
    <w:abstractNumId w:val="21"/>
  </w:num>
  <w:num w:numId="11" w16cid:durableId="624893883">
    <w:abstractNumId w:val="24"/>
  </w:num>
  <w:num w:numId="12" w16cid:durableId="1663698180">
    <w:abstractNumId w:val="9"/>
  </w:num>
  <w:num w:numId="13" w16cid:durableId="1769886776">
    <w:abstractNumId w:val="1"/>
  </w:num>
  <w:num w:numId="14" w16cid:durableId="1932857841">
    <w:abstractNumId w:val="2"/>
  </w:num>
  <w:num w:numId="15" w16cid:durableId="1549293466">
    <w:abstractNumId w:val="16"/>
  </w:num>
  <w:num w:numId="16" w16cid:durableId="1476142643">
    <w:abstractNumId w:val="7"/>
  </w:num>
  <w:num w:numId="17" w16cid:durableId="1591306730">
    <w:abstractNumId w:val="15"/>
  </w:num>
  <w:num w:numId="18" w16cid:durableId="138420763">
    <w:abstractNumId w:val="22"/>
  </w:num>
  <w:num w:numId="19" w16cid:durableId="954823803">
    <w:abstractNumId w:val="3"/>
  </w:num>
  <w:num w:numId="20" w16cid:durableId="1654868055">
    <w:abstractNumId w:val="13"/>
  </w:num>
  <w:num w:numId="21" w16cid:durableId="1874925348">
    <w:abstractNumId w:val="5"/>
  </w:num>
  <w:num w:numId="22" w16cid:durableId="407461164">
    <w:abstractNumId w:val="6"/>
  </w:num>
  <w:num w:numId="23" w16cid:durableId="815948806">
    <w:abstractNumId w:val="27"/>
  </w:num>
  <w:num w:numId="24" w16cid:durableId="105538705">
    <w:abstractNumId w:val="0"/>
  </w:num>
  <w:num w:numId="25" w16cid:durableId="1631473688">
    <w:abstractNumId w:val="23"/>
  </w:num>
  <w:num w:numId="26" w16cid:durableId="1102651691">
    <w:abstractNumId w:val="17"/>
  </w:num>
  <w:num w:numId="27" w16cid:durableId="654601556">
    <w:abstractNumId w:val="14"/>
  </w:num>
  <w:num w:numId="28" w16cid:durableId="754135726">
    <w:abstractNumId w:val="28"/>
  </w:num>
  <w:num w:numId="29" w16cid:durableId="17806415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8A"/>
    <w:rsid w:val="00012E40"/>
    <w:rsid w:val="00014FF9"/>
    <w:rsid w:val="0002429B"/>
    <w:rsid w:val="00041C6A"/>
    <w:rsid w:val="00050CDA"/>
    <w:rsid w:val="00065679"/>
    <w:rsid w:val="00087F8A"/>
    <w:rsid w:val="00097850"/>
    <w:rsid w:val="000A6E70"/>
    <w:rsid w:val="000B1C2D"/>
    <w:rsid w:val="000B6094"/>
    <w:rsid w:val="000C1F93"/>
    <w:rsid w:val="000C4DED"/>
    <w:rsid w:val="000C53B0"/>
    <w:rsid w:val="000C6066"/>
    <w:rsid w:val="000D2DDD"/>
    <w:rsid w:val="000D37EA"/>
    <w:rsid w:val="000F225D"/>
    <w:rsid w:val="0012374B"/>
    <w:rsid w:val="00130EF4"/>
    <w:rsid w:val="001406E1"/>
    <w:rsid w:val="00142E1F"/>
    <w:rsid w:val="00156B14"/>
    <w:rsid w:val="0016756A"/>
    <w:rsid w:val="00197040"/>
    <w:rsid w:val="001A2CE9"/>
    <w:rsid w:val="001A58CD"/>
    <w:rsid w:val="001A6164"/>
    <w:rsid w:val="001B77BF"/>
    <w:rsid w:val="001C7471"/>
    <w:rsid w:val="001E3E76"/>
    <w:rsid w:val="001E6284"/>
    <w:rsid w:val="001E6FF3"/>
    <w:rsid w:val="001F42A2"/>
    <w:rsid w:val="00203FDB"/>
    <w:rsid w:val="00207183"/>
    <w:rsid w:val="00211D3C"/>
    <w:rsid w:val="00212439"/>
    <w:rsid w:val="00212876"/>
    <w:rsid w:val="00221B44"/>
    <w:rsid w:val="0028659C"/>
    <w:rsid w:val="00296068"/>
    <w:rsid w:val="002A1255"/>
    <w:rsid w:val="002B4CDB"/>
    <w:rsid w:val="002C2EEF"/>
    <w:rsid w:val="002C7486"/>
    <w:rsid w:val="00306A6B"/>
    <w:rsid w:val="00320632"/>
    <w:rsid w:val="003260B7"/>
    <w:rsid w:val="003504C7"/>
    <w:rsid w:val="0035281C"/>
    <w:rsid w:val="00355BCC"/>
    <w:rsid w:val="00384DC6"/>
    <w:rsid w:val="003F6997"/>
    <w:rsid w:val="0040315B"/>
    <w:rsid w:val="004070D6"/>
    <w:rsid w:val="004334D1"/>
    <w:rsid w:val="00437556"/>
    <w:rsid w:val="00460A67"/>
    <w:rsid w:val="00463BFD"/>
    <w:rsid w:val="00467C34"/>
    <w:rsid w:val="00481B8F"/>
    <w:rsid w:val="004A300C"/>
    <w:rsid w:val="004B4AC0"/>
    <w:rsid w:val="004C4A27"/>
    <w:rsid w:val="004C6812"/>
    <w:rsid w:val="004D007F"/>
    <w:rsid w:val="004D13B7"/>
    <w:rsid w:val="004E037E"/>
    <w:rsid w:val="005108E8"/>
    <w:rsid w:val="00520342"/>
    <w:rsid w:val="00552EA9"/>
    <w:rsid w:val="00570DDA"/>
    <w:rsid w:val="005939E8"/>
    <w:rsid w:val="005A60DC"/>
    <w:rsid w:val="005B0AA2"/>
    <w:rsid w:val="005B6137"/>
    <w:rsid w:val="005D0D85"/>
    <w:rsid w:val="005E1E5A"/>
    <w:rsid w:val="005F29B4"/>
    <w:rsid w:val="005F60AB"/>
    <w:rsid w:val="00603BDF"/>
    <w:rsid w:val="00603CE0"/>
    <w:rsid w:val="00604034"/>
    <w:rsid w:val="0062760F"/>
    <w:rsid w:val="0064665B"/>
    <w:rsid w:val="00666A5C"/>
    <w:rsid w:val="00667E59"/>
    <w:rsid w:val="00677B08"/>
    <w:rsid w:val="0068597C"/>
    <w:rsid w:val="00691BD3"/>
    <w:rsid w:val="006A1E7E"/>
    <w:rsid w:val="006A52C5"/>
    <w:rsid w:val="006C77BB"/>
    <w:rsid w:val="006F1F9A"/>
    <w:rsid w:val="006F7354"/>
    <w:rsid w:val="00704F18"/>
    <w:rsid w:val="00714170"/>
    <w:rsid w:val="00734406"/>
    <w:rsid w:val="007544DA"/>
    <w:rsid w:val="00757AD9"/>
    <w:rsid w:val="007610DF"/>
    <w:rsid w:val="00773434"/>
    <w:rsid w:val="00781F35"/>
    <w:rsid w:val="007A0A64"/>
    <w:rsid w:val="007A509A"/>
    <w:rsid w:val="007B5D08"/>
    <w:rsid w:val="007C62E3"/>
    <w:rsid w:val="007F4393"/>
    <w:rsid w:val="007F6E32"/>
    <w:rsid w:val="00805BF3"/>
    <w:rsid w:val="00814B14"/>
    <w:rsid w:val="0084477A"/>
    <w:rsid w:val="00890DA3"/>
    <w:rsid w:val="008A02E1"/>
    <w:rsid w:val="008A0CA0"/>
    <w:rsid w:val="008B12C7"/>
    <w:rsid w:val="008B797D"/>
    <w:rsid w:val="008B79D3"/>
    <w:rsid w:val="008E058A"/>
    <w:rsid w:val="008E075F"/>
    <w:rsid w:val="008F5A4B"/>
    <w:rsid w:val="0090067A"/>
    <w:rsid w:val="00954C26"/>
    <w:rsid w:val="009558CD"/>
    <w:rsid w:val="00977547"/>
    <w:rsid w:val="00980EC2"/>
    <w:rsid w:val="0099441B"/>
    <w:rsid w:val="009B6FFA"/>
    <w:rsid w:val="009C4469"/>
    <w:rsid w:val="009C765B"/>
    <w:rsid w:val="009D1B54"/>
    <w:rsid w:val="009D42FD"/>
    <w:rsid w:val="009F3790"/>
    <w:rsid w:val="00A15D55"/>
    <w:rsid w:val="00A320F3"/>
    <w:rsid w:val="00A34C78"/>
    <w:rsid w:val="00A43CEB"/>
    <w:rsid w:val="00A453D5"/>
    <w:rsid w:val="00A60535"/>
    <w:rsid w:val="00A66284"/>
    <w:rsid w:val="00A67D79"/>
    <w:rsid w:val="00A778E3"/>
    <w:rsid w:val="00A817B5"/>
    <w:rsid w:val="00A86490"/>
    <w:rsid w:val="00A97B01"/>
    <w:rsid w:val="00AB2A4B"/>
    <w:rsid w:val="00AC5F5C"/>
    <w:rsid w:val="00B049CE"/>
    <w:rsid w:val="00B10574"/>
    <w:rsid w:val="00B11971"/>
    <w:rsid w:val="00B265C6"/>
    <w:rsid w:val="00B270F1"/>
    <w:rsid w:val="00B33AE2"/>
    <w:rsid w:val="00B71B77"/>
    <w:rsid w:val="00B761E6"/>
    <w:rsid w:val="00B85411"/>
    <w:rsid w:val="00BB1227"/>
    <w:rsid w:val="00BB71DD"/>
    <w:rsid w:val="00BD2E2E"/>
    <w:rsid w:val="00BD5C12"/>
    <w:rsid w:val="00BE5C37"/>
    <w:rsid w:val="00BE66F0"/>
    <w:rsid w:val="00C157A4"/>
    <w:rsid w:val="00C275D4"/>
    <w:rsid w:val="00C33A5B"/>
    <w:rsid w:val="00C6126F"/>
    <w:rsid w:val="00C86378"/>
    <w:rsid w:val="00CC2025"/>
    <w:rsid w:val="00CD0DC4"/>
    <w:rsid w:val="00D00377"/>
    <w:rsid w:val="00D1005C"/>
    <w:rsid w:val="00D2649E"/>
    <w:rsid w:val="00D548CE"/>
    <w:rsid w:val="00D57291"/>
    <w:rsid w:val="00D617D6"/>
    <w:rsid w:val="00D81A55"/>
    <w:rsid w:val="00D81B3A"/>
    <w:rsid w:val="00D91360"/>
    <w:rsid w:val="00D91472"/>
    <w:rsid w:val="00DA01C8"/>
    <w:rsid w:val="00E16C4D"/>
    <w:rsid w:val="00E26A48"/>
    <w:rsid w:val="00E418A6"/>
    <w:rsid w:val="00E77C8B"/>
    <w:rsid w:val="00EA33BB"/>
    <w:rsid w:val="00EA5D04"/>
    <w:rsid w:val="00EB331B"/>
    <w:rsid w:val="00EB5BD8"/>
    <w:rsid w:val="00EB5BDC"/>
    <w:rsid w:val="00EC327B"/>
    <w:rsid w:val="00ED1BE2"/>
    <w:rsid w:val="00ED351B"/>
    <w:rsid w:val="00ED579A"/>
    <w:rsid w:val="00EF42B8"/>
    <w:rsid w:val="00EF6DF4"/>
    <w:rsid w:val="00F058D9"/>
    <w:rsid w:val="00F0593C"/>
    <w:rsid w:val="00F11964"/>
    <w:rsid w:val="00F418EB"/>
    <w:rsid w:val="00F6023D"/>
    <w:rsid w:val="00F70C3E"/>
    <w:rsid w:val="00F8133B"/>
    <w:rsid w:val="00F92DA7"/>
    <w:rsid w:val="00F94D3A"/>
    <w:rsid w:val="00FB3D86"/>
    <w:rsid w:val="00FB5287"/>
    <w:rsid w:val="00FC10A6"/>
    <w:rsid w:val="00FC7DD6"/>
    <w:rsid w:val="00FE644C"/>
    <w:rsid w:val="00FE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B799"/>
  <w15:chartTrackingRefBased/>
  <w15:docId w15:val="{C6519145-0ECC-6343-90D7-2A09D9D7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04F18"/>
    <w:pPr>
      <w:widowControl w:val="0"/>
      <w:autoSpaceDE w:val="0"/>
      <w:autoSpaceDN w:val="0"/>
      <w:spacing w:before="78"/>
      <w:ind w:left="308"/>
      <w:jc w:val="center"/>
      <w:outlineLvl w:val="0"/>
    </w:pPr>
    <w:rPr>
      <w:rFonts w:ascii="Arial" w:eastAsia="Arial" w:hAnsi="Arial" w:cs="Arial"/>
      <w:b/>
      <w:bCs/>
      <w:sz w:val="28"/>
      <w:szCs w:val="28"/>
    </w:rPr>
  </w:style>
  <w:style w:type="paragraph" w:styleId="Heading2">
    <w:name w:val="heading 2"/>
    <w:basedOn w:val="Normal"/>
    <w:link w:val="Heading2Char"/>
    <w:uiPriority w:val="9"/>
    <w:unhideWhenUsed/>
    <w:qFormat/>
    <w:rsid w:val="00704F18"/>
    <w:pPr>
      <w:widowControl w:val="0"/>
      <w:autoSpaceDE w:val="0"/>
      <w:autoSpaceDN w:val="0"/>
      <w:spacing w:before="77"/>
      <w:ind w:left="308"/>
      <w:jc w:val="center"/>
      <w:outlineLvl w:val="1"/>
    </w:pPr>
    <w:rPr>
      <w:rFonts w:ascii="Arial" w:eastAsia="Arial" w:hAnsi="Arial" w:cs="Arial"/>
      <w:b/>
      <w:bCs/>
    </w:rPr>
  </w:style>
  <w:style w:type="paragraph" w:styleId="Heading3">
    <w:name w:val="heading 3"/>
    <w:basedOn w:val="Normal"/>
    <w:link w:val="Heading3Char"/>
    <w:uiPriority w:val="9"/>
    <w:unhideWhenUsed/>
    <w:qFormat/>
    <w:rsid w:val="00704F18"/>
    <w:pPr>
      <w:widowControl w:val="0"/>
      <w:autoSpaceDE w:val="0"/>
      <w:autoSpaceDN w:val="0"/>
      <w:ind w:left="414"/>
      <w:outlineLvl w:val="2"/>
    </w:pPr>
    <w:rPr>
      <w:rFonts w:ascii="Arial" w:eastAsia="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058A"/>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97850"/>
    <w:rPr>
      <w:sz w:val="16"/>
      <w:szCs w:val="16"/>
    </w:rPr>
  </w:style>
  <w:style w:type="paragraph" w:styleId="CommentText">
    <w:name w:val="annotation text"/>
    <w:basedOn w:val="Normal"/>
    <w:link w:val="CommentTextChar"/>
    <w:uiPriority w:val="99"/>
    <w:semiHidden/>
    <w:unhideWhenUsed/>
    <w:rsid w:val="00097850"/>
    <w:rPr>
      <w:sz w:val="20"/>
      <w:szCs w:val="20"/>
    </w:rPr>
  </w:style>
  <w:style w:type="character" w:customStyle="1" w:styleId="CommentTextChar">
    <w:name w:val="Comment Text Char"/>
    <w:basedOn w:val="DefaultParagraphFont"/>
    <w:link w:val="CommentText"/>
    <w:uiPriority w:val="99"/>
    <w:semiHidden/>
    <w:rsid w:val="00097850"/>
    <w:rPr>
      <w:sz w:val="20"/>
      <w:szCs w:val="20"/>
    </w:rPr>
  </w:style>
  <w:style w:type="paragraph" w:styleId="CommentSubject">
    <w:name w:val="annotation subject"/>
    <w:basedOn w:val="CommentText"/>
    <w:next w:val="CommentText"/>
    <w:link w:val="CommentSubjectChar"/>
    <w:uiPriority w:val="99"/>
    <w:semiHidden/>
    <w:unhideWhenUsed/>
    <w:rsid w:val="00097850"/>
    <w:rPr>
      <w:b/>
      <w:bCs/>
    </w:rPr>
  </w:style>
  <w:style w:type="character" w:customStyle="1" w:styleId="CommentSubjectChar">
    <w:name w:val="Comment Subject Char"/>
    <w:basedOn w:val="CommentTextChar"/>
    <w:link w:val="CommentSubject"/>
    <w:uiPriority w:val="99"/>
    <w:semiHidden/>
    <w:rsid w:val="00097850"/>
    <w:rPr>
      <w:b/>
      <w:bCs/>
      <w:sz w:val="20"/>
      <w:szCs w:val="20"/>
    </w:rPr>
  </w:style>
  <w:style w:type="paragraph" w:styleId="ListParagraph">
    <w:name w:val="List Paragraph"/>
    <w:basedOn w:val="Normal"/>
    <w:uiPriority w:val="1"/>
    <w:qFormat/>
    <w:rsid w:val="00667E59"/>
    <w:pPr>
      <w:ind w:left="720"/>
      <w:contextualSpacing/>
    </w:pPr>
  </w:style>
  <w:style w:type="character" w:styleId="Hyperlink">
    <w:name w:val="Hyperlink"/>
    <w:basedOn w:val="DefaultParagraphFont"/>
    <w:uiPriority w:val="99"/>
    <w:unhideWhenUsed/>
    <w:rsid w:val="001E3E76"/>
    <w:rPr>
      <w:color w:val="0563C1" w:themeColor="hyperlink"/>
      <w:u w:val="single"/>
    </w:rPr>
  </w:style>
  <w:style w:type="character" w:styleId="UnresolvedMention">
    <w:name w:val="Unresolved Mention"/>
    <w:basedOn w:val="DefaultParagraphFont"/>
    <w:uiPriority w:val="99"/>
    <w:semiHidden/>
    <w:unhideWhenUsed/>
    <w:rsid w:val="001E3E76"/>
    <w:rPr>
      <w:color w:val="605E5C"/>
      <w:shd w:val="clear" w:color="auto" w:fill="E1DFDD"/>
    </w:rPr>
  </w:style>
  <w:style w:type="character" w:customStyle="1" w:styleId="Heading1Char">
    <w:name w:val="Heading 1 Char"/>
    <w:basedOn w:val="DefaultParagraphFont"/>
    <w:link w:val="Heading1"/>
    <w:uiPriority w:val="9"/>
    <w:rsid w:val="00704F18"/>
    <w:rPr>
      <w:rFonts w:ascii="Arial" w:eastAsia="Arial" w:hAnsi="Arial" w:cs="Arial"/>
      <w:b/>
      <w:bCs/>
      <w:sz w:val="28"/>
      <w:szCs w:val="28"/>
    </w:rPr>
  </w:style>
  <w:style w:type="character" w:customStyle="1" w:styleId="Heading2Char">
    <w:name w:val="Heading 2 Char"/>
    <w:basedOn w:val="DefaultParagraphFont"/>
    <w:link w:val="Heading2"/>
    <w:uiPriority w:val="9"/>
    <w:rsid w:val="00704F18"/>
    <w:rPr>
      <w:rFonts w:ascii="Arial" w:eastAsia="Arial" w:hAnsi="Arial" w:cs="Arial"/>
      <w:b/>
      <w:bCs/>
    </w:rPr>
  </w:style>
  <w:style w:type="character" w:customStyle="1" w:styleId="Heading3Char">
    <w:name w:val="Heading 3 Char"/>
    <w:basedOn w:val="DefaultParagraphFont"/>
    <w:link w:val="Heading3"/>
    <w:uiPriority w:val="9"/>
    <w:rsid w:val="00704F18"/>
    <w:rPr>
      <w:rFonts w:ascii="Arial" w:eastAsia="Arial" w:hAnsi="Arial" w:cs="Arial"/>
      <w:b/>
      <w:bCs/>
    </w:rPr>
  </w:style>
  <w:style w:type="paragraph" w:styleId="TOC1">
    <w:name w:val="toc 1"/>
    <w:basedOn w:val="Normal"/>
    <w:uiPriority w:val="1"/>
    <w:qFormat/>
    <w:rsid w:val="00704F18"/>
    <w:pPr>
      <w:widowControl w:val="0"/>
      <w:autoSpaceDE w:val="0"/>
      <w:autoSpaceDN w:val="0"/>
      <w:spacing w:before="136"/>
      <w:ind w:left="298"/>
      <w:jc w:val="center"/>
    </w:pPr>
    <w:rPr>
      <w:rFonts w:ascii="Arial" w:eastAsia="Arial" w:hAnsi="Arial" w:cs="Arial"/>
      <w:b/>
      <w:bCs/>
      <w:sz w:val="22"/>
      <w:szCs w:val="22"/>
      <w:u w:val="single" w:color="000000"/>
    </w:rPr>
  </w:style>
  <w:style w:type="paragraph" w:styleId="TOC2">
    <w:name w:val="toc 2"/>
    <w:basedOn w:val="Normal"/>
    <w:uiPriority w:val="1"/>
    <w:qFormat/>
    <w:rsid w:val="00704F18"/>
    <w:pPr>
      <w:widowControl w:val="0"/>
      <w:autoSpaceDE w:val="0"/>
      <w:autoSpaceDN w:val="0"/>
      <w:spacing w:before="136"/>
      <w:ind w:left="414" w:right="113"/>
    </w:pPr>
    <w:rPr>
      <w:rFonts w:ascii="Arial" w:eastAsia="Arial" w:hAnsi="Arial" w:cs="Arial"/>
      <w:b/>
      <w:bCs/>
      <w:sz w:val="22"/>
      <w:szCs w:val="22"/>
      <w:u w:val="single" w:color="000000"/>
    </w:rPr>
  </w:style>
  <w:style w:type="paragraph" w:styleId="BodyText">
    <w:name w:val="Body Text"/>
    <w:basedOn w:val="Normal"/>
    <w:link w:val="BodyTextChar"/>
    <w:uiPriority w:val="1"/>
    <w:qFormat/>
    <w:rsid w:val="00704F18"/>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704F18"/>
    <w:rPr>
      <w:rFonts w:ascii="Arial" w:eastAsia="Arial" w:hAnsi="Arial" w:cs="Arial"/>
    </w:rPr>
  </w:style>
  <w:style w:type="paragraph" w:styleId="Title">
    <w:name w:val="Title"/>
    <w:basedOn w:val="Normal"/>
    <w:link w:val="TitleChar"/>
    <w:uiPriority w:val="10"/>
    <w:qFormat/>
    <w:rsid w:val="00704F18"/>
    <w:pPr>
      <w:widowControl w:val="0"/>
      <w:autoSpaceDE w:val="0"/>
      <w:autoSpaceDN w:val="0"/>
      <w:spacing w:before="268"/>
      <w:ind w:left="308"/>
      <w:jc w:val="center"/>
    </w:pPr>
    <w:rPr>
      <w:rFonts w:ascii="Arial" w:eastAsia="Arial" w:hAnsi="Arial" w:cs="Arial"/>
      <w:b/>
      <w:bCs/>
      <w:sz w:val="48"/>
      <w:szCs w:val="48"/>
    </w:rPr>
  </w:style>
  <w:style w:type="character" w:customStyle="1" w:styleId="TitleChar">
    <w:name w:val="Title Char"/>
    <w:basedOn w:val="DefaultParagraphFont"/>
    <w:link w:val="Title"/>
    <w:uiPriority w:val="10"/>
    <w:rsid w:val="00704F18"/>
    <w:rPr>
      <w:rFonts w:ascii="Arial" w:eastAsia="Arial" w:hAnsi="Arial" w:cs="Arial"/>
      <w:b/>
      <w:bCs/>
      <w:sz w:val="48"/>
      <w:szCs w:val="48"/>
    </w:rPr>
  </w:style>
  <w:style w:type="paragraph" w:customStyle="1" w:styleId="TableParagraph">
    <w:name w:val="Table Paragraph"/>
    <w:basedOn w:val="Normal"/>
    <w:uiPriority w:val="1"/>
    <w:qFormat/>
    <w:rsid w:val="00704F18"/>
    <w:pPr>
      <w:widowControl w:val="0"/>
      <w:autoSpaceDE w:val="0"/>
      <w:autoSpaceDN w:val="0"/>
    </w:pPr>
    <w:rPr>
      <w:rFonts w:ascii="Arial" w:eastAsia="Arial" w:hAnsi="Arial" w:cs="Arial"/>
      <w:sz w:val="22"/>
      <w:szCs w:val="22"/>
    </w:rPr>
  </w:style>
  <w:style w:type="paragraph" w:customStyle="1" w:styleId="StandardL1">
    <w:name w:val="Standard_L1"/>
    <w:basedOn w:val="Normal"/>
    <w:next w:val="BodyText"/>
    <w:link w:val="StandardL1Char"/>
    <w:rsid w:val="007B5D08"/>
    <w:pPr>
      <w:numPr>
        <w:numId w:val="27"/>
      </w:numPr>
      <w:spacing w:after="240"/>
      <w:jc w:val="both"/>
      <w:outlineLvl w:val="0"/>
    </w:pPr>
    <w:rPr>
      <w:rFonts w:ascii="Arial" w:eastAsia="Times New Roman" w:hAnsi="Arial" w:cs="Arial"/>
      <w:sz w:val="20"/>
      <w:szCs w:val="20"/>
    </w:rPr>
  </w:style>
  <w:style w:type="character" w:customStyle="1" w:styleId="StandardL1Char">
    <w:name w:val="Standard_L1 Char"/>
    <w:basedOn w:val="DefaultParagraphFont"/>
    <w:link w:val="StandardL1"/>
    <w:rsid w:val="007B5D08"/>
    <w:rPr>
      <w:rFonts w:ascii="Arial" w:eastAsia="Times New Roman" w:hAnsi="Arial" w:cs="Arial"/>
      <w:sz w:val="20"/>
      <w:szCs w:val="20"/>
    </w:rPr>
  </w:style>
  <w:style w:type="paragraph" w:customStyle="1" w:styleId="StandardL2">
    <w:name w:val="Standard_L2"/>
    <w:basedOn w:val="StandardL1"/>
    <w:next w:val="BodyText"/>
    <w:rsid w:val="007B5D08"/>
    <w:pPr>
      <w:numPr>
        <w:ilvl w:val="1"/>
      </w:numPr>
      <w:tabs>
        <w:tab w:val="clear" w:pos="2160"/>
        <w:tab w:val="num" w:pos="360"/>
      </w:tabs>
      <w:ind w:left="1359" w:hanging="360"/>
      <w:outlineLvl w:val="1"/>
    </w:pPr>
  </w:style>
  <w:style w:type="paragraph" w:customStyle="1" w:styleId="StandardL3">
    <w:name w:val="Standard_L3"/>
    <w:basedOn w:val="StandardL2"/>
    <w:next w:val="BodyText"/>
    <w:rsid w:val="007B5D08"/>
    <w:pPr>
      <w:numPr>
        <w:ilvl w:val="2"/>
      </w:numPr>
      <w:tabs>
        <w:tab w:val="clear" w:pos="2160"/>
        <w:tab w:val="num" w:pos="360"/>
      </w:tabs>
      <w:ind w:left="2079" w:hanging="180"/>
      <w:outlineLvl w:val="2"/>
    </w:pPr>
  </w:style>
  <w:style w:type="paragraph" w:customStyle="1" w:styleId="StandardL4">
    <w:name w:val="Standard_L4"/>
    <w:basedOn w:val="StandardL3"/>
    <w:next w:val="BodyText"/>
    <w:rsid w:val="007B5D08"/>
    <w:pPr>
      <w:numPr>
        <w:ilvl w:val="3"/>
      </w:numPr>
      <w:tabs>
        <w:tab w:val="clear" w:pos="2880"/>
        <w:tab w:val="num" w:pos="360"/>
      </w:tabs>
      <w:ind w:left="2799" w:hanging="360"/>
      <w:outlineLvl w:val="3"/>
    </w:pPr>
  </w:style>
  <w:style w:type="paragraph" w:customStyle="1" w:styleId="StandardL5">
    <w:name w:val="Standard_L5"/>
    <w:basedOn w:val="StandardL4"/>
    <w:next w:val="BodyText"/>
    <w:rsid w:val="007B5D08"/>
    <w:pPr>
      <w:numPr>
        <w:ilvl w:val="4"/>
      </w:numPr>
      <w:tabs>
        <w:tab w:val="clear" w:pos="3600"/>
        <w:tab w:val="num" w:pos="360"/>
      </w:tabs>
      <w:ind w:left="3519" w:hanging="360"/>
      <w:outlineLvl w:val="4"/>
    </w:pPr>
  </w:style>
  <w:style w:type="paragraph" w:customStyle="1" w:styleId="StandardL6">
    <w:name w:val="Standard_L6"/>
    <w:basedOn w:val="StandardL5"/>
    <w:next w:val="BodyText"/>
    <w:rsid w:val="007B5D08"/>
    <w:pPr>
      <w:numPr>
        <w:ilvl w:val="5"/>
      </w:numPr>
      <w:tabs>
        <w:tab w:val="clear" w:pos="4320"/>
        <w:tab w:val="num" w:pos="360"/>
      </w:tabs>
      <w:ind w:left="4239" w:hanging="180"/>
      <w:outlineLvl w:val="5"/>
    </w:pPr>
  </w:style>
  <w:style w:type="paragraph" w:customStyle="1" w:styleId="StandardL7">
    <w:name w:val="Standard_L7"/>
    <w:basedOn w:val="StandardL6"/>
    <w:next w:val="BodyText"/>
    <w:rsid w:val="007B5D08"/>
    <w:pPr>
      <w:numPr>
        <w:ilvl w:val="6"/>
      </w:numPr>
      <w:tabs>
        <w:tab w:val="clear" w:pos="5040"/>
        <w:tab w:val="num" w:pos="360"/>
      </w:tabs>
      <w:ind w:left="4959" w:hanging="360"/>
      <w:outlineLvl w:val="6"/>
    </w:pPr>
  </w:style>
  <w:style w:type="paragraph" w:customStyle="1" w:styleId="StandardL8">
    <w:name w:val="Standard_L8"/>
    <w:basedOn w:val="StandardL7"/>
    <w:next w:val="BodyText"/>
    <w:rsid w:val="007B5D08"/>
    <w:pPr>
      <w:numPr>
        <w:ilvl w:val="7"/>
      </w:numPr>
      <w:tabs>
        <w:tab w:val="clear" w:pos="5760"/>
        <w:tab w:val="num" w:pos="360"/>
      </w:tabs>
      <w:ind w:left="5679" w:hanging="360"/>
      <w:outlineLvl w:val="7"/>
    </w:pPr>
  </w:style>
  <w:style w:type="paragraph" w:customStyle="1" w:styleId="StandardL9">
    <w:name w:val="Standard_L9"/>
    <w:basedOn w:val="StandardL8"/>
    <w:next w:val="BodyText"/>
    <w:rsid w:val="007B5D08"/>
    <w:pPr>
      <w:numPr>
        <w:ilvl w:val="8"/>
      </w:numPr>
      <w:tabs>
        <w:tab w:val="clear" w:pos="6480"/>
        <w:tab w:val="num" w:pos="360"/>
      </w:tabs>
      <w:ind w:left="6399" w:hanging="180"/>
      <w:outlineLvl w:val="8"/>
    </w:pPr>
  </w:style>
  <w:style w:type="paragraph" w:styleId="Revision">
    <w:name w:val="Revision"/>
    <w:hidden/>
    <w:uiPriority w:val="99"/>
    <w:semiHidden/>
    <w:rsid w:val="00050CDA"/>
  </w:style>
  <w:style w:type="character" w:styleId="FollowedHyperlink">
    <w:name w:val="FollowedHyperlink"/>
    <w:basedOn w:val="DefaultParagraphFont"/>
    <w:uiPriority w:val="99"/>
    <w:semiHidden/>
    <w:unhideWhenUsed/>
    <w:rsid w:val="00ED35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903555">
      <w:bodyDiv w:val="1"/>
      <w:marLeft w:val="0"/>
      <w:marRight w:val="0"/>
      <w:marTop w:val="0"/>
      <w:marBottom w:val="0"/>
      <w:divBdr>
        <w:top w:val="none" w:sz="0" w:space="0" w:color="auto"/>
        <w:left w:val="none" w:sz="0" w:space="0" w:color="auto"/>
        <w:bottom w:val="none" w:sz="0" w:space="0" w:color="auto"/>
        <w:right w:val="none" w:sz="0" w:space="0" w:color="auto"/>
      </w:divBdr>
    </w:div>
    <w:div w:id="2007246419">
      <w:bodyDiv w:val="1"/>
      <w:marLeft w:val="0"/>
      <w:marRight w:val="0"/>
      <w:marTop w:val="0"/>
      <w:marBottom w:val="0"/>
      <w:divBdr>
        <w:top w:val="none" w:sz="0" w:space="0" w:color="auto"/>
        <w:left w:val="none" w:sz="0" w:space="0" w:color="auto"/>
        <w:bottom w:val="none" w:sz="0" w:space="0" w:color="auto"/>
        <w:right w:val="none" w:sz="0" w:space="0" w:color="auto"/>
      </w:divBdr>
    </w:div>
    <w:div w:id="211701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dubapp.com" TargetMode="External"/><Relationship Id="rId3" Type="http://schemas.openxmlformats.org/officeDocument/2006/relationships/styles" Target="styles.xml"/><Relationship Id="rId7" Type="http://schemas.openxmlformats.org/officeDocument/2006/relationships/hyperlink" Target="https://www.apexclearing.com/privacy-poli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laid.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rokercheck.fin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5D667-068F-B24A-93F0-740B8BBEA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14185</Words>
  <Characters>80859</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Junnette Alayo</dc:creator>
  <cp:keywords/>
  <dc:description/>
  <cp:lastModifiedBy>Justin Ramirez</cp:lastModifiedBy>
  <cp:revision>3</cp:revision>
  <dcterms:created xsi:type="dcterms:W3CDTF">2023-09-12T19:14:00Z</dcterms:created>
  <dcterms:modified xsi:type="dcterms:W3CDTF">2023-09-12T19:39:00Z</dcterms:modified>
</cp:coreProperties>
</file>